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4" w:rsidRP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2924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казенное образовательное учреждение</w:t>
      </w:r>
    </w:p>
    <w:p w:rsidR="00222924" w:rsidRP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2924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222924">
        <w:rPr>
          <w:rFonts w:ascii="Times New Roman" w:eastAsia="Times New Roman" w:hAnsi="Times New Roman" w:cs="Times New Roman"/>
          <w:b/>
          <w:sz w:val="32"/>
          <w:szCs w:val="32"/>
        </w:rPr>
        <w:t>Ленинаульская</w:t>
      </w:r>
      <w:proofErr w:type="spellEnd"/>
      <w:r w:rsidRPr="00222924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средняя общеобразовательная школа №2»</w:t>
      </w:r>
    </w:p>
    <w:p w:rsidR="00222924" w:rsidRPr="00015F30" w:rsidRDefault="00222924" w:rsidP="00222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4745"/>
        <w:gridCol w:w="4746"/>
      </w:tblGrid>
      <w:tr w:rsidR="00222924" w:rsidTr="00222924">
        <w:trPr>
          <w:trHeight w:val="2400"/>
        </w:trPr>
        <w:tc>
          <w:tcPr>
            <w:tcW w:w="4745" w:type="dxa"/>
          </w:tcPr>
          <w:p w:rsidR="00222924" w:rsidRPr="00015F30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222924" w:rsidRPr="00015F30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15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</w:p>
          <w:p w:rsidR="00222924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Pr="00015F30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9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222924" w:rsidRDefault="00222924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Default="00222924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Pr="00015F30" w:rsidRDefault="001A6979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</w:t>
            </w:r>
            <w:r w:rsidR="0022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222924" w:rsidRDefault="00222924" w:rsidP="00E2515C"/>
        </w:tc>
        <w:tc>
          <w:tcPr>
            <w:tcW w:w="4746" w:type="dxa"/>
          </w:tcPr>
          <w:p w:rsidR="00222924" w:rsidRDefault="00222924" w:rsidP="00E2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222924" w:rsidRPr="00295E10" w:rsidRDefault="00222924" w:rsidP="00E251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E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222924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Pr="00015F30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9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29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29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222924" w:rsidRDefault="00222924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Default="00222924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Pr="00015F30" w:rsidRDefault="001A6979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</w:t>
            </w:r>
            <w:r w:rsidR="0022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222924" w:rsidRDefault="00222924" w:rsidP="00E2515C"/>
        </w:tc>
      </w:tr>
    </w:tbl>
    <w:p w:rsidR="00222924" w:rsidRDefault="00222924" w:rsidP="002229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2924" w:rsidRPr="004C0563" w:rsidRDefault="00222924" w:rsidP="00222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5A88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 ЭЛЕКТИВНОГО КУРСА</w:t>
      </w:r>
    </w:p>
    <w:p w:rsidR="00222924" w:rsidRDefault="00222924" w:rsidP="00222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22924" w:rsidRPr="00222924" w:rsidRDefault="00222924" w:rsidP="00222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2924">
        <w:rPr>
          <w:rFonts w:ascii="Times New Roman" w:hAnsi="Times New Roman" w:cs="Times New Roman"/>
          <w:b/>
          <w:sz w:val="56"/>
          <w:szCs w:val="56"/>
        </w:rPr>
        <w:t xml:space="preserve">«Погружаясь в глубину поэтического текста…» </w:t>
      </w:r>
    </w:p>
    <w:p w:rsidR="00222924" w:rsidRPr="00465A88" w:rsidRDefault="00222924" w:rsidP="00222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65A88">
        <w:rPr>
          <w:rFonts w:ascii="Times New Roman" w:hAnsi="Times New Roman" w:cs="Times New Roman"/>
          <w:sz w:val="56"/>
          <w:szCs w:val="56"/>
        </w:rPr>
        <w:t>(по литературе)</w:t>
      </w:r>
    </w:p>
    <w:p w:rsidR="00222924" w:rsidRDefault="00222924" w:rsidP="0022292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(8</w:t>
      </w:r>
      <w:r w:rsidRPr="003F045D">
        <w:rPr>
          <w:rFonts w:ascii="Times New Roman" w:hAnsi="Times New Roman" w:cs="Times New Roman"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222924" w:rsidRDefault="00222924" w:rsidP="00222924">
      <w:pPr>
        <w:rPr>
          <w:rFonts w:ascii="Times New Roman" w:hAnsi="Times New Roman" w:cs="Times New Roman"/>
          <w:sz w:val="44"/>
          <w:szCs w:val="44"/>
        </w:rPr>
      </w:pPr>
    </w:p>
    <w:p w:rsidR="00222924" w:rsidRDefault="00222924" w:rsidP="0022292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222924" w:rsidRPr="00222924" w:rsidRDefault="00222924" w:rsidP="0022292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2924">
        <w:rPr>
          <w:rFonts w:ascii="Times New Roman" w:hAnsi="Times New Roman" w:cs="Times New Roman"/>
          <w:b/>
          <w:sz w:val="40"/>
          <w:szCs w:val="40"/>
        </w:rPr>
        <w:t xml:space="preserve">Подготовила: </w:t>
      </w:r>
      <w:r w:rsidRPr="00222924">
        <w:rPr>
          <w:rFonts w:ascii="Times New Roman" w:hAnsi="Times New Roman" w:cs="Times New Roman"/>
          <w:sz w:val="40"/>
          <w:szCs w:val="40"/>
        </w:rPr>
        <w:t>учитель русского языка и литературы,</w:t>
      </w:r>
    </w:p>
    <w:p w:rsidR="00222924" w:rsidRPr="00222924" w:rsidRDefault="00222924" w:rsidP="0022292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924">
        <w:rPr>
          <w:rFonts w:ascii="Times New Roman" w:hAnsi="Times New Roman" w:cs="Times New Roman"/>
          <w:sz w:val="40"/>
          <w:szCs w:val="40"/>
        </w:rPr>
        <w:t>Салдатгереева Джамиля Нажбодиновна</w:t>
      </w:r>
    </w:p>
    <w:p w:rsidR="00222924" w:rsidRDefault="00222924" w:rsidP="0022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924" w:rsidRDefault="00222924" w:rsidP="0022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924" w:rsidRDefault="00222924" w:rsidP="0022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924" w:rsidRDefault="00222924" w:rsidP="0022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924" w:rsidRDefault="001A6979" w:rsidP="0022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="00222924" w:rsidRPr="003F045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2924" w:rsidRPr="003900FD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Элективный курс по литературе «Погружаясь в глубину поэтического текста…»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Программа элективного курса «Погружаясь в глубину поэтического текста…» предназначена для обучения учащихся 8-х классов общеобразовательных школ. 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Рассчитана программа на 1 час в неделю (35 ч.).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 включает пять  разделов:</w:t>
      </w:r>
      <w:r w:rsidRPr="00390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FD">
        <w:rPr>
          <w:rFonts w:ascii="Times New Roman" w:hAnsi="Times New Roman" w:cs="Times New Roman"/>
          <w:bCs/>
          <w:sz w:val="24"/>
          <w:szCs w:val="24"/>
        </w:rPr>
        <w:t xml:space="preserve">I раздел </w:t>
      </w:r>
      <w:r w:rsidRPr="003900FD">
        <w:rPr>
          <w:rFonts w:ascii="Times New Roman" w:hAnsi="Times New Roman" w:cs="Times New Roman"/>
          <w:sz w:val="24"/>
          <w:szCs w:val="24"/>
        </w:rPr>
        <w:t xml:space="preserve">«Пояснительная записка»; </w:t>
      </w:r>
    </w:p>
    <w:p w:rsidR="007F1D9B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FD">
        <w:rPr>
          <w:rFonts w:ascii="Times New Roman" w:hAnsi="Times New Roman" w:cs="Times New Roman"/>
          <w:bCs/>
          <w:sz w:val="24"/>
          <w:szCs w:val="24"/>
        </w:rPr>
        <w:t xml:space="preserve">II раздел </w:t>
      </w:r>
      <w:r w:rsidRPr="003900FD">
        <w:rPr>
          <w:rFonts w:ascii="Times New Roman" w:hAnsi="Times New Roman" w:cs="Times New Roman"/>
          <w:sz w:val="24"/>
          <w:szCs w:val="24"/>
        </w:rPr>
        <w:t xml:space="preserve">«Содержание  </w:t>
      </w:r>
      <w:r w:rsidR="007F1D9B">
        <w:rPr>
          <w:rFonts w:ascii="Times New Roman" w:hAnsi="Times New Roman" w:cs="Times New Roman"/>
          <w:sz w:val="24"/>
          <w:szCs w:val="24"/>
        </w:rPr>
        <w:t>программы</w:t>
      </w:r>
      <w:r w:rsidRPr="003900F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FD">
        <w:rPr>
          <w:rFonts w:ascii="Times New Roman" w:hAnsi="Times New Roman" w:cs="Times New Roman"/>
          <w:bCs/>
          <w:sz w:val="24"/>
          <w:szCs w:val="24"/>
        </w:rPr>
        <w:t xml:space="preserve">III раздел </w:t>
      </w:r>
      <w:r w:rsidRPr="003900FD">
        <w:rPr>
          <w:rFonts w:ascii="Times New Roman" w:hAnsi="Times New Roman" w:cs="Times New Roman"/>
          <w:sz w:val="24"/>
          <w:szCs w:val="24"/>
        </w:rPr>
        <w:t>«</w:t>
      </w:r>
      <w:r w:rsidR="007F1D9B" w:rsidRPr="003900FD">
        <w:rPr>
          <w:rFonts w:ascii="Times New Roman" w:hAnsi="Times New Roman" w:cs="Times New Roman"/>
          <w:sz w:val="24"/>
          <w:szCs w:val="24"/>
        </w:rPr>
        <w:t>Учебно</w:t>
      </w:r>
      <w:r w:rsidR="007F1D9B">
        <w:rPr>
          <w:rFonts w:ascii="Times New Roman" w:hAnsi="Times New Roman" w:cs="Times New Roman"/>
          <w:sz w:val="24"/>
          <w:szCs w:val="24"/>
        </w:rPr>
        <w:t>-тематический  план</w:t>
      </w:r>
      <w:r w:rsidRPr="003900FD">
        <w:rPr>
          <w:rFonts w:ascii="Times New Roman" w:hAnsi="Times New Roman" w:cs="Times New Roman"/>
          <w:sz w:val="24"/>
          <w:szCs w:val="24"/>
        </w:rPr>
        <w:t>»;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0FD">
        <w:rPr>
          <w:rFonts w:ascii="Times New Roman" w:hAnsi="Times New Roman" w:cs="Times New Roman"/>
          <w:bCs/>
          <w:sz w:val="24"/>
          <w:szCs w:val="24"/>
        </w:rPr>
        <w:t>IV раздел</w:t>
      </w:r>
      <w:r w:rsidRPr="003900FD">
        <w:rPr>
          <w:rFonts w:ascii="Times New Roman" w:hAnsi="Times New Roman" w:cs="Times New Roman"/>
          <w:sz w:val="24"/>
          <w:szCs w:val="24"/>
        </w:rPr>
        <w:t xml:space="preserve"> «Учебно-методическое обеспечение курса».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979" w:rsidRDefault="001A6979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hAnsi="Times New Roman" w:cs="Times New Roman"/>
          <w:b/>
          <w:bCs/>
          <w:sz w:val="24"/>
          <w:szCs w:val="24"/>
        </w:rPr>
        <w:t xml:space="preserve">I раздел </w:t>
      </w:r>
      <w:r w:rsidRPr="003900FD">
        <w:rPr>
          <w:rFonts w:ascii="Times New Roman" w:hAnsi="Times New Roman" w:cs="Times New Roman"/>
          <w:b/>
          <w:sz w:val="24"/>
          <w:szCs w:val="24"/>
        </w:rPr>
        <w:t>«Пояснительная записка».</w:t>
      </w:r>
    </w:p>
    <w:p w:rsidR="001A6979" w:rsidRDefault="001A6979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Курс ориентирован на то, чтобы учащиеся получили практику, необходимую для успешного овладения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умениями и навыками, которые позволят школьникам успешно осваивать программу старшей профильной школы и на более высоком уровне подготовиться к сдаче экзаменов по литературе.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Эпизодическая подача материала приводит к трудностям при анализе текстов и написании сочинений на литературоведческие темы. Поэтому необходимо научить школьников максимально полной интерпретации художественного текста  и поддерживать их интерес к этому виду деятельности. Такие знания, умения и навыки необходимы учащимся при подготовке к выпускным экзаменам в школе и вступительным  в вузы гуманитарного направления.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Курс ориентирован на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предпрофильную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подготовку учащихся по литературе и русскому языку; даёт школьникам возможность освоить способы и приёмы анализа художественного текста, проверить свои способности в этой области и реализовать их в процессе создания творческой письменной работы.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Вопросы, рассматриваемые в данном курсе, тесно примыкают к обязательному содержанию образования по литературе. Поэтому данный элективный курс будет способствовать совершенствованию и развитию важных литературоведческих знаний и умений, предусмотренных школьной программой, поможет учащимся оценить свои возможности по литературе и более осознанно выбрать профиль дальнейшего обучения.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Предполагаемые результаты обучения: элективный курс закладывает основы филологического взгляда на художественный текст, обеспечивает понимание художественного текста и помогает учащимся наиболее эффективно выразить свои мысли, чувства и ощущения по поводу прочитанного в устной и письменной форме. Данные навыки помогут воспитать читателей, способных к сопереживанию, разовьют потребность к речевому самосовершенствованию, научат чувствовать слово, выражать себя в слове, помогут овладеть школьникам богатыми ресурсами родного языка и научиться интерпретировать теоретико-литературные понятия при анализе поэтического текста.</w:t>
      </w:r>
    </w:p>
    <w:p w:rsidR="007F1D9B" w:rsidRDefault="007F1D9B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курса: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- формирование умений творческого чтения и письма, анализа художественных произведений с привлечением базовых литературоведческих понятий и необходимых сведений по теории и истории литературы;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- развитие речи учащихся (умения строить высказывание, воспринимать семантику языковых единиц); развитие логического и образного мышления (умения анализировать, сравнивать, </w:t>
      </w:r>
      <w:r w:rsidRPr="003900FD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обобщать, начального умения интерпретировать текст); развитие    исследовательских    навыков и творческих способностей.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- воспитание интереса к художественному слову.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222924" w:rsidRPr="003900FD" w:rsidRDefault="00222924" w:rsidP="002229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формирование духовно богатой, высоконравственной творческой личности через приобщение учеников к глубине и красоте поэтических текстов русских поэтов 19-20 веков;</w:t>
      </w:r>
    </w:p>
    <w:p w:rsidR="00222924" w:rsidRPr="003900FD" w:rsidRDefault="00222924" w:rsidP="00222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развитие эмоционального восприятия художественного текста, творческого воображения, читательской культуры и понимания авторской позиции;</w:t>
      </w:r>
    </w:p>
    <w:p w:rsidR="00222924" w:rsidRPr="003900FD" w:rsidRDefault="00222924" w:rsidP="00222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самостоятельном чтении и интерпретации  поэтических текстов;</w:t>
      </w:r>
    </w:p>
    <w:p w:rsidR="00222924" w:rsidRPr="003900FD" w:rsidRDefault="00222924" w:rsidP="00222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развитие устной и письменной речи учащихся в процессе обучения творческому письму;</w:t>
      </w:r>
    </w:p>
    <w:p w:rsidR="00222924" w:rsidRPr="003900FD" w:rsidRDefault="00222924" w:rsidP="00222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развитие умения постигать содержание  художественного  произведения  на различных уровнях через языковые средства создания литературных образов, впечатлений, ассоциаций;</w:t>
      </w:r>
    </w:p>
    <w:p w:rsidR="00222924" w:rsidRPr="003900FD" w:rsidRDefault="00222924" w:rsidP="00222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формирование навыка интерпретации теоретико-литературных понятий при анализе поэтического текста;</w:t>
      </w:r>
    </w:p>
    <w:p w:rsidR="00222924" w:rsidRPr="003900FD" w:rsidRDefault="00222924" w:rsidP="00222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развитие умения создавать собственные образцы творческого письма (мини-сочинения) по результатам восприятия, истолкования и оценки поэтического произведения;</w:t>
      </w:r>
    </w:p>
    <w:p w:rsidR="00222924" w:rsidRPr="003900FD" w:rsidRDefault="00222924" w:rsidP="00222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развивать потребность учеников к речевому самосовершенствованию.</w:t>
      </w:r>
    </w:p>
    <w:p w:rsidR="00222924" w:rsidRPr="003900FD" w:rsidRDefault="00222924" w:rsidP="00222924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924" w:rsidRPr="003900FD" w:rsidRDefault="00222924" w:rsidP="00222924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0FD">
        <w:rPr>
          <w:rFonts w:ascii="Times New Roman" w:hAnsi="Times New Roman" w:cs="Times New Roman"/>
          <w:b/>
          <w:sz w:val="24"/>
          <w:szCs w:val="24"/>
        </w:rPr>
        <w:t>Формы, способы  контроля уровня  достижений учащихся: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подготовка и защита прое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ктов, </w:t>
      </w:r>
      <w:r w:rsidRPr="003900FD">
        <w:rPr>
          <w:rFonts w:ascii="Times New Roman" w:eastAsia="Times New Roman" w:hAnsi="Times New Roman" w:cs="Times New Roman"/>
          <w:sz w:val="24"/>
          <w:szCs w:val="24"/>
        </w:rPr>
        <w:t>докладов, рефератов;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проведение семинаров, исследований, экспериментов;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проведение  творческих практикумов, мастерских, лабораторий;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самостоятельный  анализ   произведений и эпизодов;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заочные экскурсии;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лекции, эвристические беседы; 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презентации учащихся;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8 класса учащиеся должны овладеть следующими умениями и навыками</w:t>
      </w:r>
      <w:r w:rsidRPr="003900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Выявлять роль изобразительно-выразительных средств языка в произведениях разных жанров.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Определять, вычленять и оценивать структуру текста; самостоятельно анализировать тексты, показывая индивидуальность писателя.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Идти при лингвистическом анализе от гипотезы идейно-тематического содержания к конкретному анализу языковых средств  и  снова возвращаться к высказанной гипотезе.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При анализе произведения  на  различных  языковых  уровнях  (лексическом, фонетическом, комплексном и др.) отмечать обусловленность авторского отбора тех или иных языковых средств.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Владеть специальной терминологией словесности; работать со словарями разных видов.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Видеть и анализировать стилистические возможности языковых средств,  средства  художественной  изобразительности.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композицию как систему динамического развертывания словесных рядов в сложном словесно-художественном единстве.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Уметь интерпретировать теоретико-литературные понятия при анализе поэтического текста.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Анализировать форму и содержание исходного текста, ориентируясь на творческие задания к нему.</w:t>
      </w:r>
    </w:p>
    <w:p w:rsidR="00222924" w:rsidRPr="003900FD" w:rsidRDefault="00222924" w:rsidP="00222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Создавать собственные образцы творческого письма (мини-сочинения) по результатам восприятия, истолкования и оценки поэтического произведения.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На занятиях данного элективного курса  предпочтительны формы работы, расширяющие классно-урочную систему: творческие мастерские, лабораторные занятия, практикумы, уроки-размышления, уроки-семинары, диалог с текстом, цветовой эксперимент, погружение в текст и другие.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Практика показывает, что с большей пользой проходят уроки общения, на которых учащиеся высказывают свою точку зрения, спорят, доказывают, и творческие мастерские, где ребята могут попробовать себя в роли исследователя и творца. На таких занятиях каждый ученик может побывать в роли учителя и ученика и оценить свой опыт и ответ одноклассника.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В технологии проведения занятий присутствует этап самопроверки, который предоставляет учащимся возможность самим проверить, как ими усвоен изученный материал. В свою очередь, учитель может провести обучающие самостоятельные работы, которые позволят оценить уровень усвоения изученного материала.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Формой итогового контроля может стать обучающая самостоятельная работа, собеседование, творческая работа или защита проекта учащегося по теме курса.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979" w:rsidRDefault="001A6979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979" w:rsidRDefault="001A6979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A4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раздел </w:t>
      </w:r>
      <w:r w:rsidRPr="003900FD">
        <w:rPr>
          <w:rFonts w:ascii="Times New Roman" w:hAnsi="Times New Roman" w:cs="Times New Roman"/>
          <w:b/>
          <w:sz w:val="24"/>
          <w:szCs w:val="24"/>
        </w:rPr>
        <w:t xml:space="preserve">«Содержание  </w:t>
      </w:r>
      <w:r w:rsidR="007F1D9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A4842">
        <w:rPr>
          <w:rFonts w:ascii="Times New Roman" w:hAnsi="Times New Roman" w:cs="Times New Roman"/>
          <w:b/>
          <w:sz w:val="24"/>
          <w:szCs w:val="24"/>
        </w:rPr>
        <w:t>».</w:t>
      </w:r>
    </w:p>
    <w:p w:rsidR="002A4842" w:rsidRPr="003900FD" w:rsidRDefault="002A4842" w:rsidP="002A4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1. Художественное произведение -  особый, законченный в себе мир.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 – языковая организация – связи и отношения языковых средств разных уровней. Художественное произведение.</w:t>
      </w:r>
    </w:p>
    <w:p w:rsidR="001430B2" w:rsidRDefault="001A6979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30B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индивидуальная </w:t>
      </w:r>
    </w:p>
    <w:p w:rsidR="00222924" w:rsidRDefault="001430B2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</w:t>
      </w:r>
      <w:r w:rsidR="001A69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етоды работы: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словесный, наглядный</w:t>
      </w:r>
    </w:p>
    <w:p w:rsidR="001A6979" w:rsidRPr="003900FD" w:rsidRDefault="001A6979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30B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2. Интерпретация текста. Восприятие, истолкование, оценка. Алгоритм анализа поэтического текста.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Интерпретация - истолкование, разъяснение с</w:t>
      </w:r>
      <w:r w:rsidR="007F1D9B">
        <w:rPr>
          <w:rFonts w:ascii="Times New Roman" w:eastAsia="Times New Roman" w:hAnsi="Times New Roman" w:cs="Times New Roman"/>
          <w:bCs/>
          <w:iCs/>
          <w:sz w:val="24"/>
          <w:szCs w:val="24"/>
        </w:rPr>
        <w:t>мысла. Отличие интерпретации.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Восприятие, оценка, анализ стихотворения.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Методы работы: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раздаточный материал, тексты для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работы 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3. Лексико-семантический анализ.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Лексико-семантический анализ. Схема лексико-семантического анализа.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Лексико-семантический анализ стихотворения.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фронтальная,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тексты для работы в парах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4. Лингвостилистический анализ.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Лингвостилистический анализ. Схема лингвостилистического анализа.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Лингвостилистический анализ стихотворения.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тексты для 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групповой работы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5. Анализ стихотворения в контексте: творчества самого автора; национального литературного процесса;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мирового литературного процесса.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 стихотворения в контексте.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работы 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6. Контрольная работа №1 по теме «Интерпретация текста».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Письменная работа в форме интерпретации текста.</w:t>
      </w:r>
    </w:p>
    <w:p w:rsidR="001430B2" w:rsidRDefault="0043782D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A4842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Изобразительно-выразительные средства языка (тропика стихотворений).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900FD">
        <w:rPr>
          <w:rFonts w:ascii="Times New Roman" w:eastAsia="Calibri" w:hAnsi="Times New Roman" w:cs="Times New Roman"/>
          <w:sz w:val="24"/>
          <w:szCs w:val="24"/>
          <w:lang w:eastAsia="en-US"/>
        </w:rPr>
        <w:t>Виды тропов:  эпитет, аллегория, литота, метафора, метонимия, олицетворение, синекдоха, сравнение, перифраз.</w:t>
      </w:r>
      <w:proofErr w:type="gramEnd"/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Подбор примеров к данным изобразительно-выразительным средствам языка.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A4842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теме «Изобразительно-выразительные средства языка».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нахождения изобразительно-выразительных средств языка.</w:t>
      </w:r>
    </w:p>
    <w:p w:rsidR="001430B2" w:rsidRDefault="0043782D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A4842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Стилистические и риторические фигуры речи.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Синтаксические фигуры: риторические вопросы, обращения, восклицания. Эллипсис.  Антитеза. Инверсия. Градация. Оксюморон. Синтаксические повторы: анафора, эпифора.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Письменная работа в форме нахождения стилистических и риторических фигур речи.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, тексты</w:t>
      </w:r>
    </w:p>
    <w:p w:rsidR="00222924" w:rsidRPr="003900FD" w:rsidRDefault="002A4842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теме «Стилистические и риторические фигуры речи».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анализа текста.</w:t>
      </w:r>
    </w:p>
    <w:p w:rsidR="001430B2" w:rsidRDefault="0043782D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41309B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41309B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1309B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Исследовательская работа (понятие). Титульный лист и содержание исследовательской работы.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Исследовательская работа (понятие). Титульный лист и содержание исследовательской работы.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222924" w:rsidRPr="007F1D9B" w:rsidRDefault="0041309B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  <w:r w:rsidR="00D32F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список тем </w:t>
      </w:r>
      <w:r w:rsidR="00D32F86" w:rsidRPr="008D773F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исследовательской работы</w:t>
      </w:r>
      <w:r w:rsidR="00D32F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309B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исследовательской работы (актуальность, п</w:t>
      </w:r>
      <w:r w:rsid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роблема, цель, объект, предмет).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Введение исследовательской работы (актуальность, проблема, цель, объект, предмет).</w:t>
      </w:r>
    </w:p>
    <w:p w:rsidR="00D81C04" w:rsidRDefault="0041309B" w:rsidP="00D8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D81C04">
        <w:rPr>
          <w:rFonts w:ascii="Times New Roman" w:hAnsi="Times New Roman" w:cs="Times New Roman"/>
          <w:sz w:val="24"/>
          <w:szCs w:val="24"/>
        </w:rPr>
        <w:t>Творческая работа</w:t>
      </w:r>
      <w:r w:rsidR="00D81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1309B" w:rsidRDefault="0041309B" w:rsidP="00D8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2A4842" w:rsidRPr="007F1D9B" w:rsidRDefault="0041309B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41309B" w:rsidRPr="008D773F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 методы исследовательской работы. Гипотеза исследования. Теоретическая и практическая значимость работы.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Задачи и методы исследовательской работы. Гипотеза исследования. Теоретическая и практическая значимость работы.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D81C04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7F1D9B" w:rsidRPr="007F1D9B" w:rsidRDefault="0041309B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41309B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 исследовательской работы (поиск информации, выбор идей и вариантов, выбор материала, описание этапов).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Основная часть исследовательской работы (поиск информации, выбор идей и вариантов, выбор материала, описание этапов).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D81C04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8D773F" w:rsidRPr="007F1D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41309B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исследовательской работы. Используемая литература. Приложения.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Заключение исследовательской работы. Используемая литература. Приложения.</w:t>
      </w:r>
    </w:p>
    <w:p w:rsidR="00D81C04" w:rsidRDefault="0041309B" w:rsidP="00D8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D81C04">
        <w:rPr>
          <w:rFonts w:ascii="Times New Roman" w:hAnsi="Times New Roman" w:cs="Times New Roman"/>
          <w:sz w:val="24"/>
          <w:szCs w:val="24"/>
        </w:rPr>
        <w:t>Творческая работа</w:t>
      </w:r>
      <w:r w:rsidR="00D81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1309B" w:rsidRDefault="0041309B" w:rsidP="00D8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7F1D9B" w:rsidRDefault="007F1D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09B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16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исследовательской работы.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8D773F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41309B" w:rsidRDefault="008D773F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4130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D773F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D773F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41309B" w:rsidRPr="007F1D9B" w:rsidRDefault="0041309B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D773F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индивидуальные исследовательские работы</w:t>
      </w:r>
    </w:p>
    <w:p w:rsidR="00222924" w:rsidRPr="003900FD" w:rsidRDefault="000557E9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эпитета как средства создания образности поэтического текста.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Эпитет. Роль эпитета в речи.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Письменная работа в форме нахождения эпитета в данном стихотворении.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Pr="003900FD" w:rsidRDefault="000557E9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Роль метафоры  в создании многозначной образной системы поэтического текста.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Метафора. Роль метафоры в поэтическом тексте.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Письменная работа в форме нахождения метафор в данном стихотворении.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A4842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Учимся видеть сравнения. Способы выражения сравнения.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Сравнение.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Способы выражения сравнения.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нахождения сравнений в данном стихотворении.</w:t>
      </w:r>
    </w:p>
    <w:p w:rsidR="002A4842" w:rsidRDefault="002A4842" w:rsidP="002A484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2A4842" w:rsidRDefault="002A4842" w:rsidP="002A484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2A484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A4842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Олицетворения. Способы выражения олицетворения.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Олицетворение. Способы выражения олицетворения.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нахождения олицетворений в данном стихотворении.</w:t>
      </w:r>
    </w:p>
    <w:p w:rsidR="00F54C05" w:rsidRDefault="00F54C05" w:rsidP="00F54C0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F54C05" w:rsidRDefault="00F54C05" w:rsidP="00F54C0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7F1D9B" w:rsidRPr="007F1D9B" w:rsidRDefault="00F54C05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по теме «Эпитет, метафора, сравнение, олицетворение»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нахождения художественных сре</w:t>
      </w:r>
      <w:proofErr w:type="gramStart"/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дств в д</w:t>
      </w:r>
      <w:proofErr w:type="gramEnd"/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анном тексте и стихотворении.</w:t>
      </w:r>
    </w:p>
    <w:p w:rsidR="00F54C05" w:rsidRDefault="0043782D" w:rsidP="00F54C0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F54C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F54C05" w:rsidRDefault="00F54C05" w:rsidP="00F54C0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F54C05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Контрольная работа №2 по теме «Средства выразительности языка».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Письменная работа в форме нахождения художественных средств, составления словосочетаний, подбором художественных средств и объяснением употребления данного художественного средства.</w:t>
      </w:r>
    </w:p>
    <w:p w:rsidR="008D44AC" w:rsidRDefault="0043782D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8D44A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8D44AC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Звучание стиха. Стихотворный размер.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Звучание стиха. Стихотворный размер. Стопа. Двусложные размеры стиха: ямб и хорей. Трехсложные размеры стиха: дактиль, амфибрахий, анапест. Пиррихий. Спондей.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Письменная работа в форме разбора и определения размера стихотворения.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24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теме «Стихотворный размер».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Письменная работа в форме разбора и определения размера стихотворения.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групповая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8D44AC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групповой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Особенности ритма и интонации.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Ритм. Стопа. </w:t>
      </w:r>
      <w:r w:rsidRPr="003900FD">
        <w:rPr>
          <w:rFonts w:ascii="Times New Roman" w:hAnsi="Times New Roman" w:cs="Times New Roman"/>
          <w:sz w:val="24"/>
          <w:szCs w:val="24"/>
        </w:rPr>
        <w:t xml:space="preserve">Силлабо-тоническая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 стихосложения. Интонация.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sz w:val="24"/>
          <w:szCs w:val="24"/>
        </w:rPr>
        <w:t>Компоненты интонации: тембр речи, интенсивность, пауза, мелодика. Функции интонации. Ударение в интонации.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 стихотворения показом ритма. Чтение данного текста с интонацией.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групповая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, словесный</w:t>
      </w:r>
    </w:p>
    <w:p w:rsidR="00222924" w:rsidRPr="007F1D9B" w:rsidRDefault="008D44AC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групповой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Строфика. Рифмовка.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Строфика. Рифма. Виды рифм. Рифмовка. Виды рифмовок: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перекрестная</w:t>
      </w:r>
      <w:proofErr w:type="gramEnd"/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параллельная и кольцевая. Сонет. 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Сочинение стихотворения по заданным рифмам. Определение рифм и рифмовок данных стихотворений.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7F1D9B" w:rsidRPr="007F1D9B" w:rsidRDefault="00764476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парной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F54C05" w:rsidRPr="003900FD" w:rsidRDefault="00F54C05" w:rsidP="00F5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по теме «</w:t>
      </w:r>
      <w:r w:rsidRPr="00F54C05">
        <w:rPr>
          <w:rFonts w:ascii="Times New Roman" w:eastAsia="Times New Roman" w:hAnsi="Times New Roman" w:cs="Times New Roman"/>
          <w:b/>
          <w:bCs/>
          <w:sz w:val="24"/>
          <w:szCs w:val="24"/>
        </w:rPr>
        <w:t>Строфика. Рифмовка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F54C05" w:rsidRPr="00F54C05" w:rsidRDefault="00F54C05" w:rsidP="00F5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Письменная работ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в форме разбора и определения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рифмы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4476" w:rsidRDefault="0043782D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7644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Два типа звуковых повторов: аллитерация и ассонанс.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Звукопись.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Аллитерация и ассонанс.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 стихотворения  определением вида звукописи. Определение соответствия между звуком и смыслом.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222924" w:rsidRPr="003900FD" w:rsidRDefault="00764476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групповой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1A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теме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«Звуковые узоры».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художественных произведений с точки зрения </w:t>
      </w:r>
      <w:proofErr w:type="spellStart"/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фоносемантики</w:t>
      </w:r>
      <w:proofErr w:type="spellEnd"/>
      <w:r w:rsidR="00F54C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4476" w:rsidRDefault="0043782D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7644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764476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Интонация и знаки препинания в стихотворении.</w:t>
      </w:r>
      <w:r w:rsidRPr="00F54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Цветовой эксперимент.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Интонация. Знаки препинания в стихотворении.</w:t>
      </w:r>
      <w:r w:rsidR="008D44AC" w:rsidRPr="008D44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D44AC"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Цветовой эксперимент.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Нахождение и разбор знаков в стихотворении.</w:t>
      </w:r>
      <w:r w:rsidR="008D44AC" w:rsidRPr="008D44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D44AC"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Сочинение текстов, употребляя разные цвета</w:t>
      </w:r>
      <w:r w:rsidR="008D44A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, словесный</w:t>
      </w:r>
    </w:p>
    <w:p w:rsidR="00222924" w:rsidRPr="007F1D9B" w:rsidRDefault="00764476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парной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8D44AC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Изобразительные возможности сре</w:t>
      </w:r>
      <w:proofErr w:type="gramStart"/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гр</w:t>
      </w:r>
      <w:proofErr w:type="gramEnd"/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афики в поэтическом тексте.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Изобразительные возможности сре</w:t>
      </w:r>
      <w:proofErr w:type="gramStart"/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дств гр</w:t>
      </w:r>
      <w:proofErr w:type="gramEnd"/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афики в поэтическом тексте.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 поэтического текста.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парной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Pr="003900FD" w:rsidRDefault="008D44AC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32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теме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Цветовая, звуковая, графическая гамма стиха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Цветовая, звуковая, графическая гамма стиха.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Письменная работа в форме определения гаммы стиха.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764476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8D44AC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Авторская позиция.</w:t>
      </w:r>
      <w:r w:rsidRPr="008D4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сти художественного мира поэта.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Авторская позиция.</w:t>
      </w:r>
      <w:r w:rsidR="008D44AC" w:rsidRPr="008D44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D44AC"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Особенности художественного мира поэта.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Определение авторской позиции </w:t>
      </w:r>
      <w:r w:rsidR="008D44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</w:t>
      </w:r>
      <w:r w:rsidR="008D44AC"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особенности художественного мира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данного текста.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частично – поисковый,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</w:p>
    <w:p w:rsidR="00222924" w:rsidRPr="007F1D9B" w:rsidRDefault="00764476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8D44AC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Контрольная работа № 3 по теме «Глубина поэтического текста».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Зачетная работа в форме анализа поэтического текста.</w:t>
      </w:r>
    </w:p>
    <w:p w:rsidR="00764476" w:rsidRDefault="0041309B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7644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764476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8D44AC" w:rsidRPr="003900FD" w:rsidRDefault="008D44AC" w:rsidP="008D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урок по курсу.</w:t>
      </w:r>
    </w:p>
    <w:p w:rsidR="008D44AC" w:rsidRPr="003900FD" w:rsidRDefault="008D44AC" w:rsidP="008D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Творческая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 форме анализа поэтического текста.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, словесный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раздел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«Учебно-методическое обеспечение курса».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 для учащихся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1. Беленький Г.И., </w:t>
      </w:r>
      <w:proofErr w:type="gramStart"/>
      <w:r w:rsidRPr="003900FD">
        <w:rPr>
          <w:rFonts w:ascii="Times New Roman" w:eastAsia="Times New Roman" w:hAnsi="Times New Roman" w:cs="Times New Roman"/>
          <w:sz w:val="24"/>
          <w:szCs w:val="24"/>
        </w:rPr>
        <w:t>Хренова</w:t>
      </w:r>
      <w:proofErr w:type="gram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О.М. Читаем, думаем, спорим: Книга для самостоятельной работы учащихся по литературе. 8 класс. -  М.: Просвещение, 1995.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Граник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Г.Г., Шаповал Л.А. и др. Литература. Учимся понимать художественный текст: Задачник-практикум. 8-11 классы. – М.:  «Образование от А </w:t>
      </w:r>
      <w:proofErr w:type="gramStart"/>
      <w:r w:rsidRPr="003900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Я», 1999.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3. Коровина В.Я. Читаем, думаем, спорим. Вопросы и задания по литературе: Учебное пособие по литературе для учащихся 7 класса. -  М.: Просвещение, 1996.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Пахнова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Т.М. Готовимся к устным и письменным экзаменам по русскому языку. 9-11 классы. -  М.: Просвещение, 1997.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5. Шапиро Н.А. Учимся понимать и строить текст. 5-9 классы: Педагогический практикум. -  М.:  «Первое сентября», 2002.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Штильман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С.Л. Учимся читать классику от заглавия до последней строки: Пособие для учителей и учащихся. -  М.: «Школьная пресса», 2002.</w:t>
      </w:r>
    </w:p>
    <w:p w:rsidR="00222924" w:rsidRPr="003900FD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 для учителя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Альбеткова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Р.И. Интерпретация художественного произведения. // Русский язык и литература для школьников. -  2002.- №2; 2003.- №1-4.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Альбеткова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Р.И. От слова – к словесности. Проблемы и размышления. // Русская словесность.- 2002.- №4.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3. Анализ художественного произведения. Художественное произведение в контексте творчества писателя: Пособие для учителя.// Под  ред.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М.Л.Семановой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>.- М.: Просвещение, 1987.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4. Антонова Е.С. «Тайна текста» и секреты методики. // Русский язык в школе. -2002.- №2.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5. Каганович С.Л. Новые подходы к школьному анализу поэтического текста. // Литература: Приложение к газете «Первое сентября».- 2004.- №6.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6. Перепелкина Н.А. Работа над образными средствами языка на уроках грамматики. // Русский язык в школе.- 1999.- №4.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Шафранская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Э.Ф. Работаем со стихотворным текстом. // Русский язык и литература для школьников.- 2002.- №1, 2; 2003.- №1-3.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Шафранская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Э.Ф. Анализ лирического текста. В помощь учителю и ученику. // Русская словесность.- 2002.- №3.</w:t>
      </w:r>
    </w:p>
    <w:p w:rsidR="00222924" w:rsidRDefault="00222924" w:rsidP="0022292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2924">
        <w:rPr>
          <w:rFonts w:ascii="Times New Roman" w:hAnsi="Times New Roman" w:cs="Times New Roman"/>
          <w:b/>
          <w:i/>
          <w:sz w:val="24"/>
          <w:szCs w:val="24"/>
        </w:rPr>
        <w:t>Интернет- ресурсы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http://www.gramota.ru</w:t>
      </w:r>
      <w:r w:rsidRPr="0022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http://www.ipmce.su</w:t>
      </w:r>
      <w:r w:rsidRPr="0022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http://slovnik.hgsa.ru</w:t>
      </w:r>
      <w:r w:rsidRPr="0022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24">
        <w:rPr>
          <w:rFonts w:ascii="Times New Roman" w:hAnsi="Times New Roman" w:cs="Times New Roman"/>
          <w:sz w:val="24"/>
          <w:szCs w:val="24"/>
        </w:rPr>
        <w:t xml:space="preserve">http://www.slovari.ru </w:t>
      </w:r>
    </w:p>
    <w:p w:rsid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http://www.edu.ru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24">
        <w:rPr>
          <w:rFonts w:ascii="Times New Roman" w:hAnsi="Times New Roman" w:cs="Times New Roman"/>
          <w:sz w:val="24"/>
          <w:szCs w:val="24"/>
        </w:rPr>
        <w:t>http://www.profile-edu.ru</w:t>
      </w:r>
    </w:p>
    <w:p w:rsid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http://festival.1september.ru</w:t>
      </w:r>
    </w:p>
    <w:p w:rsidR="00222924" w:rsidRPr="003900FD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24" w:rsidRPr="00222924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22924" w:rsidRPr="00222924" w:rsidSect="00E2515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7395" w:rsidRPr="003900FD" w:rsidRDefault="00B34049" w:rsidP="00465A8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D811B7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  <w:r w:rsidR="00461606" w:rsidRPr="003900F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461606" w:rsidRPr="0039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1B7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F1D9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="00D811B7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tbl>
      <w:tblPr>
        <w:tblW w:w="16019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"/>
        <w:gridCol w:w="3956"/>
        <w:gridCol w:w="2092"/>
        <w:gridCol w:w="2368"/>
        <w:gridCol w:w="4674"/>
        <w:gridCol w:w="992"/>
        <w:gridCol w:w="1276"/>
      </w:tblGrid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390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390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Темы занятий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Домашнее </w:t>
            </w:r>
          </w:p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задание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A9702A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A9702A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произведение -  особый, законченный в себе мир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Эвристическая беседа 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E1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Изложение </w:t>
            </w:r>
          </w:p>
          <w:p w:rsidR="001A6979" w:rsidRPr="003900FD" w:rsidRDefault="001A6979" w:rsidP="000E1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 материала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Выучить лекцию, написать сочинение на тему «Мир в художественном произведении», инд. задание (2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«Интерпретация текста»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D9B" w:rsidRPr="003900FD" w:rsidTr="007F1D9B">
        <w:trPr>
          <w:trHeight w:val="427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1D9B" w:rsidRPr="007F1D9B" w:rsidRDefault="007F1D9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текста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- 5ур. (1пр.р. + 1к.р.)</w:t>
            </w:r>
            <w:r w:rsidRPr="007F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текста. Восприятие, истолкование, оценка. Алгоритм анализа поэтического текста.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64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текстами, индивидуальная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Написать интерпретацию данного текста, инд. задание (1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«Лексико-семантический анализ»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Лексико-семантический анализ.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текстами, работа в парах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Инд.</w:t>
            </w:r>
            <w:r w:rsidR="001A6979"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задание по поэтическому тексту, инд. задание (2 </w:t>
            </w:r>
            <w:proofErr w:type="spellStart"/>
            <w:r w:rsidR="001A6979"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="001A6979"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«Лингвостилистический анализ»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Лингвостилистический анализ.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текстами, групповая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005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Инд.</w:t>
            </w:r>
            <w:r w:rsidR="001A6979"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задание по поэтическому тексту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DE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стихотворения в контексте</w:t>
            </w:r>
            <w:r w:rsidRPr="00390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самого автора;</w:t>
            </w:r>
            <w:r w:rsidRPr="00390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литературного процесса;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мирового литературного процесса.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67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Инд.</w:t>
            </w:r>
            <w:r w:rsidR="001A6979"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задание -</w:t>
            </w:r>
            <w:r w:rsidR="00FA3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завершить</w:t>
            </w:r>
            <w:r w:rsidR="001A6979"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стихотворения,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№1 по теме «Интерпретация текста».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275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в форме анализа текста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Инд. задание (1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.) по теме </w:t>
            </w:r>
            <w:r w:rsidRPr="00704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«Изобразительно-выразительные средства языка»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1D9B" w:rsidRPr="003900FD" w:rsidTr="007F1D9B">
        <w:trPr>
          <w:trHeight w:val="427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1D9B" w:rsidRPr="007F1D9B" w:rsidRDefault="007F1D9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Изобразительно-выразительные средства языка (тропика и стилистика) – 4ур. (2пр.р.)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E07459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Изобразительно-выразительные средства</w:t>
            </w:r>
            <w:r w:rsidR="00E0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 (тропика стихотворений).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работа в парах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704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Выучить лекцию и подготовиться к практической работе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23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теме «Изобразительно-выразительные </w:t>
            </w: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языка».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Творческая работа, индивидуальная  </w:t>
            </w: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Урок-закрепление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Инд. задание (2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.) по теме «Стилистические и риторические фигуры 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речи»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Стилистические и риторические фигуры речи.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Выучить лекцию и подготовить</w:t>
            </w:r>
            <w:r w:rsidR="00E0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практической работе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теме «Стилистические и риторические фигуры речи».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Урок-закрепление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Инд. задание (2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.)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сследовательская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(понятие)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1D9B" w:rsidRPr="003900FD" w:rsidTr="007F1D9B">
        <w:trPr>
          <w:trHeight w:val="427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1D9B" w:rsidRPr="009D66BA" w:rsidRDefault="007F1D9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Исследовательская работа – 6ур. (</w:t>
            </w:r>
            <w:r w:rsidR="009D66BA"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1пр.р.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557E9" w:rsidRPr="00671652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0557E9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E07459"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сследовательская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(понятие)</w:t>
            </w:r>
            <w:r w:rsidR="00E07459"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Титульный лист и содержание исследовательской работы.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Выбрать тему исследовательской работы, подготовить титульный лист и его содержание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7E9" w:rsidRPr="00671652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0557E9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(актуальность, проблема, цель, объект, предмет)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Написать введение к </w:t>
            </w:r>
            <w:r w:rsidR="007F2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выбранной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 работе (актуальность, проблема, цель, объект, предмет)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557E9" w:rsidRPr="00671652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0557E9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 и методы 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 работы.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Гипотеза исследования. Теоретическая и практическая значимость работы.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7F2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к выбранной исследовательской работе: задачи и методы, гипотезу, теоретическую и практическую значимость работы.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557E9" w:rsidRPr="00671652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0557E9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часть 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(поиск информации, выбор идей и вариантов, выбор материала, описание этапов)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7F2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Написать к выбранной исследовательской работе основную часть.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557E9" w:rsidRPr="00671652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0557E9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Заключение 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 работы.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Используемая литература. Приложения.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7F2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Завершить выбранную исследовательскую работу (заключение, литература и приложения).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671652" w:rsidRDefault="007F2D8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557E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9D66BA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9D66BA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исследовательской работы.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Default="007F2D8B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работа, индивидуальная  работа</w:t>
            </w:r>
          </w:p>
          <w:p w:rsidR="009D66BA" w:rsidRDefault="009D66BA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6BA" w:rsidRPr="003900FD" w:rsidRDefault="009D66BA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3900FD" w:rsidRDefault="00AD6340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3900FD" w:rsidRDefault="00E0745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Инд. задание (2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«Эпитет»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57E9" w:rsidRDefault="007F2D8B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66BA" w:rsidRPr="003900FD" w:rsidTr="002E5D3B">
        <w:trPr>
          <w:trHeight w:val="427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D66BA" w:rsidRDefault="009D66BA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выразительности языка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6ур. (1пр.р. + 1к.р.)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A6979"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эпитета как средства создания образности поэтического текста.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275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Выучить лекцию и написать сочинение «Роль эпитета в тексте», инд. задание </w:t>
            </w:r>
          </w:p>
          <w:p w:rsidR="001A6979" w:rsidRPr="003900FD" w:rsidRDefault="001A6979" w:rsidP="00275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«Метафора»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A6979"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метафоры  в создании многозначной образной системы поэтического текста.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275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Выучить лекцию и написать сочинение «Роль метафоры в тексте», инд. задание (2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«Сравнение»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A6979"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видеть сравнения.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выражения сравнения.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275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Выучить лекцию и написать сочинение «Роль сравнения в тексте», инд. задание (2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«Олицетворение»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A6979"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Олицетворения. Способы выражения олицетворения.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530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Составьте с олицетворениями рассказ. Подготовиться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практической 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A69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по теме «Эпитет, метафора, сравнение, олицетворение»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Урок-закрепление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A65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1A6979" w:rsidRPr="00390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4D2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 по теме «Средства выразительности языка»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в форме анализа текста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Инд. задание (2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.) по теме  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«Стихотворный размер»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66BA" w:rsidRPr="003900FD" w:rsidTr="00631480">
        <w:trPr>
          <w:trHeight w:val="427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D66BA" w:rsidRPr="009D66BA" w:rsidRDefault="009D66BA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Звучание стиха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ур. (1пр.р.)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A6979"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94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Звучание стиха. Стихотворный размер. 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671652" w:rsidP="0067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1A6979"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исьменная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Инд-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задание по поэтическому тексту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1A6979" w:rsidRPr="00390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95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теме «Стихотворный размер».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B7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Творческая работа, </w:t>
            </w:r>
            <w:r w:rsidR="00EB7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Урок-закрепление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рассказ «Мой любимый размер». Инд. задание по теме «Ритм и интонация»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A6979"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9B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ритма и интонации. 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67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групповая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2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Выучить лекцию, инд. задание (2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«Строфика. Рифмовка»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D66BA" w:rsidRPr="003900FD" w:rsidTr="00B73E15">
        <w:trPr>
          <w:trHeight w:val="427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D66BA" w:rsidRPr="009D66BA" w:rsidRDefault="009D66BA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Строфика. Рифмовка – 2ур. (1пр.р.)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9B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Строфика. Рифмовка. 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Погружение в текст, работа в парах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275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1A6979"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9B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по теме «Строфика. Рифмовка».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Урок-закрепление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Инд-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задание по поэтическому тексту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66BA" w:rsidRPr="003900FD" w:rsidTr="00DD7541">
        <w:trPr>
          <w:trHeight w:val="427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D66BA" w:rsidRPr="009D66BA" w:rsidRDefault="009D66BA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 типа звуковых повторов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2ур. (1пр.р.)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1A6979"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94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типа звуковых повторов: аллитерация и ассонанс.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Default="00671652" w:rsidP="00312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Погружение в текст, </w:t>
            </w:r>
            <w:r w:rsidR="00E03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  <w:r w:rsidR="00EB7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</w:t>
            </w:r>
          </w:p>
          <w:p w:rsidR="007F2D8B" w:rsidRPr="003900FD" w:rsidRDefault="007F2D8B" w:rsidP="0031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Выучить лекцию и написать  6 примеров звуковых повторов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1A6979"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A21DDB" w:rsidRDefault="001A6979" w:rsidP="00A2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ческая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теме «Звуковые узоры»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 в форме письма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Инд. задание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«Интонация и знаки препинания в стихотворении»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66BA" w:rsidRPr="003900FD" w:rsidTr="00A143FA">
        <w:trPr>
          <w:trHeight w:val="427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D66BA" w:rsidRPr="009D66BA" w:rsidRDefault="009D66BA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Интонация и знаки препинания в стихотворении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4ур. (1пр.р.)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A6979"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Интонация и знаки препинания в стихотворении. </w:t>
            </w:r>
            <w:r w:rsidRPr="00E2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Цветовой эксперимент.</w:t>
            </w:r>
            <w:r>
              <w:t xml:space="preserve"> 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Погружение в текст, работа в парах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7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думать 2 куплета стихотворения п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теме, инд. задание (1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.) по теме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6B1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Изобразительные возможности сре</w:t>
            </w:r>
            <w:proofErr w:type="gramStart"/>
            <w:r w:rsidRPr="00E2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гр</w:t>
            </w:r>
            <w:proofErr w:type="gramEnd"/>
            <w:r w:rsidRPr="00E2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афики в поэтическом тексте.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67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парах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8F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A6979"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E2515C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по теме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E2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Цветовая, 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уковая, графическая гамма стиха».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671652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работа, индивидуальная 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Придумать рассказ с 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героями – цветами, инд. задание </w:t>
            </w:r>
            <w:r w:rsidRPr="00E2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(1 </w:t>
            </w:r>
            <w:proofErr w:type="spellStart"/>
            <w:r w:rsidRPr="00E2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E25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«Авторская позиция»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1A6979"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Авторская позиция. Особенности художественного мира поэта.</w:t>
            </w:r>
          </w:p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Default="00671652" w:rsidP="006B1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индивидуальная работа</w:t>
            </w:r>
          </w:p>
          <w:p w:rsidR="009D66BA" w:rsidRDefault="009D66BA" w:rsidP="006B1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6BA" w:rsidRPr="003900FD" w:rsidRDefault="009D66BA" w:rsidP="006B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B80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Выявить и объяснить авторскую позицию данного текста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Подготовиться к контрольной работе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D66BA" w:rsidRPr="003900FD" w:rsidTr="00555227">
        <w:trPr>
          <w:trHeight w:val="427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D66BA" w:rsidRPr="009D66BA" w:rsidRDefault="009D66BA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Итоги года – 2 </w:t>
            </w:r>
            <w:proofErr w:type="spellStart"/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</w:t>
            </w:r>
            <w:proofErr w:type="spellEnd"/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(1к.р.)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1A6979"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 по теме «Глубина поэтического текста».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Зачётная (письменная) работа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Подготовиться к итоговому повторению всего курса.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1A6979"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урок по курсу</w:t>
            </w:r>
            <w:r w:rsidR="001A6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Урок-закрепление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E2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0557E9" w:rsidP="000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6979" w:rsidRPr="003900FD" w:rsidTr="00A9702A">
        <w:trPr>
          <w:trHeight w:val="427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465A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979" w:rsidRPr="003900FD" w:rsidRDefault="001A6979" w:rsidP="00005F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2186" w:rsidRPr="003900FD" w:rsidRDefault="00DE2186" w:rsidP="00465A8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Default="00222924" w:rsidP="00465A88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465A88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465A88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465A88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465A88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465A88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465A88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2924" w:rsidSect="004C0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C42"/>
    <w:multiLevelType w:val="multilevel"/>
    <w:tmpl w:val="D878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456A7"/>
    <w:multiLevelType w:val="multilevel"/>
    <w:tmpl w:val="FC2E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36330"/>
    <w:multiLevelType w:val="multilevel"/>
    <w:tmpl w:val="DA8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A7FAE"/>
    <w:multiLevelType w:val="multilevel"/>
    <w:tmpl w:val="388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E1744"/>
    <w:multiLevelType w:val="multilevel"/>
    <w:tmpl w:val="794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32938"/>
    <w:multiLevelType w:val="multilevel"/>
    <w:tmpl w:val="0D7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156C2"/>
    <w:multiLevelType w:val="multilevel"/>
    <w:tmpl w:val="526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120C8"/>
    <w:multiLevelType w:val="multilevel"/>
    <w:tmpl w:val="8AF2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E244B"/>
    <w:multiLevelType w:val="multilevel"/>
    <w:tmpl w:val="F54C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5"/>
    <w:rsid w:val="00000076"/>
    <w:rsid w:val="000028CC"/>
    <w:rsid w:val="000056C0"/>
    <w:rsid w:val="00005905"/>
    <w:rsid w:val="00005F7A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6672"/>
    <w:rsid w:val="000276ED"/>
    <w:rsid w:val="00031FF7"/>
    <w:rsid w:val="00032173"/>
    <w:rsid w:val="0003288D"/>
    <w:rsid w:val="000401E4"/>
    <w:rsid w:val="00043ECD"/>
    <w:rsid w:val="00053292"/>
    <w:rsid w:val="000557E9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1EFB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4A6"/>
    <w:rsid w:val="00110BCB"/>
    <w:rsid w:val="00111A7D"/>
    <w:rsid w:val="001123C5"/>
    <w:rsid w:val="00112B2F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0B2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3F8A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6979"/>
    <w:rsid w:val="001A757F"/>
    <w:rsid w:val="001B02D3"/>
    <w:rsid w:val="001B0354"/>
    <w:rsid w:val="001B15C2"/>
    <w:rsid w:val="001B2EE6"/>
    <w:rsid w:val="001B31B6"/>
    <w:rsid w:val="001B5286"/>
    <w:rsid w:val="001B54BA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0BC5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2924"/>
    <w:rsid w:val="0022391F"/>
    <w:rsid w:val="00224785"/>
    <w:rsid w:val="002268DF"/>
    <w:rsid w:val="00230348"/>
    <w:rsid w:val="0023057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754B6"/>
    <w:rsid w:val="00280328"/>
    <w:rsid w:val="0028257C"/>
    <w:rsid w:val="00287666"/>
    <w:rsid w:val="002911F0"/>
    <w:rsid w:val="002959B9"/>
    <w:rsid w:val="002A2EFA"/>
    <w:rsid w:val="002A30F1"/>
    <w:rsid w:val="002A4842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4BE1"/>
    <w:rsid w:val="00306102"/>
    <w:rsid w:val="00312148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00FD"/>
    <w:rsid w:val="0039287E"/>
    <w:rsid w:val="003A23AC"/>
    <w:rsid w:val="003A4D69"/>
    <w:rsid w:val="003A4EB3"/>
    <w:rsid w:val="003A6BD4"/>
    <w:rsid w:val="003A718E"/>
    <w:rsid w:val="003A7891"/>
    <w:rsid w:val="003A7B46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442C"/>
    <w:rsid w:val="003F5561"/>
    <w:rsid w:val="003F7F5C"/>
    <w:rsid w:val="004012A9"/>
    <w:rsid w:val="0040242B"/>
    <w:rsid w:val="00403902"/>
    <w:rsid w:val="00410498"/>
    <w:rsid w:val="004114F7"/>
    <w:rsid w:val="0041309B"/>
    <w:rsid w:val="00415BC6"/>
    <w:rsid w:val="0042072E"/>
    <w:rsid w:val="00422B08"/>
    <w:rsid w:val="0042614A"/>
    <w:rsid w:val="00433202"/>
    <w:rsid w:val="00434ABB"/>
    <w:rsid w:val="004360FC"/>
    <w:rsid w:val="004365C5"/>
    <w:rsid w:val="0043782D"/>
    <w:rsid w:val="00444FF0"/>
    <w:rsid w:val="00450E6B"/>
    <w:rsid w:val="00456E50"/>
    <w:rsid w:val="00460974"/>
    <w:rsid w:val="00461606"/>
    <w:rsid w:val="0046176E"/>
    <w:rsid w:val="00464194"/>
    <w:rsid w:val="00464737"/>
    <w:rsid w:val="004655A6"/>
    <w:rsid w:val="00465A88"/>
    <w:rsid w:val="00470CF5"/>
    <w:rsid w:val="0047296F"/>
    <w:rsid w:val="0047308F"/>
    <w:rsid w:val="00475350"/>
    <w:rsid w:val="004764EA"/>
    <w:rsid w:val="00480B80"/>
    <w:rsid w:val="00481E5D"/>
    <w:rsid w:val="00486066"/>
    <w:rsid w:val="004A0028"/>
    <w:rsid w:val="004B0205"/>
    <w:rsid w:val="004B25FA"/>
    <w:rsid w:val="004B3E6E"/>
    <w:rsid w:val="004B689C"/>
    <w:rsid w:val="004C04DF"/>
    <w:rsid w:val="004C0563"/>
    <w:rsid w:val="004C224B"/>
    <w:rsid w:val="004C47D0"/>
    <w:rsid w:val="004C4A41"/>
    <w:rsid w:val="004C539C"/>
    <w:rsid w:val="004C6A95"/>
    <w:rsid w:val="004D20A2"/>
    <w:rsid w:val="004D2329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06DD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208D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3D2D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1FB2"/>
    <w:rsid w:val="006420B0"/>
    <w:rsid w:val="006436BB"/>
    <w:rsid w:val="00644E89"/>
    <w:rsid w:val="0064672D"/>
    <w:rsid w:val="00651565"/>
    <w:rsid w:val="00656D73"/>
    <w:rsid w:val="00656E7E"/>
    <w:rsid w:val="00662B7C"/>
    <w:rsid w:val="00671652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7A1"/>
    <w:rsid w:val="006B1C51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43FF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6A62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4476"/>
    <w:rsid w:val="007660EF"/>
    <w:rsid w:val="007665DA"/>
    <w:rsid w:val="00766606"/>
    <w:rsid w:val="00767CEF"/>
    <w:rsid w:val="00767FF2"/>
    <w:rsid w:val="007710EC"/>
    <w:rsid w:val="00771169"/>
    <w:rsid w:val="00771C33"/>
    <w:rsid w:val="00772821"/>
    <w:rsid w:val="007732B9"/>
    <w:rsid w:val="007737E8"/>
    <w:rsid w:val="0077541A"/>
    <w:rsid w:val="0077679D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E6CAA"/>
    <w:rsid w:val="007F1D9B"/>
    <w:rsid w:val="007F20A8"/>
    <w:rsid w:val="007F25AE"/>
    <w:rsid w:val="007F2D8B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39B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36D1D"/>
    <w:rsid w:val="00842015"/>
    <w:rsid w:val="0084511B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44AC"/>
    <w:rsid w:val="008D514D"/>
    <w:rsid w:val="008D773F"/>
    <w:rsid w:val="008E14F7"/>
    <w:rsid w:val="008E6773"/>
    <w:rsid w:val="008E67A7"/>
    <w:rsid w:val="008E7F1C"/>
    <w:rsid w:val="008F697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2109"/>
    <w:rsid w:val="00944A9B"/>
    <w:rsid w:val="00945679"/>
    <w:rsid w:val="00950C5D"/>
    <w:rsid w:val="00951073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4565"/>
    <w:rsid w:val="009860BA"/>
    <w:rsid w:val="009865EB"/>
    <w:rsid w:val="00991388"/>
    <w:rsid w:val="009A366C"/>
    <w:rsid w:val="009B0CE0"/>
    <w:rsid w:val="009B1874"/>
    <w:rsid w:val="009B300F"/>
    <w:rsid w:val="009B358F"/>
    <w:rsid w:val="009B35BB"/>
    <w:rsid w:val="009B4F33"/>
    <w:rsid w:val="009B6255"/>
    <w:rsid w:val="009B6FA2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D66BA"/>
    <w:rsid w:val="009D6C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1DDB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6A2E"/>
    <w:rsid w:val="00A57601"/>
    <w:rsid w:val="00A62A7C"/>
    <w:rsid w:val="00A651F1"/>
    <w:rsid w:val="00A653F5"/>
    <w:rsid w:val="00A66747"/>
    <w:rsid w:val="00A7229D"/>
    <w:rsid w:val="00A725C2"/>
    <w:rsid w:val="00A72C27"/>
    <w:rsid w:val="00A749BA"/>
    <w:rsid w:val="00A75ACB"/>
    <w:rsid w:val="00A7630B"/>
    <w:rsid w:val="00A773AE"/>
    <w:rsid w:val="00A8040F"/>
    <w:rsid w:val="00A82D1A"/>
    <w:rsid w:val="00A863A9"/>
    <w:rsid w:val="00A948B2"/>
    <w:rsid w:val="00A95044"/>
    <w:rsid w:val="00A967E1"/>
    <w:rsid w:val="00A9702A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D6340"/>
    <w:rsid w:val="00AE361E"/>
    <w:rsid w:val="00AE3D7C"/>
    <w:rsid w:val="00AE64BF"/>
    <w:rsid w:val="00AF11AD"/>
    <w:rsid w:val="00AF5DF6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26C9D"/>
    <w:rsid w:val="00B34049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002D"/>
    <w:rsid w:val="00B835F0"/>
    <w:rsid w:val="00B84F34"/>
    <w:rsid w:val="00B87CB5"/>
    <w:rsid w:val="00B92DB9"/>
    <w:rsid w:val="00B92EE2"/>
    <w:rsid w:val="00B937DD"/>
    <w:rsid w:val="00B95387"/>
    <w:rsid w:val="00B95597"/>
    <w:rsid w:val="00BA2689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50E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2B28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3BA7"/>
    <w:rsid w:val="00D2482A"/>
    <w:rsid w:val="00D2594E"/>
    <w:rsid w:val="00D30A4F"/>
    <w:rsid w:val="00D3141F"/>
    <w:rsid w:val="00D32F86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11B7"/>
    <w:rsid w:val="00D81C04"/>
    <w:rsid w:val="00D82A43"/>
    <w:rsid w:val="00D83107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1C0"/>
    <w:rsid w:val="00DB3E82"/>
    <w:rsid w:val="00DB48B4"/>
    <w:rsid w:val="00DC270D"/>
    <w:rsid w:val="00DC42E7"/>
    <w:rsid w:val="00DD1C5C"/>
    <w:rsid w:val="00DD3FCF"/>
    <w:rsid w:val="00DE2186"/>
    <w:rsid w:val="00DF035E"/>
    <w:rsid w:val="00DF07BF"/>
    <w:rsid w:val="00DF0C93"/>
    <w:rsid w:val="00DF2E1B"/>
    <w:rsid w:val="00DF40F9"/>
    <w:rsid w:val="00DF4E65"/>
    <w:rsid w:val="00DF6509"/>
    <w:rsid w:val="00DF76C2"/>
    <w:rsid w:val="00E037F8"/>
    <w:rsid w:val="00E056E5"/>
    <w:rsid w:val="00E07459"/>
    <w:rsid w:val="00E122C9"/>
    <w:rsid w:val="00E12FDB"/>
    <w:rsid w:val="00E135B9"/>
    <w:rsid w:val="00E13933"/>
    <w:rsid w:val="00E141E1"/>
    <w:rsid w:val="00E21BED"/>
    <w:rsid w:val="00E23B69"/>
    <w:rsid w:val="00E2515C"/>
    <w:rsid w:val="00E277B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17CA"/>
    <w:rsid w:val="00EB2B6C"/>
    <w:rsid w:val="00EB7E63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4C05"/>
    <w:rsid w:val="00F57395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3CAE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C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9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C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9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15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2019-11-09T08:09:00Z</cp:lastPrinted>
  <dcterms:created xsi:type="dcterms:W3CDTF">2018-11-08T19:25:00Z</dcterms:created>
  <dcterms:modified xsi:type="dcterms:W3CDTF">2019-11-09T08:12:00Z</dcterms:modified>
</cp:coreProperties>
</file>