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18" w:rsidRPr="008A680E" w:rsidRDefault="00A57818" w:rsidP="00D66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Литература 8 класс (1</w:t>
      </w:r>
      <w:r w:rsidR="00D663C2" w:rsidRPr="008A680E">
        <w:rPr>
          <w:rFonts w:ascii="Times New Roman" w:hAnsi="Times New Roman" w:cs="Times New Roman"/>
          <w:b/>
          <w:sz w:val="28"/>
          <w:szCs w:val="28"/>
        </w:rPr>
        <w:t>2. 02. 20</w:t>
      </w:r>
      <w:r w:rsidRPr="008A680E">
        <w:rPr>
          <w:rFonts w:ascii="Times New Roman" w:hAnsi="Times New Roman" w:cs="Times New Roman"/>
          <w:b/>
          <w:sz w:val="28"/>
          <w:szCs w:val="28"/>
        </w:rPr>
        <w:t>г.)</w:t>
      </w:r>
    </w:p>
    <w:p w:rsidR="00A57818" w:rsidRPr="008A680E" w:rsidRDefault="00A57818" w:rsidP="00D66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A680E">
        <w:rPr>
          <w:rFonts w:ascii="Times New Roman" w:hAnsi="Times New Roman" w:cs="Times New Roman"/>
          <w:sz w:val="28"/>
          <w:szCs w:val="28"/>
        </w:rPr>
        <w:t>А. П. Чехов. Слово о писателе. Рассказ «О любви».</w:t>
      </w:r>
    </w:p>
    <w:p w:rsidR="00D663C2" w:rsidRPr="008A680E" w:rsidRDefault="00A57818" w:rsidP="00D6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D663C2" w:rsidRPr="008A680E">
        <w:rPr>
          <w:rFonts w:ascii="Times New Roman" w:hAnsi="Times New Roman" w:cs="Times New Roman"/>
          <w:sz w:val="28"/>
          <w:szCs w:val="28"/>
        </w:rPr>
        <w:t>расширить знания учащихся о писателе;</w:t>
      </w:r>
    </w:p>
    <w:p w:rsidR="00D663C2" w:rsidRPr="008A680E" w:rsidRDefault="00D663C2" w:rsidP="00D6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проследить мысли и чувства героев рассказа «О любви», выявить философский смысл того, какую роль могут сыграть сомнения в человеческой жизни;</w:t>
      </w:r>
    </w:p>
    <w:p w:rsidR="00A57818" w:rsidRPr="008A680E" w:rsidRDefault="00D663C2" w:rsidP="00D6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воспитывать понимание значимости любви и счастья в жизни человека.</w:t>
      </w:r>
    </w:p>
    <w:p w:rsidR="00A57818" w:rsidRPr="008A680E" w:rsidRDefault="00A57818" w:rsidP="00D6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18" w:rsidRPr="008A680E" w:rsidRDefault="00A57818" w:rsidP="00D6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A57818" w:rsidRPr="008A680E" w:rsidRDefault="00A57818" w:rsidP="00D663C2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Здравствуйте, ребята! Подготовьте свои места, садитесь…</w:t>
      </w:r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Опрос домашнего задания.</w:t>
      </w:r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color w:val="000000"/>
          <w:sz w:val="28"/>
          <w:szCs w:val="28"/>
        </w:rPr>
        <w:t xml:space="preserve">«Чехов умеет писать так, чтобы словам было тесно, а мыслям просторно», - написал о нем </w:t>
      </w:r>
      <w:proofErr w:type="spellStart"/>
      <w:r w:rsidRPr="008A680E">
        <w:rPr>
          <w:color w:val="000000"/>
          <w:sz w:val="28"/>
          <w:szCs w:val="28"/>
        </w:rPr>
        <w:t>А.М.Горький</w:t>
      </w:r>
      <w:proofErr w:type="spellEnd"/>
      <w:r w:rsidRPr="008A680E">
        <w:rPr>
          <w:color w:val="000000"/>
          <w:sz w:val="28"/>
          <w:szCs w:val="28"/>
        </w:rPr>
        <w:t>. В этом, я думаю, вы уже убедились, прочитав его многочисленные рассказы. Какие из прочитанных произведений вам особенно запомнились?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color w:val="000000"/>
          <w:sz w:val="28"/>
          <w:szCs w:val="28"/>
        </w:rPr>
        <w:t>- А что объединяет эти рассказы, о чем они? Рассказы о простых людях, об обыкновенных явлениях. Но писатель преподносит их читателю так, что мы видим пороки нашего общества, он заставляет нас задуматься о смысле жизни, о правде, красоте, о служении людям.</w:t>
      </w:r>
      <w:bookmarkStart w:id="0" w:name="_GoBack"/>
      <w:bookmarkEnd w:id="0"/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Родился 17 (29) января 1860 года в Таганроге в семье купца. С ранних лет вместе с братьями Антон помогал отцу в его лавке. </w:t>
      </w:r>
      <w:hyperlink r:id="rId6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Детство Чехова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 прошло в церковных праздниках, каждый день будущий писатель пел в церковном хоре.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Обучение проходило в греческой школе-гимназии, куда маленький Чехов поступил в подготовительный класс в 1868 году. Затем Антон Павлович начал обучение в университете Москвы на медицинском факультете, который окончил в 1884 году. После этого занимается врачебной практикой. За все годы учебы Чехову приходилось всячески подрабатывать: он был репетитором, сотрудничал с журналами, писал </w:t>
      </w:r>
      <w:hyperlink r:id="rId7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краткие юморески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Дебют в печати Чехова состоялся еще на первом курсе института, когда юный писатель отправил в журнал «Стрекоза» свои рассказ и юмореску.</w:t>
      </w:r>
      <w:r w:rsidRPr="008A680E">
        <w:rPr>
          <w:rFonts w:ascii="Times New Roman" w:eastAsia="Times New Roman" w:hAnsi="Times New Roman" w:cs="Times New Roman"/>
          <w:sz w:val="28"/>
          <w:szCs w:val="28"/>
        </w:rPr>
        <w:br/>
        <w:t>Рассказы Чехова были впервые изданы книгой в 1884 году («Сказки Мельпомены»). На </w:t>
      </w:r>
      <w:hyperlink r:id="rId8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творчество Чехова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 того периода значительное влияние оказали произведения </w:t>
      </w:r>
      <w:hyperlink r:id="rId9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Л. Толстого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Затем в биографии Чехова было совершено долгое путешествие на Сахалин (апрель-декабрь 1890г.).</w:t>
      </w:r>
    </w:p>
    <w:p w:rsidR="00D663C2" w:rsidRPr="008A680E" w:rsidRDefault="00D663C2" w:rsidP="00D6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 писатель изучал жизнь ссыльных. Произведения Чехова «В ссылке», «Остров Сахалин», «Палата № 6» отражают его впечатления о поездке.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Чехов никогда не считал себя детским писателем. Однако для детей у него тоже нашлось несколько произведений: «Каштанка» и «Белолобый» – «две сказки из собачьей жизни», – как выразился сам писатель в письме к издателю.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После покупки имения Мелихово, ведет общественную деятельность, помогая людям (1892-1899). В то время было написано много произведений, среди которых: пьесы Чехова </w:t>
      </w:r>
      <w:hyperlink r:id="rId10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«Вишневый сад»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, «Три сестры», «Чайка», «Дядя Ваня». Постановка «Чайки» на сцене МХАТа в 1898 году стала заслуженным триумфом </w:t>
      </w:r>
      <w:hyperlink r:id="rId11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Чехова-драматурга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из-за туберкулеза биография Антона Чехов пополняется еще одним переездом – в Ялту, где у него в гостях бывают Л. Толстой, </w:t>
      </w:r>
      <w:hyperlink r:id="rId12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А. Куприн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И. Бунин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И. Левитан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history="1">
        <w:r w:rsidRPr="008A68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М. Горький</w:t>
        </w:r>
      </w:hyperlink>
      <w:r w:rsidRPr="008A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Сочинения Чехова выходят двумя томами в 1899-1902, а также 1903 годах.</w:t>
      </w:r>
    </w:p>
    <w:p w:rsidR="00D663C2" w:rsidRPr="008A680E" w:rsidRDefault="00D663C2" w:rsidP="00D6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80E">
        <w:rPr>
          <w:rFonts w:ascii="Times New Roman" w:eastAsia="Times New Roman" w:hAnsi="Times New Roman" w:cs="Times New Roman"/>
          <w:sz w:val="28"/>
          <w:szCs w:val="28"/>
        </w:rPr>
        <w:t>Из-за обострения болезни писатель едет в Германию для прохождения лечения, где умирает 2 (15) июля 1904 года.</w:t>
      </w:r>
    </w:p>
    <w:p w:rsidR="00D663C2" w:rsidRPr="008A680E" w:rsidRDefault="00D663C2" w:rsidP="00D663C2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D663C2" w:rsidRPr="008A680E" w:rsidRDefault="00D663C2" w:rsidP="00D663C2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О рассказе «О любви».</w:t>
      </w:r>
    </w:p>
    <w:p w:rsidR="00D663C2" w:rsidRPr="008A680E" w:rsidRDefault="00D663C2" w:rsidP="00D663C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680E">
        <w:rPr>
          <w:rStyle w:val="c8"/>
          <w:i/>
          <w:iCs/>
          <w:color w:val="000000"/>
          <w:sz w:val="28"/>
          <w:szCs w:val="28"/>
        </w:rPr>
        <w:t>Этот рассказ был напечатан в 1898 году в 8-м номере журнала «Русская мысль». И он имеет биографическую основу. Лидия Алексеевна Авилова, молодая писательница из Петербурга, с которой были у Чехова, с ее слов, какие-то нежно-запутанные сердечные дела. Она замужем. У нее дети. Виделись они редко. С 1898 года появляется в писании Чехова линия тоски по любви. Тут что-то совпадает с Авиловой. Рассказ ей просто пронзил сердце – когда читала его впервые, то «тяжелые капли слез стали падать на бумагу, а я спешно вытирала глаза, чтобы можно было продолжать чтение», - вспоминала Лидия Алексеевна.</w:t>
      </w:r>
    </w:p>
    <w:p w:rsidR="00D663C2" w:rsidRPr="008A680E" w:rsidRDefault="00D663C2" w:rsidP="00D663C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8A680E">
        <w:rPr>
          <w:color w:val="000000"/>
          <w:sz w:val="28"/>
          <w:szCs w:val="28"/>
        </w:rPr>
        <w:t>А.П.Чехов</w:t>
      </w:r>
      <w:proofErr w:type="spellEnd"/>
      <w:r w:rsidRPr="008A680E">
        <w:rPr>
          <w:color w:val="000000"/>
          <w:sz w:val="28"/>
          <w:szCs w:val="28"/>
        </w:rPr>
        <w:t xml:space="preserve"> страстно хотел исключить из современной ему действительности насилие, фальшь. Он мечтал о том, чтобы между людьми установились простые, чистые, добрые и гармоничные отношения. Своеобразной проверкой жизненных связей между людьми у Чехова не однажды служила любовь. Полюбив, чеховский герой перестает быть человеком без лица, одним из толпы. Это человек очнувшийся, вступивший в духовную реальность: «Влюбленность указывает человеку, каким он должен быть» - писал Чехов.</w:t>
      </w:r>
    </w:p>
    <w:p w:rsidR="00D663C2" w:rsidRPr="008A680E" w:rsidRDefault="00D663C2" w:rsidP="00D663C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680E">
        <w:rPr>
          <w:color w:val="000000"/>
          <w:sz w:val="28"/>
          <w:szCs w:val="28"/>
        </w:rPr>
        <w:t>Но герой может устрашиться этого чувства, испугаться внезапного превращения знакомого  и уютного мира в мир сложный и непознаваемый. И тогда он отречется от любви и от самого себя.</w:t>
      </w:r>
    </w:p>
    <w:p w:rsidR="00D663C2" w:rsidRPr="008A680E" w:rsidRDefault="00D663C2" w:rsidP="00D663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80E">
        <w:rPr>
          <w:color w:val="000000"/>
          <w:sz w:val="28"/>
          <w:szCs w:val="28"/>
        </w:rPr>
        <w:t>Само течение жизни  в чеховском мире противостоит любви: это жизнь не предполагает чувства, противится ему. Драматически заканчивается этот конфликт и в рассказе «О любви»</w:t>
      </w:r>
    </w:p>
    <w:p w:rsidR="00D663C2" w:rsidRPr="008A680E" w:rsidRDefault="00D663C2" w:rsidP="00D663C2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D663C2" w:rsidRPr="008A680E" w:rsidRDefault="00D663C2" w:rsidP="00D66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текста произведения.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 xml:space="preserve">-Что мы узнаём об Алёхине из его рассказа о жизни в </w:t>
      </w:r>
      <w:proofErr w:type="spellStart"/>
      <w:r w:rsidRPr="008A680E">
        <w:rPr>
          <w:b/>
          <w:bCs/>
          <w:i/>
          <w:iCs/>
          <w:color w:val="000000"/>
          <w:sz w:val="28"/>
          <w:szCs w:val="28"/>
        </w:rPr>
        <w:t>Софьине</w:t>
      </w:r>
      <w:proofErr w:type="spellEnd"/>
      <w:r w:rsidRPr="008A680E">
        <w:rPr>
          <w:b/>
          <w:bCs/>
          <w:i/>
          <w:iCs/>
          <w:color w:val="000000"/>
          <w:sz w:val="28"/>
          <w:szCs w:val="28"/>
        </w:rPr>
        <w:t>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Алёхин говорит о себе: «По воспитанию я белоручка, по наклонностям – кабинетный работник». То есть Алёхину чуждо занятие сельским хозяйством. Однако он вынужден заниматься именем, чтобы расплатиться с долгами отца. Для героя рассказа это вопрос чести, но решает он работать «не без некоторого отвращения», «скучал и брезгливо морщился», «спал на ходу». «Я мало-помалу перебрался вниз…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Эти слова Алёхина говорят не только об отказе от культурных привычек, но и о его духовном падении.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- О чём говорит первое впечатление Алёхина от встречи с Анной Алексеевной?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Он сразу почувствовал в ней «существо близкое, уже знакомое, точно это лицо, эти приветливые, умные глаза я видел уже когда-то в детстве, в альбоме, который лежал на комоде у моей матери.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- Как развивались отношения между героями?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lastRenderedPageBreak/>
        <w:t>Во время второй встречи, почти через полгода, у Алёхина опять возникает то же чувство близости. Анна Алексеевна признаётся, что думала о нём, предчувствовала их встречу.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Каждая встреча с Анной Алексеевной производила впечатление «чего-то нового, необыкновенного и важного » для героя рассказа.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-Какие вопросы мучают Алёхина и Анну Алексеевну?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 xml:space="preserve">Герой задаёт себе бесчисленное множество вопросов, которые, с его точки зрения. Оправдывают его: «К чему может повести наша любовь?», «Честно ли это?», «Куда бы я мог вести её?», «Как бы долго продолжалось наше счастье?» Подобными вопросами задавалась и героиня. Алехин, полюбив чисто, бескорыстно, глубоко жену неинтересного, ограниченного человека </w:t>
      </w:r>
      <w:proofErr w:type="spellStart"/>
      <w:r w:rsidRPr="008A680E">
        <w:rPr>
          <w:i/>
          <w:iCs/>
          <w:color w:val="000000"/>
          <w:sz w:val="28"/>
          <w:szCs w:val="28"/>
        </w:rPr>
        <w:t>Лугановича</w:t>
      </w:r>
      <w:proofErr w:type="spellEnd"/>
      <w:r w:rsidRPr="008A680E">
        <w:rPr>
          <w:i/>
          <w:iCs/>
          <w:color w:val="000000"/>
          <w:sz w:val="28"/>
          <w:szCs w:val="28"/>
        </w:rPr>
        <w:t xml:space="preserve"> и будучи любим ею, не только не открывается Анне Алексеевне, но, как и она, скрывает от самого себя «запретное чувство». Алехин ведет себя как нерешительный, робкий, слабый, всегда и во всем поступающий согласно общепринятой морали. Он, оправдывая свою нерешительность взять на себя ответственность за дальнейшую судьбу женщины, в конечном итоге понимает, как мелко и обманчиво было все то, что мешало ему и Анне Алексеевне любить друг друга.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-Знали ли Алёхин и Анна Алексеевна о том, что любовь взаимна?</w:t>
      </w:r>
      <w:r w:rsidRPr="008A680E">
        <w:rPr>
          <w:rStyle w:val="apple-converted-space"/>
          <w:color w:val="000000"/>
          <w:sz w:val="28"/>
          <w:szCs w:val="28"/>
        </w:rPr>
        <w:t> </w:t>
      </w:r>
      <w:r w:rsidRPr="008A680E">
        <w:rPr>
          <w:color w:val="000000"/>
          <w:sz w:val="28"/>
          <w:szCs w:val="28"/>
        </w:rPr>
        <w:t>(</w:t>
      </w:r>
      <w:r w:rsidRPr="008A680E">
        <w:rPr>
          <w:i/>
          <w:iCs/>
          <w:color w:val="000000"/>
          <w:sz w:val="28"/>
          <w:szCs w:val="28"/>
        </w:rPr>
        <w:t xml:space="preserve">Да, по крайней </w:t>
      </w:r>
      <w:proofErr w:type="gramStart"/>
      <w:r w:rsidRPr="008A680E">
        <w:rPr>
          <w:i/>
          <w:iCs/>
          <w:color w:val="000000"/>
          <w:sz w:val="28"/>
          <w:szCs w:val="28"/>
        </w:rPr>
        <w:t>мере</w:t>
      </w:r>
      <w:proofErr w:type="gramEnd"/>
      <w:r w:rsidRPr="008A680E">
        <w:rPr>
          <w:i/>
          <w:iCs/>
          <w:color w:val="000000"/>
          <w:sz w:val="28"/>
          <w:szCs w:val="28"/>
        </w:rPr>
        <w:t xml:space="preserve"> догадывались)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- Почему герои скрывали свои чувства?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На этот вопрос косвенно отвечает Алёхин: «Во мне все видели благородное существо». Эта фраза подразумевает, что благородство было внешним. Соблюдение приличий, общественной морали, бесконечные сомнения, неверие в себя и любимого человека привели к обратному результату: герои разрушают истинные чувства, лгут себе и другим. Убедившись, что Анна Алексеевна его любит, он спрашивает себя: «Куда бы я мог увести ее? Ведь из одной обычной будничной обстановки пришлось бы увлечь ее в другую такую же или еще более будничную. И как бы долго продолжалось наше счастье? Что было бы с ней в случае моей болезни, смерти или просто, если бы мы разлюбили друг друга?» По мнению Алехина, эти размышления помешали решить вопрос положительно, в действительности же оказалось, что решаемый вопрос очень труден. Сомнения Алехина – не пустые, не трусливые, они открывают нам честные и добрые мысли. Но нет в его жизни главного – ясной и высокой жизненной цели. И это губит его. Анна Алексеевна тоже не смеет открыться любимому человеку и скрывает от него и себя свое чувство. Она жертвует любовью ради семьи, ради спокойствия возлюбленного. «Ей казалось, что она уже недостаточно молода» для Алёхина и для того «чтобы начать новую жизнь». Это приводит Анну Алексеевну к «расстройству нервов», сознанию «неудовлетворённой, испорченной жизни». Примерно то же испытывает и Алёхин. Он понимает, но поздно, «как ненужно, мелко и обманчиво было всё то, что…мешало любить».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-Какую роль играет вставной рассказ о любви Пелагеи к повару Никанору?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 xml:space="preserve">Рассказ пронизан мыслью о дисгармоничности жизни. Дисгармонична жизнь Алёхина, упустившего личное счастье, и жизнь семьи </w:t>
      </w:r>
      <w:proofErr w:type="spellStart"/>
      <w:r w:rsidRPr="008A680E">
        <w:rPr>
          <w:i/>
          <w:iCs/>
          <w:color w:val="000000"/>
          <w:sz w:val="28"/>
          <w:szCs w:val="28"/>
        </w:rPr>
        <w:t>Лугановичей</w:t>
      </w:r>
      <w:proofErr w:type="spellEnd"/>
      <w:r w:rsidRPr="008A680E">
        <w:rPr>
          <w:i/>
          <w:iCs/>
          <w:color w:val="000000"/>
          <w:sz w:val="28"/>
          <w:szCs w:val="28"/>
        </w:rPr>
        <w:t xml:space="preserve">, и красивой, деликатной Пелагеи, любившей </w:t>
      </w:r>
      <w:proofErr w:type="gramStart"/>
      <w:r w:rsidRPr="008A680E">
        <w:rPr>
          <w:i/>
          <w:iCs/>
          <w:color w:val="000000"/>
          <w:sz w:val="28"/>
          <w:szCs w:val="28"/>
        </w:rPr>
        <w:t>пьяницу</w:t>
      </w:r>
      <w:proofErr w:type="gramEnd"/>
      <w:r w:rsidRPr="008A680E">
        <w:rPr>
          <w:i/>
          <w:iCs/>
          <w:color w:val="000000"/>
          <w:sz w:val="28"/>
          <w:szCs w:val="28"/>
        </w:rPr>
        <w:t xml:space="preserve"> повара, «не подходящего к ней по её душевным и внешним качествам».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lastRenderedPageBreak/>
        <w:t>-Какое значение имеют картины природы в рассказе?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«Серое небо и деревья, мокрые от дождя» - пейзаж подчёркивает скуку, безнадёжность жизни героя.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 xml:space="preserve">В конце рассказа пейзаж преображается: «…дождь </w:t>
      </w:r>
      <w:proofErr w:type="gramStart"/>
      <w:r w:rsidRPr="008A680E">
        <w:rPr>
          <w:i/>
          <w:iCs/>
          <w:color w:val="000000"/>
          <w:sz w:val="28"/>
          <w:szCs w:val="28"/>
        </w:rPr>
        <w:t>перестал</w:t>
      </w:r>
      <w:proofErr w:type="gramEnd"/>
      <w:r w:rsidRPr="008A680E">
        <w:rPr>
          <w:i/>
          <w:iCs/>
          <w:color w:val="000000"/>
          <w:sz w:val="28"/>
          <w:szCs w:val="28"/>
        </w:rPr>
        <w:t xml:space="preserve"> и выглянуло солнце…прекрасный вид на сад и плёс, который теперь на солнце блестел, как зеркало». Природа оставляет впечатление простора, гармонии, свободы, в противоположность той жизни, которую ведут герои.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Что такое счастье?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 xml:space="preserve">В «Словаре русского языка» </w:t>
      </w:r>
      <w:proofErr w:type="spellStart"/>
      <w:r w:rsidRPr="008A680E">
        <w:rPr>
          <w:i/>
          <w:iCs/>
          <w:color w:val="000000"/>
          <w:sz w:val="28"/>
          <w:szCs w:val="28"/>
        </w:rPr>
        <w:t>С.И.Ожегова</w:t>
      </w:r>
      <w:proofErr w:type="spellEnd"/>
      <w:r w:rsidRPr="008A680E">
        <w:rPr>
          <w:i/>
          <w:iCs/>
          <w:color w:val="000000"/>
          <w:sz w:val="28"/>
          <w:szCs w:val="28"/>
        </w:rPr>
        <w:t xml:space="preserve"> дано следующее определение счастья: «Счастье – чувство и состояние полного, высшего удовлетворения».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 xml:space="preserve">Почему герои рассказа </w:t>
      </w:r>
      <w:proofErr w:type="spellStart"/>
      <w:r w:rsidRPr="008A680E">
        <w:rPr>
          <w:b/>
          <w:bCs/>
          <w:i/>
          <w:iCs/>
          <w:color w:val="000000"/>
          <w:sz w:val="28"/>
          <w:szCs w:val="28"/>
        </w:rPr>
        <w:t>А.П.Чехова</w:t>
      </w:r>
      <w:proofErr w:type="spellEnd"/>
      <w:r w:rsidRPr="008A680E">
        <w:rPr>
          <w:b/>
          <w:bCs/>
          <w:i/>
          <w:iCs/>
          <w:color w:val="000000"/>
          <w:sz w:val="28"/>
          <w:szCs w:val="28"/>
        </w:rPr>
        <w:t xml:space="preserve"> не могут быть счастливы?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 xml:space="preserve">Чехов показывает нерешительность Алехина и Анны Алексеевны </w:t>
      </w:r>
      <w:proofErr w:type="spellStart"/>
      <w:r w:rsidRPr="008A680E">
        <w:rPr>
          <w:i/>
          <w:iCs/>
          <w:color w:val="000000"/>
          <w:sz w:val="28"/>
          <w:szCs w:val="28"/>
        </w:rPr>
        <w:t>Луганович</w:t>
      </w:r>
      <w:proofErr w:type="spellEnd"/>
      <w:r w:rsidRPr="008A680E">
        <w:rPr>
          <w:i/>
          <w:iCs/>
          <w:color w:val="000000"/>
          <w:sz w:val="28"/>
          <w:szCs w:val="28"/>
        </w:rPr>
        <w:t>, их безволие, спутанность представлений даже о своем личном сча</w:t>
      </w:r>
      <w:r w:rsidRPr="008A680E">
        <w:rPr>
          <w:i/>
          <w:iCs/>
          <w:color w:val="000000"/>
          <w:sz w:val="28"/>
          <w:szCs w:val="28"/>
        </w:rPr>
        <w:softHyphen/>
        <w:t>стье и призвании. Люди живут не так, как хотят, как могли бы, и не так, как должно. Любовь главных героев возникает от неудовлетворенности и одиночества каждого в своем мире.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i/>
          <w:iCs/>
          <w:color w:val="000000"/>
          <w:sz w:val="28"/>
          <w:szCs w:val="28"/>
        </w:rPr>
        <w:t>Прочитайте сцену прощания Алехина и Анны Алексеевны. Как вы понимаете концовку рассказа? Что хотел сказать читателям автор?</w:t>
      </w:r>
    </w:p>
    <w:p w:rsidR="00D663C2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i/>
          <w:iCs/>
          <w:color w:val="000000"/>
          <w:sz w:val="28"/>
          <w:szCs w:val="28"/>
        </w:rPr>
        <w:t>Ситуация, в которой оказались герои, безвыходная. Что же должен делать человек, чтобы сохранить живую душу? Не желая причинить боль другим, он предает себя; он должен либо отказаться от высокой морали, либо отказаться от своего чувства, которое судьба дарит ему как шанс.</w:t>
      </w:r>
    </w:p>
    <w:p w:rsidR="00A57818" w:rsidRPr="008A680E" w:rsidRDefault="00D663C2" w:rsidP="00D663C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680E">
        <w:rPr>
          <w:b/>
          <w:bCs/>
          <w:color w:val="000000"/>
          <w:sz w:val="28"/>
          <w:szCs w:val="28"/>
        </w:rPr>
        <w:t xml:space="preserve"> «Счастье человека зависит от него самого, от его отношения к окружающему миру, от способности строить гармоничные связи…Любовь, особенно если это чувство взаимно, даёт человеку возможность быть счастливым.</w:t>
      </w:r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D663C2" w:rsidRPr="008A68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80E">
        <w:rPr>
          <w:rFonts w:ascii="Times New Roman" w:hAnsi="Times New Roman" w:cs="Times New Roman"/>
          <w:sz w:val="28"/>
          <w:szCs w:val="28"/>
        </w:rPr>
        <w:t>Развиваем дар слова на стр. 62.</w:t>
      </w:r>
    </w:p>
    <w:p w:rsidR="00D663C2" w:rsidRPr="008A680E" w:rsidRDefault="00D663C2" w:rsidP="00D663C2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bCs/>
          <w:sz w:val="28"/>
          <w:szCs w:val="28"/>
        </w:rPr>
        <w:t>Рефлексия (завершите фразу).</w:t>
      </w:r>
    </w:p>
    <w:p w:rsidR="00A57818" w:rsidRPr="008A680E" w:rsidRDefault="00A57818" w:rsidP="00D663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A57818" w:rsidRPr="008A680E" w:rsidRDefault="00A57818" w:rsidP="00D663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A57818" w:rsidRPr="008A680E" w:rsidRDefault="00A57818" w:rsidP="00D663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A57818" w:rsidRPr="008A680E" w:rsidRDefault="00A57818" w:rsidP="00D663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Теперь я знаю…</w:t>
      </w:r>
    </w:p>
    <w:p w:rsidR="00A57818" w:rsidRPr="008A680E" w:rsidRDefault="00A57818" w:rsidP="00D663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D663C2" w:rsidRPr="008A680E" w:rsidRDefault="00D663C2" w:rsidP="00D663C2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57818" w:rsidRPr="008A680E" w:rsidRDefault="00A57818" w:rsidP="00D66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0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57818" w:rsidRPr="008A680E" w:rsidRDefault="00A57818" w:rsidP="00D6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0E">
        <w:rPr>
          <w:rFonts w:ascii="Times New Roman" w:hAnsi="Times New Roman" w:cs="Times New Roman"/>
          <w:sz w:val="28"/>
          <w:szCs w:val="28"/>
        </w:rPr>
        <w:t>Подготовиться к контрольной работе по произведениям писателей 19 века.</w:t>
      </w:r>
    </w:p>
    <w:sectPr w:rsidR="00A57818" w:rsidRPr="008A680E" w:rsidSect="006C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8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680E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57818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063EE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63C2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3C2"/>
  </w:style>
  <w:style w:type="paragraph" w:styleId="a5">
    <w:name w:val="Balloon Text"/>
    <w:basedOn w:val="a"/>
    <w:link w:val="a6"/>
    <w:uiPriority w:val="99"/>
    <w:semiHidden/>
    <w:unhideWhenUsed/>
    <w:rsid w:val="00D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C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663C2"/>
  </w:style>
  <w:style w:type="character" w:customStyle="1" w:styleId="20">
    <w:name w:val="Заголовок 2 Знак"/>
    <w:basedOn w:val="a0"/>
    <w:link w:val="2"/>
    <w:uiPriority w:val="9"/>
    <w:rsid w:val="00D66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D66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3C2"/>
  </w:style>
  <w:style w:type="paragraph" w:styleId="a5">
    <w:name w:val="Balloon Text"/>
    <w:basedOn w:val="a"/>
    <w:link w:val="a6"/>
    <w:uiPriority w:val="99"/>
    <w:semiHidden/>
    <w:unhideWhenUsed/>
    <w:rsid w:val="00D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C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663C2"/>
  </w:style>
  <w:style w:type="character" w:customStyle="1" w:styleId="20">
    <w:name w:val="Заголовок 2 Знак"/>
    <w:basedOn w:val="a0"/>
    <w:link w:val="2"/>
    <w:uiPriority w:val="9"/>
    <w:rsid w:val="00D66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D6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372">
          <w:marLeft w:val="0"/>
          <w:marRight w:val="0"/>
          <w:marTop w:val="75"/>
          <w:marBottom w:val="75"/>
          <w:divBdr>
            <w:top w:val="single" w:sz="24" w:space="4" w:color="F9E6CD"/>
            <w:left w:val="single" w:sz="24" w:space="8" w:color="F9E6CD"/>
            <w:bottom w:val="single" w:sz="24" w:space="4" w:color="F9E6CD"/>
            <w:right w:val="single" w:sz="24" w:space="8" w:color="F9E6CD"/>
          </w:divBdr>
          <w:divsChild>
            <w:div w:id="18835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essay/chehov/zhizn-i-tvorchestvo" TargetMode="External"/><Relationship Id="rId13" Type="http://schemas.openxmlformats.org/officeDocument/2006/relationships/hyperlink" Target="https://obrazovaka.ru/alpha/b/bunin-ivan-alekseevich-bunin-ivan-alekseyev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essay/chehov/smeshnoe-i-grustnoe-v-rasskazah-chehova" TargetMode="External"/><Relationship Id="rId12" Type="http://schemas.openxmlformats.org/officeDocument/2006/relationships/hyperlink" Target="https://obrazovaka.ru/alpha/k/kuprin-aleksandr-ivanovich-kuprin-aleksandr-ivanovi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razovaka.ru/essay/chehov/detstvo-i-yunost" TargetMode="External"/><Relationship Id="rId11" Type="http://schemas.openxmlformats.org/officeDocument/2006/relationships/hyperlink" Target="https://obrazovaka.ru/essay/chehov/osobennosti-dramaturgii-cheh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lpha/g/gorkij-maksim-gorky-maxim" TargetMode="External"/><Relationship Id="rId10" Type="http://schemas.openxmlformats.org/officeDocument/2006/relationships/hyperlink" Target="https://obrazovaka.ru/books/chehov/vishnyovyj-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alpharu/t-2/tolstoj-lev-nikolaevich-tolstoy-leo-lev-nikolayevich" TargetMode="External"/><Relationship Id="rId14" Type="http://schemas.openxmlformats.org/officeDocument/2006/relationships/hyperlink" Target="https://obrazovaka.ru/alpha/l/levitan-isaak-levitan-is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2020-02-09T21:09:00Z</cp:lastPrinted>
  <dcterms:created xsi:type="dcterms:W3CDTF">2019-09-09T06:29:00Z</dcterms:created>
  <dcterms:modified xsi:type="dcterms:W3CDTF">2020-02-20T00:08:00Z</dcterms:modified>
</cp:coreProperties>
</file>