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C72" w:rsidRDefault="00E03C72" w:rsidP="00E03C72">
      <w:pPr>
        <w:rPr>
          <w:b/>
          <w:sz w:val="32"/>
          <w:szCs w:val="32"/>
        </w:rPr>
      </w:pPr>
    </w:p>
    <w:p w:rsidR="006163A8" w:rsidRDefault="006163A8" w:rsidP="00E03C72">
      <w:pPr>
        <w:rPr>
          <w:b/>
          <w:sz w:val="32"/>
          <w:szCs w:val="32"/>
        </w:rPr>
      </w:pPr>
    </w:p>
    <w:p w:rsidR="006163A8" w:rsidRDefault="006163A8" w:rsidP="00E03C72">
      <w:pPr>
        <w:rPr>
          <w:b/>
          <w:sz w:val="32"/>
          <w:szCs w:val="32"/>
        </w:rPr>
      </w:pPr>
    </w:p>
    <w:p w:rsidR="006163A8" w:rsidRDefault="006163A8" w:rsidP="006163A8">
      <w:pPr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Муниципальное казенное  общеобразовательное учреждение</w:t>
      </w:r>
    </w:p>
    <w:p w:rsidR="006163A8" w:rsidRDefault="006163A8" w:rsidP="006163A8">
      <w:pPr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"</w:t>
      </w:r>
      <w:proofErr w:type="spellStart"/>
      <w:r>
        <w:rPr>
          <w:b/>
          <w:color w:val="FF0000"/>
          <w:sz w:val="28"/>
          <w:szCs w:val="28"/>
        </w:rPr>
        <w:t>Ленинаульская</w:t>
      </w:r>
      <w:proofErr w:type="spellEnd"/>
      <w:r>
        <w:rPr>
          <w:b/>
          <w:color w:val="FF0000"/>
          <w:sz w:val="28"/>
          <w:szCs w:val="28"/>
        </w:rPr>
        <w:t xml:space="preserve"> средняя общеобразовательная школа  № 2</w:t>
      </w:r>
    </w:p>
    <w:p w:rsidR="006163A8" w:rsidRDefault="006163A8" w:rsidP="006163A8">
      <w:pPr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имени Героя Российской Федерации Юрия </w:t>
      </w:r>
      <w:proofErr w:type="spellStart"/>
      <w:r>
        <w:rPr>
          <w:b/>
          <w:color w:val="FF0000"/>
          <w:sz w:val="28"/>
          <w:szCs w:val="28"/>
        </w:rPr>
        <w:t>Салимханова</w:t>
      </w:r>
      <w:proofErr w:type="spellEnd"/>
      <w:r>
        <w:rPr>
          <w:b/>
          <w:color w:val="FF0000"/>
          <w:sz w:val="28"/>
          <w:szCs w:val="28"/>
        </w:rPr>
        <w:t>"</w:t>
      </w:r>
    </w:p>
    <w:p w:rsidR="006163A8" w:rsidRDefault="006163A8" w:rsidP="006163A8">
      <w:pPr>
        <w:jc w:val="center"/>
        <w:rPr>
          <w:b/>
          <w:color w:val="FF0000"/>
          <w:sz w:val="28"/>
          <w:szCs w:val="28"/>
        </w:rPr>
      </w:pPr>
    </w:p>
    <w:tbl>
      <w:tblPr>
        <w:tblpPr w:leftFromText="180" w:rightFromText="180" w:vertAnchor="text" w:horzAnchor="margin" w:tblpXSpec="center" w:tblpY="431"/>
        <w:tblW w:w="960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4644"/>
        <w:gridCol w:w="4962"/>
      </w:tblGrid>
      <w:tr w:rsidR="006163A8" w:rsidTr="006163A8">
        <w:tc>
          <w:tcPr>
            <w:tcW w:w="46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163A8" w:rsidRDefault="006163A8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 xml:space="preserve">Программа одобрена на заседании </w:t>
            </w:r>
          </w:p>
          <w:p w:rsidR="006163A8" w:rsidRDefault="006163A8">
            <w:pPr>
              <w:rPr>
                <w:b/>
                <w:color w:val="002060"/>
                <w:sz w:val="28"/>
                <w:szCs w:val="28"/>
              </w:rPr>
            </w:pPr>
          </w:p>
          <w:p w:rsidR="006163A8" w:rsidRDefault="006163A8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Педагогического совета школы</w:t>
            </w:r>
          </w:p>
          <w:p w:rsidR="006163A8" w:rsidRDefault="006163A8">
            <w:pPr>
              <w:rPr>
                <w:b/>
                <w:color w:val="002060"/>
                <w:sz w:val="28"/>
                <w:szCs w:val="28"/>
              </w:rPr>
            </w:pPr>
          </w:p>
          <w:p w:rsidR="006163A8" w:rsidRDefault="006163A8">
            <w:pPr>
              <w:spacing w:line="480" w:lineRule="auto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от  "__" ____________   2019 г.</w:t>
            </w:r>
          </w:p>
        </w:tc>
        <w:tc>
          <w:tcPr>
            <w:tcW w:w="49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163A8" w:rsidRDefault="006163A8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 xml:space="preserve">Утверждено: </w:t>
            </w:r>
          </w:p>
          <w:p w:rsidR="006163A8" w:rsidRDefault="006163A8">
            <w:pPr>
              <w:rPr>
                <w:b/>
                <w:color w:val="002060"/>
                <w:sz w:val="28"/>
                <w:szCs w:val="28"/>
              </w:rPr>
            </w:pPr>
          </w:p>
          <w:p w:rsidR="006163A8" w:rsidRDefault="006163A8">
            <w:pPr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 xml:space="preserve">Директор школы: </w:t>
            </w:r>
            <w:proofErr w:type="spellStart"/>
            <w:r>
              <w:rPr>
                <w:b/>
                <w:color w:val="002060"/>
                <w:sz w:val="28"/>
                <w:szCs w:val="28"/>
              </w:rPr>
              <w:t>Зияродинова</w:t>
            </w:r>
            <w:proofErr w:type="spellEnd"/>
            <w:r>
              <w:rPr>
                <w:b/>
                <w:color w:val="002060"/>
                <w:sz w:val="28"/>
                <w:szCs w:val="28"/>
              </w:rPr>
              <w:t xml:space="preserve"> Н.Р.</w:t>
            </w:r>
          </w:p>
        </w:tc>
      </w:tr>
    </w:tbl>
    <w:p w:rsidR="006163A8" w:rsidRDefault="006163A8" w:rsidP="006163A8">
      <w:pPr>
        <w:jc w:val="both"/>
        <w:rPr>
          <w:b/>
          <w:color w:val="FF0000"/>
          <w:sz w:val="28"/>
          <w:szCs w:val="28"/>
        </w:rPr>
      </w:pPr>
    </w:p>
    <w:p w:rsidR="006163A8" w:rsidRDefault="006163A8" w:rsidP="006163A8">
      <w:pPr>
        <w:jc w:val="center"/>
        <w:rPr>
          <w:b/>
          <w:color w:val="FF0000"/>
          <w:sz w:val="28"/>
          <w:szCs w:val="28"/>
        </w:rPr>
      </w:pPr>
    </w:p>
    <w:p w:rsidR="006163A8" w:rsidRDefault="006163A8" w:rsidP="006163A8">
      <w:pPr>
        <w:rPr>
          <w:rFonts w:asciiTheme="minorHAnsi" w:hAnsiTheme="minorHAnsi" w:cstheme="minorBidi"/>
          <w:sz w:val="22"/>
          <w:szCs w:val="22"/>
        </w:rPr>
      </w:pPr>
    </w:p>
    <w:p w:rsidR="006163A8" w:rsidRDefault="006163A8" w:rsidP="006163A8"/>
    <w:p w:rsidR="006163A8" w:rsidRDefault="006163A8" w:rsidP="006163A8">
      <w:pPr>
        <w:rPr>
          <w:rFonts w:ascii="Impact" w:hAnsi="Impact"/>
          <w:i/>
          <w:color w:val="FF0000"/>
          <w:sz w:val="72"/>
          <w:szCs w:val="72"/>
        </w:rPr>
      </w:pPr>
    </w:p>
    <w:p w:rsidR="006163A8" w:rsidRDefault="006163A8" w:rsidP="006163A8">
      <w:pPr>
        <w:rPr>
          <w:rFonts w:ascii="Impact" w:hAnsi="Impact"/>
          <w:i/>
          <w:color w:val="FF0000"/>
          <w:sz w:val="72"/>
          <w:szCs w:val="72"/>
        </w:rPr>
      </w:pPr>
    </w:p>
    <w:p w:rsidR="006163A8" w:rsidRDefault="006163A8" w:rsidP="006163A8">
      <w:pPr>
        <w:jc w:val="center"/>
        <w:rPr>
          <w:rFonts w:ascii="Impact" w:hAnsi="Impact"/>
          <w:i/>
          <w:color w:val="FF0000"/>
          <w:sz w:val="44"/>
          <w:szCs w:val="44"/>
        </w:rPr>
      </w:pPr>
      <w:r>
        <w:rPr>
          <w:rFonts w:ascii="Impact" w:hAnsi="Impact"/>
          <w:i/>
          <w:color w:val="FF0000"/>
          <w:sz w:val="44"/>
          <w:szCs w:val="44"/>
        </w:rPr>
        <w:t>Календарно-тематическое</w:t>
      </w:r>
    </w:p>
    <w:p w:rsidR="006163A8" w:rsidRDefault="006163A8" w:rsidP="006163A8">
      <w:pPr>
        <w:jc w:val="center"/>
        <w:rPr>
          <w:rFonts w:ascii="Impact" w:hAnsi="Impact"/>
          <w:i/>
          <w:color w:val="FF0000"/>
          <w:sz w:val="44"/>
          <w:szCs w:val="44"/>
        </w:rPr>
      </w:pPr>
      <w:r>
        <w:rPr>
          <w:rFonts w:ascii="Impact" w:hAnsi="Impact"/>
          <w:i/>
          <w:color w:val="FF0000"/>
          <w:sz w:val="44"/>
          <w:szCs w:val="44"/>
        </w:rPr>
        <w:t>планирование</w:t>
      </w:r>
    </w:p>
    <w:p w:rsidR="006163A8" w:rsidRDefault="006163A8" w:rsidP="006163A8">
      <w:pPr>
        <w:jc w:val="center"/>
        <w:rPr>
          <w:rFonts w:ascii="Impact" w:hAnsi="Impact"/>
          <w:i/>
          <w:color w:val="FF0000"/>
          <w:sz w:val="44"/>
          <w:szCs w:val="44"/>
        </w:rPr>
      </w:pPr>
      <w:r>
        <w:rPr>
          <w:rFonts w:ascii="Impact" w:hAnsi="Impact"/>
          <w:i/>
          <w:color w:val="FF0000"/>
          <w:sz w:val="44"/>
          <w:szCs w:val="44"/>
        </w:rPr>
        <w:t>по ИЗО</w:t>
      </w:r>
    </w:p>
    <w:p w:rsidR="006163A8" w:rsidRDefault="006163A8" w:rsidP="006163A8">
      <w:pPr>
        <w:jc w:val="center"/>
        <w:rPr>
          <w:rFonts w:ascii="Impact" w:hAnsi="Impact"/>
          <w:i/>
          <w:color w:val="002060"/>
          <w:sz w:val="44"/>
          <w:szCs w:val="44"/>
        </w:rPr>
      </w:pPr>
      <w:r>
        <w:rPr>
          <w:rFonts w:ascii="Impact" w:hAnsi="Impact"/>
          <w:i/>
          <w:color w:val="002060"/>
          <w:sz w:val="44"/>
          <w:szCs w:val="44"/>
        </w:rPr>
        <w:t>(6  класс)</w:t>
      </w:r>
    </w:p>
    <w:p w:rsidR="006163A8" w:rsidRDefault="006163A8" w:rsidP="006163A8">
      <w:pPr>
        <w:jc w:val="center"/>
        <w:rPr>
          <w:rFonts w:ascii="Impact" w:hAnsi="Impact"/>
          <w:i/>
          <w:color w:val="FF0000"/>
          <w:sz w:val="44"/>
          <w:szCs w:val="44"/>
        </w:rPr>
      </w:pPr>
      <w:r>
        <w:rPr>
          <w:rFonts w:ascii="Impact" w:hAnsi="Impact"/>
          <w:i/>
          <w:color w:val="FF0000"/>
          <w:sz w:val="44"/>
          <w:szCs w:val="44"/>
        </w:rPr>
        <w:t>на 2019-2020 учебный год</w:t>
      </w:r>
    </w:p>
    <w:p w:rsidR="006163A8" w:rsidRDefault="006163A8" w:rsidP="006163A8">
      <w:pPr>
        <w:jc w:val="center"/>
        <w:rPr>
          <w:rFonts w:ascii="Arial Black" w:hAnsi="Arial Black"/>
          <w:b/>
          <w:color w:val="002060"/>
          <w:sz w:val="40"/>
          <w:szCs w:val="40"/>
        </w:rPr>
      </w:pPr>
    </w:p>
    <w:p w:rsidR="006163A8" w:rsidRDefault="006163A8" w:rsidP="006163A8">
      <w:pPr>
        <w:jc w:val="center"/>
        <w:rPr>
          <w:b/>
          <w:i/>
          <w:color w:val="FF0000"/>
          <w:sz w:val="40"/>
          <w:szCs w:val="40"/>
        </w:rPr>
      </w:pPr>
      <w:r>
        <w:rPr>
          <w:rFonts w:ascii="Arial Black" w:hAnsi="Arial Black"/>
          <w:b/>
          <w:color w:val="002060"/>
          <w:sz w:val="40"/>
          <w:szCs w:val="40"/>
        </w:rPr>
        <w:t>Составитель</w:t>
      </w:r>
      <w:proofErr w:type="gramStart"/>
      <w:r>
        <w:rPr>
          <w:rFonts w:ascii="Arial Black" w:hAnsi="Arial Black"/>
          <w:b/>
          <w:color w:val="002060"/>
          <w:sz w:val="40"/>
          <w:szCs w:val="40"/>
        </w:rPr>
        <w:t xml:space="preserve"> :</w:t>
      </w:r>
      <w:proofErr w:type="gramEnd"/>
    </w:p>
    <w:p w:rsidR="006163A8" w:rsidRDefault="006163A8" w:rsidP="006163A8">
      <w:pPr>
        <w:jc w:val="center"/>
        <w:rPr>
          <w:rFonts w:ascii="Arial Black" w:hAnsi="Arial Black"/>
          <w:b/>
          <w:color w:val="FF0000"/>
          <w:sz w:val="36"/>
          <w:szCs w:val="36"/>
        </w:rPr>
      </w:pPr>
      <w:proofErr w:type="spellStart"/>
      <w:r>
        <w:rPr>
          <w:rFonts w:ascii="Arial Black" w:hAnsi="Arial Black"/>
          <w:b/>
          <w:color w:val="FF0000"/>
          <w:sz w:val="36"/>
          <w:szCs w:val="36"/>
        </w:rPr>
        <w:t>Абдулазизова</w:t>
      </w:r>
      <w:proofErr w:type="spellEnd"/>
      <w:r>
        <w:rPr>
          <w:rFonts w:ascii="Arial Black" w:hAnsi="Arial Black"/>
          <w:b/>
          <w:color w:val="FF0000"/>
          <w:sz w:val="36"/>
          <w:szCs w:val="36"/>
        </w:rPr>
        <w:t xml:space="preserve"> </w:t>
      </w:r>
      <w:proofErr w:type="spellStart"/>
      <w:r>
        <w:rPr>
          <w:rFonts w:ascii="Arial Black" w:hAnsi="Arial Black"/>
          <w:b/>
          <w:color w:val="FF0000"/>
          <w:sz w:val="36"/>
          <w:szCs w:val="36"/>
        </w:rPr>
        <w:t>Патимат</w:t>
      </w:r>
      <w:proofErr w:type="spellEnd"/>
      <w:r>
        <w:rPr>
          <w:rFonts w:ascii="Arial Black" w:hAnsi="Arial Black"/>
          <w:b/>
          <w:color w:val="FF0000"/>
          <w:sz w:val="36"/>
          <w:szCs w:val="36"/>
        </w:rPr>
        <w:t xml:space="preserve"> </w:t>
      </w:r>
      <w:proofErr w:type="spellStart"/>
      <w:r>
        <w:rPr>
          <w:rFonts w:ascii="Arial Black" w:hAnsi="Arial Black"/>
          <w:b/>
          <w:color w:val="FF0000"/>
          <w:sz w:val="36"/>
          <w:szCs w:val="36"/>
        </w:rPr>
        <w:t>Мансуровна</w:t>
      </w:r>
      <w:proofErr w:type="spellEnd"/>
    </w:p>
    <w:p w:rsidR="006163A8" w:rsidRPr="00D63DD8" w:rsidRDefault="006163A8" w:rsidP="00D63DD8">
      <w:pPr>
        <w:jc w:val="center"/>
        <w:rPr>
          <w:rFonts w:ascii="Arial Black" w:hAnsi="Arial Black"/>
          <w:b/>
          <w:color w:val="FF0000"/>
          <w:sz w:val="36"/>
          <w:szCs w:val="36"/>
        </w:rPr>
      </w:pPr>
      <w:r>
        <w:rPr>
          <w:rFonts w:ascii="Arial Black" w:hAnsi="Arial Black"/>
          <w:b/>
          <w:color w:val="FF0000"/>
          <w:sz w:val="36"/>
          <w:szCs w:val="36"/>
        </w:rPr>
        <w:t>уч</w:t>
      </w:r>
      <w:r w:rsidR="00D63DD8">
        <w:rPr>
          <w:rFonts w:ascii="Arial Black" w:hAnsi="Arial Black"/>
          <w:b/>
          <w:color w:val="FF0000"/>
          <w:sz w:val="36"/>
          <w:szCs w:val="36"/>
        </w:rPr>
        <w:t>итель изобразительного искусство</w:t>
      </w:r>
    </w:p>
    <w:p w:rsidR="006163A8" w:rsidRDefault="006163A8" w:rsidP="00E03C72">
      <w:pPr>
        <w:rPr>
          <w:b/>
          <w:sz w:val="32"/>
          <w:szCs w:val="32"/>
        </w:rPr>
      </w:pPr>
    </w:p>
    <w:p w:rsidR="006163A8" w:rsidRPr="006163A8" w:rsidRDefault="006163A8" w:rsidP="00E03C72">
      <w:pPr>
        <w:rPr>
          <w:b/>
          <w:sz w:val="32"/>
          <w:szCs w:val="32"/>
        </w:rPr>
      </w:pPr>
    </w:p>
    <w:p w:rsidR="00E03C72" w:rsidRPr="00967403" w:rsidRDefault="00E03C72" w:rsidP="00E03C7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967403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E03C72" w:rsidRPr="00E03C72" w:rsidRDefault="00E03C72" w:rsidP="00E03C72">
      <w:pPr>
        <w:ind w:firstLine="426"/>
        <w:jc w:val="both"/>
      </w:pPr>
      <w:r>
        <w:t xml:space="preserve"> </w:t>
      </w:r>
      <w:r>
        <w:rPr>
          <w:b/>
        </w:rPr>
        <w:t xml:space="preserve"> </w:t>
      </w:r>
      <w:r w:rsidRPr="00E03C72">
        <w:t>Рабочая программа по изобразительному искусству для  6   класса  соответствует базовому уровню изучения предмета и  составлена на основе:</w:t>
      </w:r>
    </w:p>
    <w:p w:rsidR="00E03C72" w:rsidRPr="00E03C72" w:rsidRDefault="00E03C72" w:rsidP="00E03C72">
      <w:pPr>
        <w:ind w:firstLine="426"/>
        <w:jc w:val="both"/>
      </w:pPr>
      <w:r w:rsidRPr="00E03C72">
        <w:t>1.Федерального компонента государственного образовательного стандарта основного общего образования</w:t>
      </w:r>
    </w:p>
    <w:p w:rsidR="00E03C72" w:rsidRPr="00E03C72" w:rsidRDefault="00E03C72" w:rsidP="00E03C72">
      <w:pPr>
        <w:ind w:firstLine="426"/>
        <w:jc w:val="both"/>
      </w:pPr>
      <w:r w:rsidRPr="00E03C72">
        <w:t>2. Примерной программы основного общего образования  по  изобразительному искусству</w:t>
      </w:r>
    </w:p>
    <w:p w:rsidR="00E03C72" w:rsidRPr="00E03C72" w:rsidRDefault="00E03C72" w:rsidP="00E03C72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E03C72">
        <w:rPr>
          <w:rFonts w:ascii="Times New Roman" w:hAnsi="Times New Roman"/>
          <w:sz w:val="24"/>
          <w:szCs w:val="24"/>
        </w:rPr>
        <w:t>3. Программы для общеобразовательных учреждений Изобразительное искусство. 5-9 классы./Игнатьев С.Е. Коваленко П.Ю. Кузин В.С.  .</w:t>
      </w:r>
      <w:r w:rsidRPr="00E03C72">
        <w:rPr>
          <w:rFonts w:ascii="Times New Roman" w:hAnsi="Times New Roman"/>
          <w:bCs/>
          <w:sz w:val="24"/>
          <w:szCs w:val="24"/>
        </w:rPr>
        <w:t>– М.:  Дрофа, 2010.</w:t>
      </w:r>
    </w:p>
    <w:p w:rsidR="00E03C72" w:rsidRPr="00E03C72" w:rsidRDefault="00E03C72" w:rsidP="00E03C72">
      <w:pPr>
        <w:ind w:firstLine="426"/>
        <w:jc w:val="both"/>
      </w:pPr>
    </w:p>
    <w:p w:rsidR="00E03C72" w:rsidRPr="00E03C72" w:rsidRDefault="00E03C72" w:rsidP="00E03C72">
      <w:pPr>
        <w:rPr>
          <w:b/>
        </w:rPr>
      </w:pPr>
      <w:r w:rsidRPr="00E03C72">
        <w:rPr>
          <w:b/>
        </w:rPr>
        <w:t>Место предмета в учебном плане:</w:t>
      </w:r>
    </w:p>
    <w:p w:rsidR="00E03C72" w:rsidRPr="00E03C72" w:rsidRDefault="00E03C72" w:rsidP="00E03C72">
      <w:pPr>
        <w:shd w:val="clear" w:color="auto" w:fill="FFFFFF"/>
        <w:jc w:val="both"/>
      </w:pPr>
      <w:r w:rsidRPr="00E03C72">
        <w:t>Рабочая программа рассчитана на 35 ч.</w:t>
      </w:r>
      <w:proofErr w:type="gramStart"/>
      <w:r w:rsidRPr="00E03C72">
        <w:t xml:space="preserve">( </w:t>
      </w:r>
      <w:proofErr w:type="gramEnd"/>
      <w:r w:rsidRPr="00E03C72">
        <w:t>1 час в неделю), что соответствует  примерной программе по изобразительному искусству основного</w:t>
      </w:r>
      <w:r w:rsidRPr="00E03C72">
        <w:rPr>
          <w:bCs/>
        </w:rPr>
        <w:t xml:space="preserve"> общего</w:t>
      </w:r>
      <w:r w:rsidRPr="00E03C72">
        <w:t xml:space="preserve"> образования и Федеральному базисному учебному плану для образовательных учреждений Российской Федерации. </w:t>
      </w:r>
      <w:r w:rsidRPr="00E03C72">
        <w:rPr>
          <w:bCs/>
        </w:rPr>
        <w:t>Программа рассчитана на один год.</w:t>
      </w:r>
    </w:p>
    <w:p w:rsidR="00E03C72" w:rsidRPr="00E03C72" w:rsidRDefault="00E03C72" w:rsidP="00E03C72">
      <w:pPr>
        <w:shd w:val="clear" w:color="auto" w:fill="FFFFFF"/>
        <w:rPr>
          <w:b/>
        </w:rPr>
      </w:pPr>
    </w:p>
    <w:p w:rsidR="00E03C72" w:rsidRPr="00E03C72" w:rsidRDefault="00E03C72" w:rsidP="00E03C72">
      <w:pPr>
        <w:pStyle w:val="a3"/>
        <w:rPr>
          <w:rFonts w:ascii="Times New Roman" w:eastAsia="Calibri" w:hAnsi="Times New Roman"/>
          <w:b/>
          <w:sz w:val="24"/>
          <w:szCs w:val="24"/>
        </w:rPr>
      </w:pPr>
      <w:r w:rsidRPr="00E03C72">
        <w:rPr>
          <w:rFonts w:ascii="Times New Roman" w:eastAsia="Calibri" w:hAnsi="Times New Roman"/>
          <w:b/>
          <w:sz w:val="24"/>
          <w:szCs w:val="24"/>
        </w:rPr>
        <w:t>Специфика программы:</w:t>
      </w:r>
    </w:p>
    <w:p w:rsidR="00E03C72" w:rsidRPr="00E03C72" w:rsidRDefault="00E03C72" w:rsidP="00E03C72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E03C72">
        <w:rPr>
          <w:rFonts w:ascii="Times New Roman" w:hAnsi="Times New Roman"/>
          <w:sz w:val="24"/>
          <w:szCs w:val="24"/>
        </w:rPr>
        <w:t xml:space="preserve">Программа Изобразительное искусство в 6 классе общеобразовательной школы  соответствует образовательной области «Искусство», подготовленной на основе  обязательного минимума содержания основного общего образования, и отражает один из основных видов художественного творчества людей, эстетического осмысления ими действительности – изобразительное искусство. </w:t>
      </w:r>
    </w:p>
    <w:p w:rsidR="00E03C72" w:rsidRPr="00E03C72" w:rsidRDefault="00E03C72" w:rsidP="00E03C72">
      <w:pPr>
        <w:ind w:firstLine="426"/>
        <w:jc w:val="both"/>
        <w:rPr>
          <w:color w:val="000000"/>
        </w:rPr>
      </w:pPr>
      <w:r w:rsidRPr="00E03C72">
        <w:t>Содержание программы направлено на освоение учащимися знаний, умений и навыков на базовом уровне, что соответствует Образовательной программе школы. Она включает все темы, предусмотренные федеральным компонентом государственного образовательного стандарта основного</w:t>
      </w:r>
      <w:r w:rsidRPr="00E03C72">
        <w:rPr>
          <w:bCs/>
        </w:rPr>
        <w:t xml:space="preserve">  общего</w:t>
      </w:r>
      <w:r w:rsidRPr="00E03C72">
        <w:t xml:space="preserve"> образования и авторской программы учебного курса.</w:t>
      </w:r>
      <w:r w:rsidRPr="00E03C72">
        <w:rPr>
          <w:color w:val="000000"/>
        </w:rPr>
        <w:t xml:space="preserve"> </w:t>
      </w:r>
    </w:p>
    <w:p w:rsidR="00E03C72" w:rsidRPr="00E03C72" w:rsidRDefault="00E03C72" w:rsidP="00E03C72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E03C72">
        <w:rPr>
          <w:rFonts w:ascii="Times New Roman" w:hAnsi="Times New Roman"/>
          <w:sz w:val="24"/>
          <w:szCs w:val="24"/>
        </w:rPr>
        <w:t>В содержание предмета входят эстетическое воспитание действительности и искусства, практическая художественная деятельность учащихся.</w:t>
      </w:r>
    </w:p>
    <w:p w:rsidR="00E03C72" w:rsidRPr="00E03C72" w:rsidRDefault="00E03C72" w:rsidP="00E03C72">
      <w:pPr>
        <w:ind w:firstLine="426"/>
        <w:jc w:val="both"/>
        <w:rPr>
          <w:b/>
        </w:rPr>
      </w:pPr>
      <w:r w:rsidRPr="00E03C72">
        <w:rPr>
          <w:color w:val="000000"/>
          <w:spacing w:val="1"/>
        </w:rPr>
        <w:t xml:space="preserve">Разработанная программа предусматривает </w:t>
      </w:r>
      <w:r w:rsidRPr="00E03C72">
        <w:rPr>
          <w:bCs/>
        </w:rPr>
        <w:t>проведение: практических работ - 32; бесед – 1, тренировочных упражнений - 3.</w:t>
      </w:r>
    </w:p>
    <w:p w:rsidR="00E03C72" w:rsidRPr="00E03C72" w:rsidRDefault="00E03C72" w:rsidP="00E03C72">
      <w:pPr>
        <w:ind w:firstLine="426"/>
        <w:jc w:val="both"/>
      </w:pPr>
      <w:r w:rsidRPr="00E03C72">
        <w:rPr>
          <w:b/>
        </w:rPr>
        <w:t>Цели программы:</w:t>
      </w:r>
      <w:r w:rsidRPr="00E03C72">
        <w:rPr>
          <w:color w:val="000000"/>
          <w:spacing w:val="1"/>
        </w:rPr>
        <w:t xml:space="preserve"> </w:t>
      </w:r>
      <w:r w:rsidRPr="00E03C72">
        <w:t xml:space="preserve">развитие художественно-творческих способностей учащихся, образного и ассоциативного мышления, фантазии, зрительно-образной памяти, эмоционально-эстетического восприятия действительности; </w:t>
      </w:r>
    </w:p>
    <w:p w:rsidR="00E03C72" w:rsidRPr="00E03C72" w:rsidRDefault="00E03C72" w:rsidP="00E03C72">
      <w:pPr>
        <w:numPr>
          <w:ilvl w:val="0"/>
          <w:numId w:val="1"/>
        </w:numPr>
        <w:tabs>
          <w:tab w:val="left" w:pos="284"/>
          <w:tab w:val="left" w:pos="709"/>
        </w:tabs>
        <w:suppressAutoHyphens/>
        <w:ind w:left="142" w:firstLine="426"/>
        <w:jc w:val="both"/>
      </w:pPr>
      <w:r w:rsidRPr="00E03C72">
        <w:t xml:space="preserve">воспитание культуры восприятия произведений изобразительного, декоративно-прикладного искусства, архитектуры и дизайна; </w:t>
      </w:r>
    </w:p>
    <w:p w:rsidR="00E03C72" w:rsidRPr="00E03C72" w:rsidRDefault="00E03C72" w:rsidP="00E03C72">
      <w:pPr>
        <w:numPr>
          <w:ilvl w:val="0"/>
          <w:numId w:val="1"/>
        </w:numPr>
        <w:tabs>
          <w:tab w:val="left" w:pos="284"/>
          <w:tab w:val="left" w:pos="709"/>
        </w:tabs>
        <w:suppressAutoHyphens/>
        <w:ind w:left="142" w:firstLine="426"/>
        <w:jc w:val="both"/>
      </w:pPr>
      <w:r w:rsidRPr="00E03C72">
        <w:t>освоение знаний об изобразительном искусстве как способе эмоционально-практического освоения окружающего мира; о выразительных средствах и социальных функциях живописи, графики, декоративно-прикладного искусства, скульптуры, дизайна, архитектуры; знакомство с образным языком изобразительных (пластических) искусств на основе творческого опыта;</w:t>
      </w:r>
    </w:p>
    <w:p w:rsidR="00E03C72" w:rsidRPr="00E03C72" w:rsidRDefault="00E03C72" w:rsidP="00E03C72">
      <w:pPr>
        <w:numPr>
          <w:ilvl w:val="0"/>
          <w:numId w:val="1"/>
        </w:numPr>
        <w:tabs>
          <w:tab w:val="left" w:pos="284"/>
          <w:tab w:val="left" w:pos="709"/>
        </w:tabs>
        <w:suppressAutoHyphens/>
        <w:ind w:left="142" w:firstLine="426"/>
        <w:jc w:val="both"/>
      </w:pPr>
      <w:r w:rsidRPr="00E03C72">
        <w:t xml:space="preserve">овладение умениями и навыками художественной деятельности, разнообразными формами изображения на плоскости и в объеме (с натуры, по памяти, представлению, воображению); </w:t>
      </w:r>
    </w:p>
    <w:p w:rsidR="00E03C72" w:rsidRPr="00E03C72" w:rsidRDefault="00E03C72" w:rsidP="00E03C72">
      <w:pPr>
        <w:numPr>
          <w:ilvl w:val="0"/>
          <w:numId w:val="1"/>
        </w:numPr>
        <w:tabs>
          <w:tab w:val="left" w:pos="284"/>
          <w:tab w:val="left" w:pos="709"/>
        </w:tabs>
        <w:suppressAutoHyphens/>
        <w:ind w:left="142" w:firstLine="426"/>
        <w:jc w:val="both"/>
      </w:pPr>
      <w:r w:rsidRPr="00E03C72">
        <w:t>формирование устойчивого интереса к изобразительному искусству, способности воспринимать его исторические и национальные особенности.</w:t>
      </w:r>
    </w:p>
    <w:p w:rsidR="00E03C72" w:rsidRPr="00E03C72" w:rsidRDefault="00E03C72" w:rsidP="00E03C72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E03C72">
        <w:rPr>
          <w:rFonts w:ascii="Times New Roman" w:hAnsi="Times New Roman"/>
          <w:sz w:val="24"/>
          <w:szCs w:val="24"/>
        </w:rPr>
        <w:tab/>
      </w:r>
      <w:r w:rsidRPr="00E03C72">
        <w:rPr>
          <w:rFonts w:ascii="Times New Roman" w:hAnsi="Times New Roman"/>
          <w:i/>
          <w:sz w:val="24"/>
          <w:szCs w:val="24"/>
        </w:rPr>
        <w:t>Основными задачами преподавания изобразительного искусства являются</w:t>
      </w:r>
      <w:r w:rsidRPr="00E03C72">
        <w:rPr>
          <w:rFonts w:ascii="Times New Roman" w:hAnsi="Times New Roman"/>
          <w:sz w:val="24"/>
          <w:szCs w:val="24"/>
        </w:rPr>
        <w:t>:</w:t>
      </w:r>
    </w:p>
    <w:p w:rsidR="00E03C72" w:rsidRPr="00E03C72" w:rsidRDefault="00E03C72" w:rsidP="00E03C72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E03C72">
        <w:rPr>
          <w:rFonts w:ascii="Times New Roman" w:hAnsi="Times New Roman"/>
          <w:sz w:val="24"/>
          <w:szCs w:val="24"/>
        </w:rPr>
        <w:t xml:space="preserve">- овладение знаниями элементарных основ реалистического рисунка, </w:t>
      </w:r>
    </w:p>
    <w:p w:rsidR="00E03C72" w:rsidRPr="00E03C72" w:rsidRDefault="00E03C72" w:rsidP="00E03C72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E03C72">
        <w:rPr>
          <w:rFonts w:ascii="Times New Roman" w:hAnsi="Times New Roman"/>
          <w:sz w:val="24"/>
          <w:szCs w:val="24"/>
        </w:rPr>
        <w:t>- формирование навыков рисования с натуры, по памяти, по представлению,</w:t>
      </w:r>
    </w:p>
    <w:p w:rsidR="00E03C72" w:rsidRPr="00E03C72" w:rsidRDefault="00E03C72" w:rsidP="00E03C72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E03C72">
        <w:rPr>
          <w:rFonts w:ascii="Times New Roman" w:hAnsi="Times New Roman"/>
          <w:sz w:val="24"/>
          <w:szCs w:val="24"/>
        </w:rPr>
        <w:lastRenderedPageBreak/>
        <w:t>- ознакомление с особенностями работы в области декоративно –   прикладного и народного искусства, лепки и аппликации;</w:t>
      </w:r>
    </w:p>
    <w:p w:rsidR="00E03C72" w:rsidRPr="00E03C72" w:rsidRDefault="00E03C72" w:rsidP="00E03C72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E03C72">
        <w:rPr>
          <w:rFonts w:ascii="Times New Roman" w:hAnsi="Times New Roman"/>
          <w:sz w:val="24"/>
          <w:szCs w:val="24"/>
        </w:rPr>
        <w:t>- развитие у детей изобразительных способностей, художественного вкуса,   творческого воображения, пространственного мышления, эстетического чувства и понимания прекрасного, воспитание интереса и любви к  искусству.</w:t>
      </w:r>
    </w:p>
    <w:p w:rsidR="00E03C72" w:rsidRPr="00E03C72" w:rsidRDefault="00E03C72" w:rsidP="00E03C72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E03C72">
        <w:rPr>
          <w:rFonts w:ascii="Times New Roman" w:hAnsi="Times New Roman"/>
          <w:sz w:val="24"/>
          <w:szCs w:val="24"/>
        </w:rPr>
        <w:tab/>
        <w:t xml:space="preserve">Для выполнения поставленных </w:t>
      </w:r>
      <w:proofErr w:type="spellStart"/>
      <w:r w:rsidRPr="00E03C72">
        <w:rPr>
          <w:rFonts w:ascii="Times New Roman" w:hAnsi="Times New Roman"/>
          <w:sz w:val="24"/>
          <w:szCs w:val="24"/>
        </w:rPr>
        <w:t>учебно</w:t>
      </w:r>
      <w:proofErr w:type="spellEnd"/>
      <w:r w:rsidRPr="00E03C72">
        <w:rPr>
          <w:rFonts w:ascii="Times New Roman" w:hAnsi="Times New Roman"/>
          <w:sz w:val="24"/>
          <w:szCs w:val="24"/>
        </w:rPr>
        <w:t xml:space="preserve">–воспитательных задач программой предусмотрены следующие </w:t>
      </w:r>
      <w:r w:rsidRPr="00E03C72">
        <w:rPr>
          <w:rFonts w:ascii="Times New Roman" w:hAnsi="Times New Roman"/>
          <w:i/>
          <w:sz w:val="24"/>
          <w:szCs w:val="24"/>
        </w:rPr>
        <w:t>основные виды занятий</w:t>
      </w:r>
      <w:r w:rsidRPr="00E03C72">
        <w:rPr>
          <w:rFonts w:ascii="Times New Roman" w:hAnsi="Times New Roman"/>
          <w:sz w:val="24"/>
          <w:szCs w:val="24"/>
        </w:rPr>
        <w:t>: рисование с натуры (рисунок, живопись), рисование на темы и иллюстрирование (композиция), декоративная работа, лепка, аппликация с элементами дизайна, беседы об изобразительном искусстве и красоте вокруг нас.</w:t>
      </w:r>
    </w:p>
    <w:p w:rsidR="00E03C72" w:rsidRPr="00E03C72" w:rsidRDefault="00E03C72" w:rsidP="00E03C72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E03C72">
        <w:rPr>
          <w:rFonts w:ascii="Times New Roman" w:hAnsi="Times New Roman"/>
          <w:sz w:val="24"/>
          <w:szCs w:val="24"/>
        </w:rPr>
        <w:tab/>
      </w:r>
      <w:r w:rsidRPr="00E03C72">
        <w:rPr>
          <w:rFonts w:ascii="Times New Roman" w:hAnsi="Times New Roman"/>
          <w:i/>
          <w:sz w:val="24"/>
          <w:szCs w:val="24"/>
        </w:rPr>
        <w:t>В основу программы вложены</w:t>
      </w:r>
      <w:r w:rsidRPr="00E03C72">
        <w:rPr>
          <w:rFonts w:ascii="Times New Roman" w:hAnsi="Times New Roman"/>
          <w:sz w:val="24"/>
          <w:szCs w:val="24"/>
        </w:rPr>
        <w:t>:</w:t>
      </w:r>
    </w:p>
    <w:p w:rsidR="00E03C72" w:rsidRPr="00E03C72" w:rsidRDefault="00E03C72" w:rsidP="00E03C72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E03C72">
        <w:rPr>
          <w:rFonts w:ascii="Times New Roman" w:hAnsi="Times New Roman"/>
          <w:sz w:val="24"/>
          <w:szCs w:val="24"/>
        </w:rPr>
        <w:t>- тематический принцип планирования учебного материала, что отвечает задачам нравственного, трудового и эстетического воспитания школьников, учитывает интересы детей, их возрастные особенности;</w:t>
      </w:r>
    </w:p>
    <w:p w:rsidR="00E03C72" w:rsidRPr="00E03C72" w:rsidRDefault="00E03C72" w:rsidP="00E03C72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E03C72">
        <w:rPr>
          <w:rFonts w:ascii="Times New Roman" w:hAnsi="Times New Roman"/>
          <w:sz w:val="24"/>
          <w:szCs w:val="24"/>
        </w:rPr>
        <w:t>- единство воспитания и образования, обучения в творческой деятельности учащихся;</w:t>
      </w:r>
    </w:p>
    <w:p w:rsidR="00E03C72" w:rsidRPr="00E03C72" w:rsidRDefault="0017090A" w:rsidP="00E03C72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17090A">
        <w:rPr>
          <w:rFonts w:ascii="Times New Roman" w:hAnsi="Times New Roman"/>
          <w:sz w:val="24"/>
          <w:szCs w:val="24"/>
        </w:rPr>
        <w:t xml:space="preserve"> </w:t>
      </w:r>
      <w:r w:rsidR="00E03C72" w:rsidRPr="00E03C72">
        <w:rPr>
          <w:rFonts w:ascii="Times New Roman" w:hAnsi="Times New Roman"/>
          <w:sz w:val="24"/>
          <w:szCs w:val="24"/>
        </w:rPr>
        <w:t>система учебно-творческих заданий по изобразительному искусству как важное средство нравственного, трудового и эстетического воспитания;</w:t>
      </w:r>
    </w:p>
    <w:p w:rsidR="00E03C72" w:rsidRPr="00E03C72" w:rsidRDefault="00E03C72" w:rsidP="00E03C72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E03C72">
        <w:rPr>
          <w:rFonts w:ascii="Times New Roman" w:hAnsi="Times New Roman"/>
          <w:sz w:val="24"/>
          <w:szCs w:val="24"/>
        </w:rPr>
        <w:t xml:space="preserve">- система </w:t>
      </w:r>
      <w:proofErr w:type="spellStart"/>
      <w:r w:rsidRPr="00E03C72">
        <w:rPr>
          <w:rFonts w:ascii="Times New Roman" w:hAnsi="Times New Roman"/>
          <w:sz w:val="24"/>
          <w:szCs w:val="24"/>
        </w:rPr>
        <w:t>межпредметных</w:t>
      </w:r>
      <w:proofErr w:type="spellEnd"/>
      <w:r w:rsidRPr="00E03C72">
        <w:rPr>
          <w:rFonts w:ascii="Times New Roman" w:hAnsi="Times New Roman"/>
          <w:sz w:val="24"/>
          <w:szCs w:val="24"/>
        </w:rPr>
        <w:t xml:space="preserve"> связей (чтение, русский язык, история, музыка, труд, природоведение), что позволяет почувствовать практическую направленность уроков изобразительного искусства, их связь с жизнью;</w:t>
      </w:r>
    </w:p>
    <w:p w:rsidR="00E03C72" w:rsidRPr="00E03C72" w:rsidRDefault="00E03C72" w:rsidP="00E03C72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E03C72">
        <w:rPr>
          <w:rFonts w:ascii="Times New Roman" w:hAnsi="Times New Roman"/>
          <w:sz w:val="24"/>
          <w:szCs w:val="24"/>
        </w:rPr>
        <w:t>- соблюдение преемственности в изобразительном творчестве младших школьников и учащихся среднего звена.</w:t>
      </w:r>
    </w:p>
    <w:p w:rsidR="00E03C72" w:rsidRPr="00E03C72" w:rsidRDefault="00E03C72" w:rsidP="00E03C72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E03C72">
        <w:rPr>
          <w:rFonts w:ascii="Times New Roman" w:hAnsi="Times New Roman"/>
          <w:sz w:val="24"/>
          <w:szCs w:val="24"/>
        </w:rPr>
        <w:tab/>
      </w:r>
      <w:proofErr w:type="gramStart"/>
      <w:r w:rsidRPr="00E03C72">
        <w:rPr>
          <w:rFonts w:ascii="Times New Roman" w:hAnsi="Times New Roman"/>
          <w:sz w:val="24"/>
          <w:szCs w:val="24"/>
        </w:rPr>
        <w:t>Для выполнения творческих заданий учащиеся могут выбирать разнообразные материалы: карандаш, акварель, гуашь, уголь, тушь, фломастеры, цветные мелки, кисть.</w:t>
      </w:r>
      <w:proofErr w:type="gramEnd"/>
    </w:p>
    <w:p w:rsidR="00E03C72" w:rsidRPr="00E03C72" w:rsidRDefault="00E03C72" w:rsidP="00E03C72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03C72" w:rsidRPr="009A4821" w:rsidRDefault="00E03C72" w:rsidP="00E03C7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9A4821">
        <w:rPr>
          <w:rFonts w:ascii="Times New Roman" w:hAnsi="Times New Roman"/>
          <w:b/>
          <w:sz w:val="28"/>
          <w:szCs w:val="28"/>
        </w:rPr>
        <w:t>Основное содержание</w:t>
      </w:r>
    </w:p>
    <w:p w:rsidR="00E03C72" w:rsidRPr="00E03C72" w:rsidRDefault="00E03C72" w:rsidP="009A4821">
      <w:pPr>
        <w:pStyle w:val="a3"/>
        <w:ind w:firstLine="567"/>
        <w:rPr>
          <w:rFonts w:ascii="Times New Roman" w:hAnsi="Times New Roman"/>
          <w:b/>
          <w:i/>
          <w:sz w:val="24"/>
          <w:szCs w:val="24"/>
        </w:rPr>
      </w:pPr>
      <w:r w:rsidRPr="00E03C72">
        <w:rPr>
          <w:rFonts w:ascii="Times New Roman" w:hAnsi="Times New Roman"/>
          <w:b/>
          <w:i/>
          <w:sz w:val="24"/>
          <w:szCs w:val="24"/>
        </w:rPr>
        <w:t xml:space="preserve">Рисование с натуры (рисунок, живопись)     </w:t>
      </w:r>
    </w:p>
    <w:p w:rsidR="00E03C72" w:rsidRPr="00E03C72" w:rsidRDefault="00E03C72" w:rsidP="009A4821">
      <w:pPr>
        <w:pStyle w:val="a3"/>
        <w:rPr>
          <w:rFonts w:ascii="Times New Roman" w:hAnsi="Times New Roman"/>
          <w:sz w:val="24"/>
          <w:szCs w:val="24"/>
        </w:rPr>
      </w:pPr>
      <w:r w:rsidRPr="00E03C72">
        <w:rPr>
          <w:rFonts w:ascii="Times New Roman" w:hAnsi="Times New Roman"/>
          <w:spacing w:val="-3"/>
          <w:sz w:val="24"/>
          <w:szCs w:val="24"/>
        </w:rPr>
        <w:t xml:space="preserve">Рисование отдельных предметов быта, школьного </w:t>
      </w:r>
      <w:r w:rsidRPr="00E03C72">
        <w:rPr>
          <w:rFonts w:ascii="Times New Roman" w:hAnsi="Times New Roman"/>
          <w:spacing w:val="-5"/>
          <w:sz w:val="24"/>
          <w:szCs w:val="24"/>
        </w:rPr>
        <w:t xml:space="preserve">обихода, предметов декоративного искусства и их групп </w:t>
      </w:r>
      <w:r w:rsidRPr="00E03C72">
        <w:rPr>
          <w:rFonts w:ascii="Times New Roman" w:hAnsi="Times New Roman"/>
          <w:spacing w:val="-4"/>
          <w:sz w:val="24"/>
          <w:szCs w:val="24"/>
        </w:rPr>
        <w:t>(натюрмортов) с натуры, а также по памяти и по пред</w:t>
      </w:r>
      <w:r w:rsidRPr="00E03C72">
        <w:rPr>
          <w:rFonts w:ascii="Times New Roman" w:hAnsi="Times New Roman"/>
          <w:spacing w:val="-4"/>
          <w:sz w:val="24"/>
          <w:szCs w:val="24"/>
        </w:rPr>
        <w:softHyphen/>
      </w:r>
      <w:r w:rsidRPr="00E03C72">
        <w:rPr>
          <w:rFonts w:ascii="Times New Roman" w:hAnsi="Times New Roman"/>
          <w:spacing w:val="-2"/>
          <w:sz w:val="24"/>
          <w:szCs w:val="24"/>
        </w:rPr>
        <w:t>ставлению с использованием правил перспективы, све</w:t>
      </w:r>
      <w:r w:rsidRPr="00E03C72">
        <w:rPr>
          <w:rFonts w:ascii="Times New Roman" w:hAnsi="Times New Roman"/>
          <w:spacing w:val="-2"/>
          <w:sz w:val="24"/>
          <w:szCs w:val="24"/>
        </w:rPr>
        <w:softHyphen/>
      </w:r>
      <w:r w:rsidRPr="00E03C72">
        <w:rPr>
          <w:rFonts w:ascii="Times New Roman" w:hAnsi="Times New Roman"/>
          <w:spacing w:val="-1"/>
          <w:sz w:val="24"/>
          <w:szCs w:val="24"/>
        </w:rPr>
        <w:t xml:space="preserve">тотени, </w:t>
      </w:r>
      <w:proofErr w:type="spellStart"/>
      <w:r w:rsidRPr="00E03C72">
        <w:rPr>
          <w:rFonts w:ascii="Times New Roman" w:hAnsi="Times New Roman"/>
          <w:spacing w:val="-1"/>
          <w:sz w:val="24"/>
          <w:szCs w:val="24"/>
        </w:rPr>
        <w:t>цветоведения</w:t>
      </w:r>
      <w:proofErr w:type="spellEnd"/>
      <w:r w:rsidRPr="00E03C72">
        <w:rPr>
          <w:rFonts w:ascii="Times New Roman" w:hAnsi="Times New Roman"/>
          <w:spacing w:val="-1"/>
          <w:sz w:val="24"/>
          <w:szCs w:val="24"/>
        </w:rPr>
        <w:t>, живописной грамоты, компози</w:t>
      </w:r>
      <w:r w:rsidRPr="00E03C72">
        <w:rPr>
          <w:rFonts w:ascii="Times New Roman" w:hAnsi="Times New Roman"/>
          <w:spacing w:val="-1"/>
          <w:sz w:val="24"/>
          <w:szCs w:val="24"/>
        </w:rPr>
        <w:softHyphen/>
      </w:r>
      <w:r w:rsidRPr="00E03C72">
        <w:rPr>
          <w:rFonts w:ascii="Times New Roman" w:hAnsi="Times New Roman"/>
          <w:spacing w:val="-6"/>
          <w:sz w:val="24"/>
          <w:szCs w:val="24"/>
        </w:rPr>
        <w:t>ции.</w:t>
      </w:r>
    </w:p>
    <w:p w:rsidR="00E03C72" w:rsidRPr="00E03C72" w:rsidRDefault="00E03C72" w:rsidP="009A4821">
      <w:pPr>
        <w:pStyle w:val="a3"/>
        <w:jc w:val="both"/>
        <w:rPr>
          <w:rFonts w:ascii="Times New Roman" w:hAnsi="Times New Roman"/>
          <w:spacing w:val="-1"/>
          <w:sz w:val="24"/>
          <w:szCs w:val="24"/>
        </w:rPr>
      </w:pPr>
      <w:r w:rsidRPr="00E03C72">
        <w:rPr>
          <w:rFonts w:ascii="Times New Roman" w:hAnsi="Times New Roman"/>
          <w:spacing w:val="-3"/>
          <w:sz w:val="24"/>
          <w:szCs w:val="24"/>
        </w:rPr>
        <w:t>Рисование с натуры, а также по памяти и представ</w:t>
      </w:r>
      <w:r w:rsidRPr="00E03C72">
        <w:rPr>
          <w:rFonts w:ascii="Times New Roman" w:hAnsi="Times New Roman"/>
          <w:spacing w:val="-3"/>
          <w:sz w:val="24"/>
          <w:szCs w:val="24"/>
        </w:rPr>
        <w:softHyphen/>
        <w:t xml:space="preserve">лению фигуры человека, животных, птиц. Передача в </w:t>
      </w:r>
      <w:r w:rsidRPr="00E03C72">
        <w:rPr>
          <w:rFonts w:ascii="Times New Roman" w:hAnsi="Times New Roman"/>
          <w:sz w:val="24"/>
          <w:szCs w:val="24"/>
        </w:rPr>
        <w:t xml:space="preserve">рисунках гармонии цветовых отношений средствами </w:t>
      </w:r>
      <w:r w:rsidRPr="00E03C72">
        <w:rPr>
          <w:rFonts w:ascii="Times New Roman" w:hAnsi="Times New Roman"/>
          <w:spacing w:val="-1"/>
          <w:sz w:val="24"/>
          <w:szCs w:val="24"/>
        </w:rPr>
        <w:t>цвета. Передача эмоционально-эстетического отноше</w:t>
      </w:r>
      <w:r w:rsidRPr="00E03C72">
        <w:rPr>
          <w:rFonts w:ascii="Times New Roman" w:hAnsi="Times New Roman"/>
          <w:spacing w:val="-1"/>
          <w:sz w:val="24"/>
          <w:szCs w:val="24"/>
        </w:rPr>
        <w:softHyphen/>
      </w:r>
      <w:r w:rsidRPr="00E03C72">
        <w:rPr>
          <w:rFonts w:ascii="Times New Roman" w:hAnsi="Times New Roman"/>
          <w:spacing w:val="-3"/>
          <w:sz w:val="24"/>
          <w:szCs w:val="24"/>
        </w:rPr>
        <w:t xml:space="preserve">ния к изображаемым объектам и чувства восхищения </w:t>
      </w:r>
      <w:r w:rsidRPr="00E03C72">
        <w:rPr>
          <w:rFonts w:ascii="Times New Roman" w:hAnsi="Times New Roman"/>
          <w:spacing w:val="-2"/>
          <w:sz w:val="24"/>
          <w:szCs w:val="24"/>
        </w:rPr>
        <w:t xml:space="preserve">красотой их формы, пропорций, очертаний, цветовой </w:t>
      </w:r>
      <w:r w:rsidRPr="00E03C72">
        <w:rPr>
          <w:rFonts w:ascii="Times New Roman" w:hAnsi="Times New Roman"/>
          <w:spacing w:val="-1"/>
          <w:sz w:val="24"/>
          <w:szCs w:val="24"/>
        </w:rPr>
        <w:t>окраски. Воспитание уважения к труду.</w:t>
      </w:r>
    </w:p>
    <w:p w:rsidR="00E03C72" w:rsidRPr="00E03C72" w:rsidRDefault="00E03C72" w:rsidP="009A4821">
      <w:pPr>
        <w:pStyle w:val="a3"/>
        <w:ind w:firstLine="567"/>
        <w:rPr>
          <w:rFonts w:ascii="Times New Roman" w:hAnsi="Times New Roman"/>
          <w:b/>
          <w:i/>
          <w:sz w:val="24"/>
          <w:szCs w:val="24"/>
        </w:rPr>
      </w:pPr>
      <w:r w:rsidRPr="00E03C72">
        <w:rPr>
          <w:rFonts w:ascii="Times New Roman" w:hAnsi="Times New Roman"/>
          <w:b/>
          <w:i/>
          <w:sz w:val="24"/>
          <w:szCs w:val="24"/>
        </w:rPr>
        <w:t xml:space="preserve">Рисование на темы и иллюстрирование  </w:t>
      </w:r>
    </w:p>
    <w:p w:rsidR="00E03C72" w:rsidRPr="00E03C72" w:rsidRDefault="00E03C72" w:rsidP="009A482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03C72">
        <w:rPr>
          <w:rFonts w:ascii="Times New Roman" w:hAnsi="Times New Roman"/>
          <w:spacing w:val="6"/>
          <w:sz w:val="24"/>
          <w:szCs w:val="24"/>
        </w:rPr>
        <w:t xml:space="preserve">Рисование на темы окружающей жизни на основе </w:t>
      </w:r>
      <w:r w:rsidRPr="00E03C72">
        <w:rPr>
          <w:rFonts w:ascii="Times New Roman" w:hAnsi="Times New Roman"/>
          <w:spacing w:val="3"/>
          <w:sz w:val="24"/>
          <w:szCs w:val="24"/>
        </w:rPr>
        <w:t xml:space="preserve">наблюдений или по воображению и иллюстрирование </w:t>
      </w:r>
      <w:r w:rsidRPr="00E03C72">
        <w:rPr>
          <w:rFonts w:ascii="Times New Roman" w:hAnsi="Times New Roman"/>
          <w:sz w:val="24"/>
          <w:szCs w:val="24"/>
        </w:rPr>
        <w:t>литератур</w:t>
      </w:r>
      <w:r w:rsidR="009A4821">
        <w:rPr>
          <w:rFonts w:ascii="Times New Roman" w:hAnsi="Times New Roman"/>
          <w:sz w:val="24"/>
          <w:szCs w:val="24"/>
        </w:rPr>
        <w:t>ных произведений (с предварите</w:t>
      </w:r>
      <w:r w:rsidRPr="00E03C72">
        <w:rPr>
          <w:rFonts w:ascii="Times New Roman" w:hAnsi="Times New Roman"/>
          <w:sz w:val="24"/>
          <w:szCs w:val="24"/>
        </w:rPr>
        <w:t>льным  выполнением</w:t>
      </w:r>
      <w:r w:rsidRPr="00E03C72">
        <w:rPr>
          <w:rFonts w:ascii="Times New Roman" w:hAnsi="Times New Roman"/>
          <w:spacing w:val="-2"/>
          <w:sz w:val="24"/>
          <w:szCs w:val="24"/>
        </w:rPr>
        <w:t xml:space="preserve"> набросков и зарисовок с натуры по заданию </w:t>
      </w:r>
      <w:r w:rsidRPr="00E03C72">
        <w:rPr>
          <w:rFonts w:ascii="Times New Roman" w:hAnsi="Times New Roman"/>
          <w:spacing w:val="-3"/>
          <w:sz w:val="24"/>
          <w:szCs w:val="24"/>
        </w:rPr>
        <w:t xml:space="preserve">учителя). Раскрытие в рисунке действия, выразительная </w:t>
      </w:r>
      <w:r w:rsidRPr="00E03C72">
        <w:rPr>
          <w:rFonts w:ascii="Times New Roman" w:hAnsi="Times New Roman"/>
          <w:spacing w:val="-1"/>
          <w:sz w:val="24"/>
          <w:szCs w:val="24"/>
        </w:rPr>
        <w:t xml:space="preserve">передана характерного, главного в  сюжете, передача </w:t>
      </w:r>
      <w:r w:rsidRPr="00E03C72">
        <w:rPr>
          <w:rFonts w:ascii="Times New Roman" w:hAnsi="Times New Roman"/>
          <w:spacing w:val="2"/>
          <w:sz w:val="24"/>
          <w:szCs w:val="24"/>
        </w:rPr>
        <w:t>эмоционально-эстетического отношения к изображае</w:t>
      </w:r>
      <w:r w:rsidRPr="00E03C72">
        <w:rPr>
          <w:rFonts w:ascii="Times New Roman" w:hAnsi="Times New Roman"/>
          <w:spacing w:val="2"/>
          <w:sz w:val="24"/>
          <w:szCs w:val="24"/>
        </w:rPr>
        <w:softHyphen/>
      </w:r>
      <w:r w:rsidRPr="00E03C72">
        <w:rPr>
          <w:rFonts w:ascii="Times New Roman" w:hAnsi="Times New Roman"/>
          <w:spacing w:val="1"/>
          <w:sz w:val="24"/>
          <w:szCs w:val="24"/>
        </w:rPr>
        <w:t>мому сюжету, персонажам. Использование в тематических рисунках простейших законов перспективы, компози</w:t>
      </w:r>
      <w:r w:rsidRPr="00E03C72">
        <w:rPr>
          <w:rFonts w:ascii="Times New Roman" w:hAnsi="Times New Roman"/>
          <w:spacing w:val="-1"/>
          <w:sz w:val="24"/>
          <w:szCs w:val="24"/>
        </w:rPr>
        <w:t>ции, конструктивного строения  предметов. Ис</w:t>
      </w:r>
      <w:r w:rsidRPr="00E03C72">
        <w:rPr>
          <w:rFonts w:ascii="Times New Roman" w:hAnsi="Times New Roman"/>
          <w:spacing w:val="-1"/>
          <w:sz w:val="24"/>
          <w:szCs w:val="24"/>
        </w:rPr>
        <w:softHyphen/>
      </w:r>
      <w:r w:rsidRPr="00E03C72">
        <w:rPr>
          <w:rFonts w:ascii="Times New Roman" w:hAnsi="Times New Roman"/>
          <w:sz w:val="24"/>
          <w:szCs w:val="24"/>
        </w:rPr>
        <w:t xml:space="preserve">пользование цвета как средства передачи настроения, </w:t>
      </w:r>
      <w:r w:rsidRPr="00E03C72">
        <w:rPr>
          <w:rFonts w:ascii="Times New Roman" w:hAnsi="Times New Roman"/>
          <w:spacing w:val="-2"/>
          <w:sz w:val="24"/>
          <w:szCs w:val="24"/>
        </w:rPr>
        <w:t xml:space="preserve">переживаний, вызываемых изображаемыми объектами и </w:t>
      </w:r>
      <w:r w:rsidRPr="00E03C72">
        <w:rPr>
          <w:rFonts w:ascii="Times New Roman" w:hAnsi="Times New Roman"/>
          <w:sz w:val="24"/>
          <w:szCs w:val="24"/>
        </w:rPr>
        <w:t>сюжетами, осознание прекрасного в объектах и явлени</w:t>
      </w:r>
      <w:r w:rsidRPr="00E03C72">
        <w:rPr>
          <w:rFonts w:ascii="Times New Roman" w:hAnsi="Times New Roman"/>
          <w:sz w:val="24"/>
          <w:szCs w:val="24"/>
        </w:rPr>
        <w:softHyphen/>
      </w:r>
      <w:r w:rsidRPr="00E03C72">
        <w:rPr>
          <w:rFonts w:ascii="Times New Roman" w:hAnsi="Times New Roman"/>
          <w:spacing w:val="-4"/>
          <w:sz w:val="24"/>
          <w:szCs w:val="24"/>
        </w:rPr>
        <w:t>ях действительности.</w:t>
      </w:r>
    </w:p>
    <w:p w:rsidR="00E03C72" w:rsidRPr="00E03C72" w:rsidRDefault="00E03C72" w:rsidP="009A482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03C72">
        <w:rPr>
          <w:rFonts w:ascii="Times New Roman" w:hAnsi="Times New Roman"/>
          <w:spacing w:val="-4"/>
          <w:sz w:val="24"/>
          <w:szCs w:val="24"/>
        </w:rPr>
        <w:t>Необходимо продолжать обучать школьников спосо</w:t>
      </w:r>
      <w:r w:rsidRPr="00E03C72">
        <w:rPr>
          <w:rFonts w:ascii="Times New Roman" w:hAnsi="Times New Roman"/>
          <w:spacing w:val="-4"/>
          <w:sz w:val="24"/>
          <w:szCs w:val="24"/>
        </w:rPr>
        <w:softHyphen/>
        <w:t>бам передачи движения в рисунке (движения из картин</w:t>
      </w:r>
      <w:r w:rsidRPr="00E03C72">
        <w:rPr>
          <w:rFonts w:ascii="Times New Roman" w:hAnsi="Times New Roman"/>
          <w:spacing w:val="-4"/>
          <w:sz w:val="24"/>
          <w:szCs w:val="24"/>
        </w:rPr>
        <w:softHyphen/>
      </w:r>
      <w:r w:rsidRPr="00E03C72">
        <w:rPr>
          <w:rFonts w:ascii="Times New Roman" w:hAnsi="Times New Roman"/>
          <w:spacing w:val="-3"/>
          <w:sz w:val="24"/>
          <w:szCs w:val="24"/>
        </w:rPr>
        <w:t xml:space="preserve">ной плоскости на зрителя, движения </w:t>
      </w:r>
      <w:proofErr w:type="gramStart"/>
      <w:r w:rsidRPr="00E03C72">
        <w:rPr>
          <w:rFonts w:ascii="Times New Roman" w:hAnsi="Times New Roman"/>
          <w:spacing w:val="-3"/>
          <w:sz w:val="24"/>
          <w:szCs w:val="24"/>
        </w:rPr>
        <w:t>в глубь</w:t>
      </w:r>
      <w:proofErr w:type="gramEnd"/>
      <w:r w:rsidRPr="00E03C72">
        <w:rPr>
          <w:rFonts w:ascii="Times New Roman" w:hAnsi="Times New Roman"/>
          <w:spacing w:val="-3"/>
          <w:sz w:val="24"/>
          <w:szCs w:val="24"/>
        </w:rPr>
        <w:t xml:space="preserve"> плоскости, </w:t>
      </w:r>
      <w:r w:rsidRPr="00E03C72">
        <w:rPr>
          <w:rFonts w:ascii="Times New Roman" w:hAnsi="Times New Roman"/>
          <w:sz w:val="24"/>
          <w:szCs w:val="24"/>
        </w:rPr>
        <w:t>движения по диагонали, по кругу, передача ритма).</w:t>
      </w:r>
    </w:p>
    <w:p w:rsidR="00E03C72" w:rsidRPr="00E03C72" w:rsidRDefault="00E03C72" w:rsidP="009A4821">
      <w:pPr>
        <w:pStyle w:val="a3"/>
        <w:rPr>
          <w:rFonts w:ascii="Times New Roman" w:hAnsi="Times New Roman"/>
          <w:sz w:val="24"/>
          <w:szCs w:val="24"/>
        </w:rPr>
      </w:pPr>
      <w:r w:rsidRPr="00E03C72">
        <w:rPr>
          <w:rFonts w:ascii="Times New Roman" w:hAnsi="Times New Roman"/>
          <w:sz w:val="24"/>
          <w:szCs w:val="24"/>
        </w:rPr>
        <w:t>Обращается внимание на развитие умения изображать пейзаж по литературному описанию.</w:t>
      </w:r>
    </w:p>
    <w:p w:rsidR="00E03C72" w:rsidRPr="00E03C72" w:rsidRDefault="00E03C72" w:rsidP="009A4821">
      <w:pPr>
        <w:pStyle w:val="a3"/>
        <w:rPr>
          <w:rFonts w:ascii="Times New Roman" w:hAnsi="Times New Roman"/>
          <w:sz w:val="24"/>
          <w:szCs w:val="24"/>
        </w:rPr>
      </w:pPr>
      <w:r w:rsidRPr="00E03C72">
        <w:rPr>
          <w:rFonts w:ascii="Times New Roman" w:hAnsi="Times New Roman"/>
          <w:sz w:val="24"/>
          <w:szCs w:val="24"/>
        </w:rPr>
        <w:t>Дальнейшее развитие знаний, умений и навыков, сформированных в предыдущие годы.</w:t>
      </w:r>
    </w:p>
    <w:p w:rsidR="00E03C72" w:rsidRPr="00E03C72" w:rsidRDefault="00E03C72" w:rsidP="009A4821">
      <w:pPr>
        <w:pStyle w:val="a3"/>
        <w:ind w:firstLine="567"/>
        <w:rPr>
          <w:rFonts w:ascii="Times New Roman" w:hAnsi="Times New Roman"/>
          <w:b/>
          <w:i/>
          <w:sz w:val="24"/>
          <w:szCs w:val="24"/>
        </w:rPr>
      </w:pPr>
      <w:r w:rsidRPr="00E03C72">
        <w:rPr>
          <w:rFonts w:ascii="Times New Roman" w:hAnsi="Times New Roman"/>
          <w:b/>
          <w:i/>
          <w:sz w:val="24"/>
          <w:szCs w:val="24"/>
        </w:rPr>
        <w:t xml:space="preserve">Декоративная работа  </w:t>
      </w:r>
    </w:p>
    <w:p w:rsidR="00E03C72" w:rsidRPr="00E03C72" w:rsidRDefault="00E03C72" w:rsidP="009A4821">
      <w:pPr>
        <w:pStyle w:val="a3"/>
        <w:rPr>
          <w:rFonts w:ascii="Times New Roman" w:hAnsi="Times New Roman"/>
          <w:spacing w:val="3"/>
          <w:sz w:val="24"/>
          <w:szCs w:val="24"/>
        </w:rPr>
      </w:pPr>
      <w:r w:rsidRPr="00E03C72">
        <w:rPr>
          <w:rFonts w:ascii="Times New Roman" w:hAnsi="Times New Roman"/>
          <w:spacing w:val="5"/>
          <w:sz w:val="24"/>
          <w:szCs w:val="24"/>
        </w:rPr>
        <w:lastRenderedPageBreak/>
        <w:t xml:space="preserve">Систематизация знаний о народном и современном </w:t>
      </w:r>
      <w:r w:rsidRPr="00E03C72">
        <w:rPr>
          <w:rFonts w:ascii="Times New Roman" w:hAnsi="Times New Roman"/>
          <w:spacing w:val="6"/>
          <w:sz w:val="24"/>
          <w:szCs w:val="24"/>
        </w:rPr>
        <w:t>декоративно-прикладном искусстве, дальнейшее развитие де</w:t>
      </w:r>
      <w:r w:rsidRPr="00E03C72">
        <w:rPr>
          <w:rFonts w:ascii="Times New Roman" w:hAnsi="Times New Roman"/>
          <w:sz w:val="24"/>
          <w:szCs w:val="24"/>
        </w:rPr>
        <w:t xml:space="preserve">коративного   творчества   учащихся,   углубление </w:t>
      </w:r>
      <w:r w:rsidRPr="00E03C72">
        <w:rPr>
          <w:rFonts w:ascii="Times New Roman" w:hAnsi="Times New Roman"/>
          <w:spacing w:val="7"/>
          <w:sz w:val="24"/>
          <w:szCs w:val="24"/>
        </w:rPr>
        <w:t>представления о народном искусстве как специфическом</w:t>
      </w:r>
      <w:r w:rsidRPr="00E03C72">
        <w:rPr>
          <w:rFonts w:ascii="Times New Roman" w:hAnsi="Times New Roman"/>
          <w:spacing w:val="3"/>
          <w:sz w:val="24"/>
          <w:szCs w:val="24"/>
        </w:rPr>
        <w:t xml:space="preserve"> народного творчества в системе культуры. </w:t>
      </w:r>
    </w:p>
    <w:p w:rsidR="00E03C72" w:rsidRPr="00E03C72" w:rsidRDefault="00E03C72" w:rsidP="009A4821">
      <w:pPr>
        <w:pStyle w:val="a3"/>
        <w:rPr>
          <w:rFonts w:ascii="Times New Roman" w:hAnsi="Times New Roman"/>
          <w:sz w:val="24"/>
          <w:szCs w:val="24"/>
        </w:rPr>
      </w:pPr>
      <w:r w:rsidRPr="00E03C72">
        <w:rPr>
          <w:rFonts w:ascii="Times New Roman" w:hAnsi="Times New Roman"/>
          <w:spacing w:val="3"/>
          <w:sz w:val="24"/>
          <w:szCs w:val="24"/>
        </w:rPr>
        <w:t>С</w:t>
      </w:r>
      <w:r w:rsidRPr="00E03C72">
        <w:rPr>
          <w:rFonts w:ascii="Times New Roman" w:hAnsi="Times New Roman"/>
          <w:spacing w:val="4"/>
          <w:sz w:val="24"/>
          <w:szCs w:val="24"/>
        </w:rPr>
        <w:t>опоставление с целью выявления общих национальн</w:t>
      </w:r>
      <w:r w:rsidRPr="00E03C72">
        <w:rPr>
          <w:rFonts w:ascii="Times New Roman" w:hAnsi="Times New Roman"/>
          <w:spacing w:val="-1"/>
          <w:sz w:val="24"/>
          <w:szCs w:val="24"/>
        </w:rPr>
        <w:t>ых черт двух типов творчества — профессиональ</w:t>
      </w:r>
      <w:r w:rsidRPr="00E03C72">
        <w:rPr>
          <w:rFonts w:ascii="Times New Roman" w:hAnsi="Times New Roman"/>
          <w:spacing w:val="-1"/>
          <w:sz w:val="24"/>
          <w:szCs w:val="24"/>
        </w:rPr>
        <w:softHyphen/>
      </w:r>
      <w:r w:rsidRPr="00E03C72">
        <w:rPr>
          <w:rFonts w:ascii="Times New Roman" w:hAnsi="Times New Roman"/>
          <w:spacing w:val="4"/>
          <w:sz w:val="24"/>
          <w:szCs w:val="24"/>
        </w:rPr>
        <w:t>ных русских художников в области живописи и народ</w:t>
      </w:r>
      <w:r w:rsidRPr="00E03C72">
        <w:rPr>
          <w:rFonts w:ascii="Times New Roman" w:hAnsi="Times New Roman"/>
          <w:spacing w:val="4"/>
          <w:sz w:val="24"/>
          <w:szCs w:val="24"/>
        </w:rPr>
        <w:softHyphen/>
      </w:r>
      <w:r w:rsidRPr="00E03C72">
        <w:rPr>
          <w:rFonts w:ascii="Times New Roman" w:hAnsi="Times New Roman"/>
          <w:spacing w:val="-2"/>
          <w:sz w:val="24"/>
          <w:szCs w:val="24"/>
        </w:rPr>
        <w:t>ных мастеров.</w:t>
      </w:r>
    </w:p>
    <w:p w:rsidR="00E03C72" w:rsidRPr="00E03C72" w:rsidRDefault="00E03C72" w:rsidP="009A4821">
      <w:pPr>
        <w:pStyle w:val="a3"/>
        <w:rPr>
          <w:rFonts w:ascii="Times New Roman" w:hAnsi="Times New Roman"/>
          <w:sz w:val="24"/>
          <w:szCs w:val="24"/>
        </w:rPr>
      </w:pPr>
      <w:r w:rsidRPr="00E03C72">
        <w:rPr>
          <w:rFonts w:ascii="Times New Roman" w:hAnsi="Times New Roman"/>
          <w:spacing w:val="-1"/>
          <w:sz w:val="24"/>
          <w:szCs w:val="24"/>
        </w:rPr>
        <w:t xml:space="preserve">Введение в художественно-содержательный анализ </w:t>
      </w:r>
      <w:r w:rsidRPr="00E03C72">
        <w:rPr>
          <w:rFonts w:ascii="Times New Roman" w:hAnsi="Times New Roman"/>
          <w:spacing w:val="2"/>
          <w:sz w:val="24"/>
          <w:szCs w:val="24"/>
        </w:rPr>
        <w:t>произведений декоративн</w:t>
      </w:r>
      <w:proofErr w:type="gramStart"/>
      <w:r w:rsidRPr="00E03C72">
        <w:rPr>
          <w:rFonts w:ascii="Times New Roman" w:hAnsi="Times New Roman"/>
          <w:spacing w:val="2"/>
          <w:sz w:val="24"/>
          <w:szCs w:val="24"/>
        </w:rPr>
        <w:t>о-</w:t>
      </w:r>
      <w:proofErr w:type="gramEnd"/>
      <w:r w:rsidRPr="00E03C72">
        <w:rPr>
          <w:rFonts w:ascii="Times New Roman" w:hAnsi="Times New Roman"/>
          <w:spacing w:val="2"/>
          <w:sz w:val="24"/>
          <w:szCs w:val="24"/>
        </w:rPr>
        <w:t xml:space="preserve"> прикладного искусства понятия</w:t>
      </w:r>
      <w:r w:rsidRPr="00E03C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03C72">
        <w:rPr>
          <w:rFonts w:ascii="Times New Roman" w:hAnsi="Times New Roman"/>
          <w:spacing w:val="-1"/>
          <w:sz w:val="24"/>
          <w:szCs w:val="24"/>
        </w:rPr>
        <w:t>ансамблевости</w:t>
      </w:r>
      <w:proofErr w:type="spellEnd"/>
      <w:r w:rsidRPr="00E03C72">
        <w:rPr>
          <w:rFonts w:ascii="Times New Roman" w:hAnsi="Times New Roman"/>
          <w:spacing w:val="-1"/>
          <w:sz w:val="24"/>
          <w:szCs w:val="24"/>
        </w:rPr>
        <w:t>: гармония и соподчинение предметов домашнего обихода в интерьере крестьянской избы</w:t>
      </w:r>
      <w:r w:rsidRPr="00E03C72">
        <w:rPr>
          <w:rFonts w:ascii="Times New Roman" w:hAnsi="Times New Roman"/>
          <w:sz w:val="24"/>
          <w:szCs w:val="24"/>
        </w:rPr>
        <w:t>, элементов ансамбля народного костюма.</w:t>
      </w:r>
    </w:p>
    <w:p w:rsidR="00E03C72" w:rsidRPr="00E03C72" w:rsidRDefault="00E03C72" w:rsidP="009A4821">
      <w:pPr>
        <w:pStyle w:val="a3"/>
        <w:rPr>
          <w:rFonts w:ascii="Times New Roman" w:hAnsi="Times New Roman"/>
          <w:sz w:val="24"/>
          <w:szCs w:val="24"/>
        </w:rPr>
      </w:pPr>
      <w:r w:rsidRPr="00E03C72">
        <w:rPr>
          <w:rFonts w:ascii="Times New Roman" w:hAnsi="Times New Roman"/>
          <w:spacing w:val="4"/>
          <w:sz w:val="24"/>
          <w:szCs w:val="24"/>
        </w:rPr>
        <w:t>Совершенствование умения самостоятельно состав</w:t>
      </w:r>
      <w:r w:rsidRPr="00E03C72">
        <w:rPr>
          <w:rFonts w:ascii="Times New Roman" w:hAnsi="Times New Roman"/>
          <w:spacing w:val="4"/>
          <w:sz w:val="24"/>
          <w:szCs w:val="24"/>
        </w:rPr>
        <w:softHyphen/>
      </w:r>
      <w:r w:rsidRPr="00E03C72">
        <w:rPr>
          <w:rFonts w:ascii="Times New Roman" w:hAnsi="Times New Roman"/>
          <w:sz w:val="24"/>
          <w:szCs w:val="24"/>
        </w:rPr>
        <w:t xml:space="preserve">лять эскизы декоративного оформления предметов быта </w:t>
      </w:r>
      <w:r w:rsidRPr="00E03C72">
        <w:rPr>
          <w:rFonts w:ascii="Times New Roman" w:hAnsi="Times New Roman"/>
          <w:spacing w:val="2"/>
          <w:sz w:val="24"/>
          <w:szCs w:val="24"/>
        </w:rPr>
        <w:t xml:space="preserve">на основе обобщения форм растительного и животного </w:t>
      </w:r>
      <w:r w:rsidRPr="00E03C72">
        <w:rPr>
          <w:rFonts w:ascii="Times New Roman" w:hAnsi="Times New Roman"/>
          <w:spacing w:val="-7"/>
          <w:sz w:val="24"/>
          <w:szCs w:val="24"/>
        </w:rPr>
        <w:t>мира.</w:t>
      </w:r>
    </w:p>
    <w:p w:rsidR="00E03C72" w:rsidRPr="00E03C72" w:rsidRDefault="00E03C72" w:rsidP="009A4821">
      <w:pPr>
        <w:pStyle w:val="a3"/>
        <w:ind w:firstLine="567"/>
        <w:rPr>
          <w:rFonts w:ascii="Times New Roman" w:hAnsi="Times New Roman"/>
          <w:b/>
          <w:i/>
          <w:sz w:val="24"/>
          <w:szCs w:val="24"/>
        </w:rPr>
      </w:pPr>
      <w:r w:rsidRPr="00E03C72">
        <w:rPr>
          <w:rFonts w:ascii="Times New Roman" w:hAnsi="Times New Roman"/>
          <w:b/>
          <w:i/>
          <w:sz w:val="24"/>
          <w:szCs w:val="24"/>
        </w:rPr>
        <w:t xml:space="preserve">Лепка </w:t>
      </w:r>
    </w:p>
    <w:p w:rsidR="00E03C72" w:rsidRPr="00E03C72" w:rsidRDefault="00E03C72" w:rsidP="009A4821">
      <w:pPr>
        <w:pStyle w:val="a3"/>
        <w:rPr>
          <w:rFonts w:ascii="Times New Roman" w:hAnsi="Times New Roman"/>
          <w:spacing w:val="-1"/>
          <w:sz w:val="24"/>
          <w:szCs w:val="24"/>
        </w:rPr>
      </w:pPr>
      <w:r w:rsidRPr="00E03C72">
        <w:rPr>
          <w:rFonts w:ascii="Times New Roman" w:hAnsi="Times New Roman"/>
          <w:spacing w:val="-1"/>
          <w:sz w:val="24"/>
          <w:szCs w:val="24"/>
        </w:rPr>
        <w:t xml:space="preserve">Лепка фигуры человека в движении. </w:t>
      </w:r>
    </w:p>
    <w:p w:rsidR="00E03C72" w:rsidRPr="00E03C72" w:rsidRDefault="00E03C72" w:rsidP="009A4821">
      <w:pPr>
        <w:pStyle w:val="a3"/>
        <w:rPr>
          <w:rFonts w:ascii="Times New Roman" w:hAnsi="Times New Roman"/>
          <w:spacing w:val="-1"/>
          <w:sz w:val="24"/>
          <w:szCs w:val="24"/>
        </w:rPr>
      </w:pPr>
      <w:r w:rsidRPr="00E03C72">
        <w:rPr>
          <w:rFonts w:ascii="Times New Roman" w:hAnsi="Times New Roman"/>
          <w:spacing w:val="-1"/>
          <w:sz w:val="24"/>
          <w:szCs w:val="24"/>
        </w:rPr>
        <w:t xml:space="preserve">Лепка тематических композиций на свободную тему. </w:t>
      </w:r>
    </w:p>
    <w:p w:rsidR="00E03C72" w:rsidRPr="00E03C72" w:rsidRDefault="00E03C72" w:rsidP="009A4821">
      <w:pPr>
        <w:pStyle w:val="a3"/>
        <w:rPr>
          <w:rFonts w:ascii="Times New Roman" w:hAnsi="Times New Roman"/>
          <w:sz w:val="24"/>
          <w:szCs w:val="24"/>
        </w:rPr>
      </w:pPr>
      <w:r w:rsidRPr="00E03C72">
        <w:rPr>
          <w:rFonts w:ascii="Times New Roman" w:hAnsi="Times New Roman"/>
          <w:sz w:val="24"/>
          <w:szCs w:val="24"/>
        </w:rPr>
        <w:t>Лепка на сюжеты литературных произведений, реко</w:t>
      </w:r>
      <w:r w:rsidRPr="00E03C72">
        <w:rPr>
          <w:rFonts w:ascii="Times New Roman" w:hAnsi="Times New Roman"/>
          <w:sz w:val="24"/>
          <w:szCs w:val="24"/>
        </w:rPr>
        <w:softHyphen/>
      </w:r>
      <w:r w:rsidRPr="00E03C72">
        <w:rPr>
          <w:rFonts w:ascii="Times New Roman" w:hAnsi="Times New Roman"/>
          <w:spacing w:val="-2"/>
          <w:sz w:val="24"/>
          <w:szCs w:val="24"/>
        </w:rPr>
        <w:t>мендуемых на занятиях тематическим рисованием.</w:t>
      </w:r>
    </w:p>
    <w:p w:rsidR="00E03C72" w:rsidRPr="00E03C72" w:rsidRDefault="00E03C72" w:rsidP="009A4821">
      <w:pPr>
        <w:pStyle w:val="a3"/>
        <w:ind w:firstLine="567"/>
        <w:rPr>
          <w:rFonts w:ascii="Times New Roman" w:hAnsi="Times New Roman"/>
          <w:b/>
          <w:i/>
          <w:sz w:val="24"/>
          <w:szCs w:val="24"/>
        </w:rPr>
      </w:pPr>
      <w:r w:rsidRPr="00E03C72">
        <w:rPr>
          <w:rFonts w:ascii="Times New Roman" w:hAnsi="Times New Roman"/>
          <w:b/>
          <w:i/>
          <w:spacing w:val="3"/>
          <w:sz w:val="24"/>
          <w:szCs w:val="24"/>
        </w:rPr>
        <w:t xml:space="preserve">Аппликация   </w:t>
      </w:r>
    </w:p>
    <w:p w:rsidR="00E03C72" w:rsidRPr="00E03C72" w:rsidRDefault="00E03C72" w:rsidP="009A4821">
      <w:pPr>
        <w:pStyle w:val="a3"/>
        <w:rPr>
          <w:rFonts w:ascii="Times New Roman" w:hAnsi="Times New Roman"/>
          <w:sz w:val="24"/>
          <w:szCs w:val="24"/>
        </w:rPr>
      </w:pPr>
      <w:r w:rsidRPr="00E03C72">
        <w:rPr>
          <w:rFonts w:ascii="Times New Roman" w:hAnsi="Times New Roman"/>
          <w:spacing w:val="-5"/>
          <w:sz w:val="24"/>
          <w:szCs w:val="24"/>
        </w:rPr>
        <w:t>Индивидуальное и коллективное составление сюжет</w:t>
      </w:r>
      <w:r w:rsidRPr="00E03C72">
        <w:rPr>
          <w:rFonts w:ascii="Times New Roman" w:hAnsi="Times New Roman"/>
          <w:spacing w:val="-5"/>
          <w:sz w:val="24"/>
          <w:szCs w:val="24"/>
        </w:rPr>
        <w:softHyphen/>
      </w:r>
      <w:r w:rsidRPr="00E03C72">
        <w:rPr>
          <w:rFonts w:ascii="Times New Roman" w:hAnsi="Times New Roman"/>
          <w:spacing w:val="-2"/>
          <w:sz w:val="24"/>
          <w:szCs w:val="24"/>
        </w:rPr>
        <w:t>ных композиций и декоративных работ в технике кол</w:t>
      </w:r>
      <w:r w:rsidRPr="00E03C72">
        <w:rPr>
          <w:rFonts w:ascii="Times New Roman" w:hAnsi="Times New Roman"/>
          <w:spacing w:val="-2"/>
          <w:sz w:val="24"/>
          <w:szCs w:val="24"/>
        </w:rPr>
        <w:softHyphen/>
      </w:r>
      <w:r w:rsidRPr="00E03C72">
        <w:rPr>
          <w:rFonts w:ascii="Times New Roman" w:hAnsi="Times New Roman"/>
          <w:sz w:val="24"/>
          <w:szCs w:val="24"/>
        </w:rPr>
        <w:t>лажа и в форме панно по заданиям тематического рисо</w:t>
      </w:r>
      <w:r w:rsidRPr="00E03C72">
        <w:rPr>
          <w:rFonts w:ascii="Times New Roman" w:hAnsi="Times New Roman"/>
          <w:sz w:val="24"/>
          <w:szCs w:val="24"/>
        </w:rPr>
        <w:softHyphen/>
      </w:r>
      <w:r w:rsidRPr="00E03C72">
        <w:rPr>
          <w:rFonts w:ascii="Times New Roman" w:hAnsi="Times New Roman"/>
          <w:spacing w:val="-4"/>
          <w:sz w:val="24"/>
          <w:szCs w:val="24"/>
        </w:rPr>
        <w:t>вания.</w:t>
      </w:r>
    </w:p>
    <w:p w:rsidR="00E03C72" w:rsidRPr="00E03C72" w:rsidRDefault="00E03C72" w:rsidP="009A4821">
      <w:pPr>
        <w:pStyle w:val="a3"/>
        <w:ind w:firstLine="567"/>
        <w:rPr>
          <w:rFonts w:ascii="Times New Roman" w:hAnsi="Times New Roman"/>
          <w:b/>
          <w:i/>
          <w:sz w:val="24"/>
          <w:szCs w:val="24"/>
        </w:rPr>
      </w:pPr>
      <w:r w:rsidRPr="00E03C72">
        <w:rPr>
          <w:rFonts w:ascii="Times New Roman" w:hAnsi="Times New Roman"/>
          <w:b/>
          <w:i/>
          <w:spacing w:val="-2"/>
          <w:sz w:val="24"/>
          <w:szCs w:val="24"/>
        </w:rPr>
        <w:t xml:space="preserve">Беседы об изобразительном искусстве </w:t>
      </w:r>
      <w:r w:rsidRPr="00E03C72">
        <w:rPr>
          <w:rFonts w:ascii="Times New Roman" w:hAnsi="Times New Roman"/>
          <w:b/>
          <w:i/>
          <w:spacing w:val="-1"/>
          <w:sz w:val="24"/>
          <w:szCs w:val="24"/>
        </w:rPr>
        <w:t xml:space="preserve">и красоте вокруг нас   </w:t>
      </w:r>
    </w:p>
    <w:p w:rsidR="00E03C72" w:rsidRPr="00E03C72" w:rsidRDefault="00E03C72" w:rsidP="009A4821">
      <w:pPr>
        <w:pStyle w:val="a3"/>
        <w:rPr>
          <w:rFonts w:ascii="Times New Roman" w:hAnsi="Times New Roman"/>
          <w:sz w:val="24"/>
          <w:szCs w:val="24"/>
        </w:rPr>
      </w:pPr>
      <w:r w:rsidRPr="00E03C72">
        <w:rPr>
          <w:rFonts w:ascii="Times New Roman" w:hAnsi="Times New Roman"/>
          <w:spacing w:val="-2"/>
          <w:sz w:val="24"/>
          <w:szCs w:val="24"/>
        </w:rPr>
        <w:t>Основными темами бесед являются:</w:t>
      </w:r>
    </w:p>
    <w:p w:rsidR="00E03C72" w:rsidRPr="00E03C72" w:rsidRDefault="00E03C72" w:rsidP="009A4821">
      <w:pPr>
        <w:pStyle w:val="a3"/>
        <w:rPr>
          <w:rFonts w:ascii="Times New Roman" w:hAnsi="Times New Roman"/>
          <w:sz w:val="24"/>
          <w:szCs w:val="24"/>
        </w:rPr>
      </w:pPr>
      <w:r w:rsidRPr="00E03C72">
        <w:rPr>
          <w:rFonts w:ascii="Times New Roman" w:hAnsi="Times New Roman"/>
          <w:sz w:val="24"/>
          <w:szCs w:val="24"/>
        </w:rPr>
        <w:t xml:space="preserve">- </w:t>
      </w:r>
      <w:r w:rsidRPr="00E03C72">
        <w:rPr>
          <w:rFonts w:ascii="Times New Roman" w:hAnsi="Times New Roman"/>
          <w:spacing w:val="1"/>
          <w:sz w:val="24"/>
          <w:szCs w:val="24"/>
        </w:rPr>
        <w:t>картины русской жизни в произведениях худож</w:t>
      </w:r>
      <w:r w:rsidRPr="00E03C72">
        <w:rPr>
          <w:rFonts w:ascii="Times New Roman" w:hAnsi="Times New Roman"/>
          <w:spacing w:val="1"/>
          <w:sz w:val="24"/>
          <w:szCs w:val="24"/>
        </w:rPr>
        <w:softHyphen/>
      </w:r>
      <w:r w:rsidRPr="00E03C72">
        <w:rPr>
          <w:rFonts w:ascii="Times New Roman" w:hAnsi="Times New Roman"/>
          <w:spacing w:val="-1"/>
          <w:sz w:val="24"/>
          <w:szCs w:val="24"/>
        </w:rPr>
        <w:t xml:space="preserve">ников </w:t>
      </w:r>
      <w:r w:rsidRPr="00E03C72">
        <w:rPr>
          <w:rFonts w:ascii="Times New Roman" w:hAnsi="Times New Roman"/>
          <w:spacing w:val="-1"/>
          <w:sz w:val="24"/>
          <w:szCs w:val="24"/>
          <w:lang w:val="en-US"/>
        </w:rPr>
        <w:t>XIX</w:t>
      </w:r>
      <w:r w:rsidR="002B21F1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gramStart"/>
      <w:r w:rsidR="002B21F1">
        <w:rPr>
          <w:rFonts w:ascii="Times New Roman" w:hAnsi="Times New Roman"/>
          <w:spacing w:val="-1"/>
          <w:sz w:val="24"/>
          <w:szCs w:val="24"/>
        </w:rPr>
        <w:t>в</w:t>
      </w:r>
      <w:proofErr w:type="gramEnd"/>
      <w:r w:rsidR="002B21F1">
        <w:rPr>
          <w:rFonts w:ascii="Times New Roman" w:hAnsi="Times New Roman"/>
          <w:spacing w:val="-1"/>
          <w:sz w:val="24"/>
          <w:szCs w:val="24"/>
        </w:rPr>
        <w:t>.</w:t>
      </w:r>
      <w:r w:rsidRPr="00E03C72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gramStart"/>
      <w:r w:rsidRPr="00E03C72">
        <w:rPr>
          <w:rFonts w:ascii="Times New Roman" w:hAnsi="Times New Roman"/>
          <w:spacing w:val="-1"/>
          <w:sz w:val="24"/>
          <w:szCs w:val="24"/>
        </w:rPr>
        <w:t>в</w:t>
      </w:r>
      <w:proofErr w:type="gramEnd"/>
      <w:r w:rsidRPr="00E03C72">
        <w:rPr>
          <w:rFonts w:ascii="Times New Roman" w:hAnsi="Times New Roman"/>
          <w:spacing w:val="-1"/>
          <w:sz w:val="24"/>
          <w:szCs w:val="24"/>
        </w:rPr>
        <w:t xml:space="preserve"> творчестве передвижников;</w:t>
      </w:r>
    </w:p>
    <w:p w:rsidR="00E03C72" w:rsidRPr="00E03C72" w:rsidRDefault="00E03C72" w:rsidP="009A4821">
      <w:pPr>
        <w:pStyle w:val="a3"/>
        <w:rPr>
          <w:rFonts w:ascii="Times New Roman" w:hAnsi="Times New Roman"/>
          <w:sz w:val="24"/>
          <w:szCs w:val="24"/>
        </w:rPr>
      </w:pPr>
      <w:r w:rsidRPr="00E03C72">
        <w:rPr>
          <w:rFonts w:ascii="Times New Roman" w:hAnsi="Times New Roman"/>
          <w:sz w:val="24"/>
          <w:szCs w:val="24"/>
        </w:rPr>
        <w:t xml:space="preserve">- </w:t>
      </w:r>
      <w:r w:rsidRPr="00E03C72">
        <w:rPr>
          <w:rFonts w:ascii="Times New Roman" w:hAnsi="Times New Roman"/>
          <w:spacing w:val="1"/>
          <w:sz w:val="24"/>
          <w:szCs w:val="24"/>
        </w:rPr>
        <w:t>значительные события русской истории в произ</w:t>
      </w:r>
      <w:r w:rsidRPr="00E03C72">
        <w:rPr>
          <w:rFonts w:ascii="Times New Roman" w:hAnsi="Times New Roman"/>
          <w:spacing w:val="1"/>
          <w:sz w:val="24"/>
          <w:szCs w:val="24"/>
        </w:rPr>
        <w:softHyphen/>
      </w:r>
      <w:r w:rsidRPr="00E03C72">
        <w:rPr>
          <w:rFonts w:ascii="Times New Roman" w:hAnsi="Times New Roman"/>
          <w:spacing w:val="2"/>
          <w:sz w:val="24"/>
          <w:szCs w:val="24"/>
        </w:rPr>
        <w:t>ведениях В. Сурикова, В. Васнецова и других замеча</w:t>
      </w:r>
      <w:r w:rsidRPr="00E03C72">
        <w:rPr>
          <w:rFonts w:ascii="Times New Roman" w:hAnsi="Times New Roman"/>
          <w:spacing w:val="2"/>
          <w:sz w:val="24"/>
          <w:szCs w:val="24"/>
        </w:rPr>
        <w:softHyphen/>
      </w:r>
      <w:r w:rsidRPr="00E03C72">
        <w:rPr>
          <w:rFonts w:ascii="Times New Roman" w:hAnsi="Times New Roman"/>
          <w:spacing w:val="-4"/>
          <w:sz w:val="24"/>
          <w:szCs w:val="24"/>
        </w:rPr>
        <w:t>тельных русских художников;</w:t>
      </w:r>
    </w:p>
    <w:p w:rsidR="002B21F1" w:rsidRDefault="00E03C72" w:rsidP="009A4821">
      <w:pPr>
        <w:pStyle w:val="a3"/>
        <w:rPr>
          <w:rFonts w:ascii="Times New Roman" w:hAnsi="Times New Roman"/>
          <w:spacing w:val="-1"/>
          <w:sz w:val="24"/>
          <w:szCs w:val="24"/>
        </w:rPr>
      </w:pPr>
      <w:r w:rsidRPr="00E03C72">
        <w:rPr>
          <w:rFonts w:ascii="Times New Roman" w:hAnsi="Times New Roman"/>
          <w:sz w:val="24"/>
          <w:szCs w:val="24"/>
        </w:rPr>
        <w:t>- образы русского фольклора в творчестве В. Васне</w:t>
      </w:r>
      <w:r w:rsidRPr="00E03C72">
        <w:rPr>
          <w:rFonts w:ascii="Times New Roman" w:hAnsi="Times New Roman"/>
          <w:sz w:val="24"/>
          <w:szCs w:val="24"/>
        </w:rPr>
        <w:softHyphen/>
      </w:r>
      <w:r w:rsidRPr="00E03C72">
        <w:rPr>
          <w:rFonts w:ascii="Times New Roman" w:hAnsi="Times New Roman"/>
          <w:spacing w:val="-1"/>
          <w:sz w:val="24"/>
          <w:szCs w:val="24"/>
        </w:rPr>
        <w:t>цова и М. Врубеля;</w:t>
      </w:r>
      <w:r w:rsidR="009A4821">
        <w:rPr>
          <w:rFonts w:ascii="Times New Roman" w:hAnsi="Times New Roman"/>
          <w:spacing w:val="-1"/>
          <w:sz w:val="24"/>
          <w:szCs w:val="24"/>
        </w:rPr>
        <w:t xml:space="preserve"> </w:t>
      </w:r>
    </w:p>
    <w:p w:rsidR="00E03C72" w:rsidRPr="00E03C72" w:rsidRDefault="002B21F1" w:rsidP="009A482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- </w:t>
      </w:r>
      <w:r w:rsidR="00E03C72" w:rsidRPr="00E03C72">
        <w:rPr>
          <w:rFonts w:ascii="Times New Roman" w:hAnsi="Times New Roman"/>
          <w:sz w:val="24"/>
          <w:szCs w:val="24"/>
        </w:rPr>
        <w:t>образы выдающихся деятелей культуры России в творчестве русских художников;</w:t>
      </w:r>
    </w:p>
    <w:p w:rsidR="00E03C72" w:rsidRPr="00E03C72" w:rsidRDefault="009A4821" w:rsidP="009A482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- </w:t>
      </w:r>
      <w:r w:rsidR="00E03C72" w:rsidRPr="00E03C72">
        <w:rPr>
          <w:rFonts w:ascii="Times New Roman" w:hAnsi="Times New Roman"/>
          <w:spacing w:val="-1"/>
          <w:sz w:val="24"/>
          <w:szCs w:val="24"/>
        </w:rPr>
        <w:t>красота пейзажа в русской живописи;</w:t>
      </w:r>
    </w:p>
    <w:p w:rsidR="00E03C72" w:rsidRPr="00E03C72" w:rsidRDefault="00E03C72" w:rsidP="009A4821">
      <w:pPr>
        <w:pStyle w:val="a3"/>
        <w:rPr>
          <w:rFonts w:ascii="Times New Roman" w:hAnsi="Times New Roman"/>
          <w:sz w:val="24"/>
          <w:szCs w:val="24"/>
        </w:rPr>
      </w:pPr>
      <w:r w:rsidRPr="00E03C72">
        <w:rPr>
          <w:rFonts w:ascii="Times New Roman" w:hAnsi="Times New Roman"/>
          <w:sz w:val="24"/>
          <w:szCs w:val="24"/>
        </w:rPr>
        <w:t>-</w:t>
      </w:r>
      <w:r w:rsidRPr="00E03C72">
        <w:rPr>
          <w:rFonts w:ascii="Times New Roman" w:hAnsi="Times New Roman"/>
          <w:spacing w:val="-1"/>
          <w:sz w:val="24"/>
          <w:szCs w:val="24"/>
        </w:rPr>
        <w:t>натюрморт в русской и советской живописи;</w:t>
      </w:r>
    </w:p>
    <w:p w:rsidR="00E03C72" w:rsidRPr="00E03C72" w:rsidRDefault="00E03C72" w:rsidP="009A4821">
      <w:pPr>
        <w:pStyle w:val="a3"/>
        <w:rPr>
          <w:rFonts w:ascii="Times New Roman" w:hAnsi="Times New Roman"/>
          <w:sz w:val="24"/>
          <w:szCs w:val="24"/>
        </w:rPr>
      </w:pPr>
      <w:r w:rsidRPr="00E03C72">
        <w:rPr>
          <w:rFonts w:ascii="Times New Roman" w:hAnsi="Times New Roman"/>
          <w:sz w:val="24"/>
          <w:szCs w:val="24"/>
        </w:rPr>
        <w:t xml:space="preserve">- Кремль в Москве и Дворцовая площадь в </w:t>
      </w:r>
      <w:r w:rsidRPr="00E03C72">
        <w:rPr>
          <w:rFonts w:ascii="Times New Roman" w:hAnsi="Times New Roman"/>
          <w:spacing w:val="-4"/>
          <w:sz w:val="24"/>
          <w:szCs w:val="24"/>
        </w:rPr>
        <w:t>Санкт-Петербурге - величайшие творения русских зод</w:t>
      </w:r>
      <w:r w:rsidRPr="00E03C72">
        <w:rPr>
          <w:rFonts w:ascii="Times New Roman" w:hAnsi="Times New Roman"/>
          <w:spacing w:val="-4"/>
          <w:sz w:val="24"/>
          <w:szCs w:val="24"/>
        </w:rPr>
        <w:softHyphen/>
      </w:r>
      <w:r w:rsidRPr="00E03C72">
        <w:rPr>
          <w:rFonts w:ascii="Times New Roman" w:hAnsi="Times New Roman"/>
          <w:spacing w:val="-10"/>
          <w:sz w:val="24"/>
          <w:szCs w:val="24"/>
        </w:rPr>
        <w:t>чих;</w:t>
      </w:r>
    </w:p>
    <w:p w:rsidR="00E03C72" w:rsidRPr="00E03C72" w:rsidRDefault="00E03C72" w:rsidP="009A4821">
      <w:pPr>
        <w:pStyle w:val="a3"/>
        <w:rPr>
          <w:rFonts w:ascii="Times New Roman" w:hAnsi="Times New Roman"/>
          <w:spacing w:val="-2"/>
          <w:sz w:val="24"/>
          <w:szCs w:val="24"/>
        </w:rPr>
      </w:pPr>
      <w:r w:rsidRPr="00E03C72">
        <w:rPr>
          <w:rFonts w:ascii="Times New Roman" w:hAnsi="Times New Roman"/>
          <w:sz w:val="24"/>
          <w:szCs w:val="24"/>
        </w:rPr>
        <w:t xml:space="preserve">- </w:t>
      </w:r>
      <w:r w:rsidRPr="00E03C72">
        <w:rPr>
          <w:rFonts w:ascii="Times New Roman" w:hAnsi="Times New Roman"/>
          <w:spacing w:val="-2"/>
          <w:sz w:val="24"/>
          <w:szCs w:val="24"/>
        </w:rPr>
        <w:t>красота спорта в изобразительном искусстве.</w:t>
      </w:r>
    </w:p>
    <w:p w:rsidR="00E03C72" w:rsidRPr="00E03C72" w:rsidRDefault="00E03C72" w:rsidP="00E03C72">
      <w:pPr>
        <w:pStyle w:val="a3"/>
        <w:rPr>
          <w:rFonts w:ascii="Times New Roman" w:hAnsi="Times New Roman"/>
          <w:i/>
          <w:sz w:val="24"/>
          <w:szCs w:val="24"/>
        </w:rPr>
      </w:pPr>
    </w:p>
    <w:p w:rsidR="002B21F1" w:rsidRDefault="002B21F1" w:rsidP="002B21F1">
      <w:pPr>
        <w:jc w:val="center"/>
        <w:rPr>
          <w:b/>
          <w:sz w:val="28"/>
          <w:szCs w:val="28"/>
        </w:rPr>
      </w:pPr>
    </w:p>
    <w:p w:rsidR="002B21F1" w:rsidRDefault="002B21F1" w:rsidP="00E03C72">
      <w:pPr>
        <w:ind w:firstLine="363"/>
        <w:jc w:val="center"/>
        <w:rPr>
          <w:b/>
          <w:sz w:val="28"/>
          <w:szCs w:val="28"/>
        </w:rPr>
      </w:pPr>
    </w:p>
    <w:p w:rsidR="00963C5B" w:rsidRDefault="00963C5B" w:rsidP="00E03C72">
      <w:pPr>
        <w:ind w:firstLine="363"/>
        <w:jc w:val="center"/>
        <w:rPr>
          <w:b/>
          <w:sz w:val="28"/>
          <w:szCs w:val="28"/>
        </w:rPr>
      </w:pPr>
    </w:p>
    <w:p w:rsidR="00963C5B" w:rsidRDefault="00963C5B" w:rsidP="00E03C72">
      <w:pPr>
        <w:ind w:firstLine="363"/>
        <w:jc w:val="center"/>
      </w:pPr>
    </w:p>
    <w:p w:rsidR="002B21F1" w:rsidRDefault="002B21F1" w:rsidP="00E03C72">
      <w:pPr>
        <w:ind w:firstLine="363"/>
        <w:jc w:val="center"/>
      </w:pPr>
    </w:p>
    <w:p w:rsidR="002B21F1" w:rsidRDefault="002B21F1" w:rsidP="00E03C72">
      <w:pPr>
        <w:ind w:firstLine="363"/>
        <w:jc w:val="center"/>
      </w:pPr>
    </w:p>
    <w:p w:rsidR="002B21F1" w:rsidRDefault="002B21F1" w:rsidP="00E03C72">
      <w:pPr>
        <w:ind w:firstLine="363"/>
        <w:jc w:val="center"/>
      </w:pPr>
    </w:p>
    <w:p w:rsidR="002B21F1" w:rsidRDefault="002B21F1" w:rsidP="00E03C72">
      <w:pPr>
        <w:ind w:firstLine="363"/>
        <w:jc w:val="center"/>
      </w:pPr>
    </w:p>
    <w:p w:rsidR="002B21F1" w:rsidRDefault="002B21F1" w:rsidP="00E03C72">
      <w:pPr>
        <w:ind w:firstLine="363"/>
        <w:jc w:val="center"/>
      </w:pPr>
    </w:p>
    <w:p w:rsidR="002B21F1" w:rsidRDefault="002B21F1" w:rsidP="00E03C72">
      <w:pPr>
        <w:ind w:firstLine="363"/>
        <w:jc w:val="center"/>
      </w:pPr>
    </w:p>
    <w:p w:rsidR="00A913F8" w:rsidRDefault="00A913F8" w:rsidP="00E03C72">
      <w:pPr>
        <w:ind w:firstLine="363"/>
        <w:jc w:val="center"/>
      </w:pPr>
    </w:p>
    <w:p w:rsidR="00E03C72" w:rsidRPr="002B21F1" w:rsidRDefault="002B21F1" w:rsidP="002B21F1">
      <w:pPr>
        <w:tabs>
          <w:tab w:val="left" w:pos="284"/>
          <w:tab w:val="left" w:pos="426"/>
        </w:tabs>
        <w:ind w:left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Поурочное планирование</w:t>
      </w:r>
    </w:p>
    <w:tbl>
      <w:tblPr>
        <w:tblW w:w="157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2410"/>
        <w:gridCol w:w="1134"/>
        <w:gridCol w:w="3260"/>
        <w:gridCol w:w="6237"/>
        <w:gridCol w:w="2126"/>
      </w:tblGrid>
      <w:tr w:rsidR="00E03C72" w:rsidRPr="002B21F1" w:rsidTr="002B21F1">
        <w:trPr>
          <w:trHeight w:val="469"/>
        </w:trPr>
        <w:tc>
          <w:tcPr>
            <w:tcW w:w="568" w:type="dxa"/>
            <w:vMerge w:val="restart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  <w:b/>
                <w:i/>
              </w:rPr>
            </w:pPr>
            <w:r w:rsidRPr="002B21F1">
              <w:rPr>
                <w:rFonts w:ascii="Times New Roman" w:hAnsi="Times New Roman"/>
                <w:b/>
                <w:i/>
              </w:rPr>
              <w:t>№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  <w:b/>
                <w:i/>
              </w:rPr>
            </w:pPr>
            <w:proofErr w:type="spellStart"/>
            <w:proofErr w:type="gramStart"/>
            <w:r w:rsidRPr="002B21F1">
              <w:rPr>
                <w:rFonts w:ascii="Times New Roman" w:hAnsi="Times New Roman"/>
                <w:b/>
                <w:i/>
              </w:rPr>
              <w:t>п</w:t>
            </w:r>
            <w:proofErr w:type="spellEnd"/>
            <w:proofErr w:type="gramEnd"/>
            <w:r w:rsidRPr="002B21F1">
              <w:rPr>
                <w:rFonts w:ascii="Times New Roman" w:hAnsi="Times New Roman"/>
                <w:b/>
                <w:i/>
              </w:rPr>
              <w:t>/</w:t>
            </w:r>
            <w:proofErr w:type="spellStart"/>
            <w:r w:rsidRPr="002B21F1">
              <w:rPr>
                <w:rFonts w:ascii="Times New Roman" w:hAnsi="Times New Roman"/>
                <w:b/>
                <w:i/>
              </w:rPr>
              <w:t>п</w:t>
            </w:r>
            <w:proofErr w:type="spellEnd"/>
          </w:p>
        </w:tc>
        <w:tc>
          <w:tcPr>
            <w:tcW w:w="2410" w:type="dxa"/>
            <w:vMerge w:val="restart"/>
          </w:tcPr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  <w:b/>
                <w:i/>
              </w:rPr>
            </w:pPr>
            <w:r w:rsidRPr="002B21F1">
              <w:rPr>
                <w:rFonts w:ascii="Times New Roman" w:hAnsi="Times New Roman"/>
                <w:b/>
                <w:i/>
              </w:rPr>
              <w:t>Тема урока</w:t>
            </w:r>
          </w:p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  <w:b/>
                <w:i/>
              </w:rPr>
            </w:pPr>
            <w:r w:rsidRPr="002B21F1">
              <w:rPr>
                <w:rFonts w:ascii="Times New Roman" w:hAnsi="Times New Roman"/>
                <w:b/>
                <w:i/>
              </w:rPr>
              <w:t xml:space="preserve"> № урока</w:t>
            </w:r>
          </w:p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134" w:type="dxa"/>
            <w:vMerge w:val="restart"/>
          </w:tcPr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  <w:b/>
                <w:i/>
              </w:rPr>
            </w:pPr>
            <w:r w:rsidRPr="002B21F1">
              <w:rPr>
                <w:rFonts w:ascii="Times New Roman" w:hAnsi="Times New Roman"/>
                <w:b/>
                <w:i/>
              </w:rPr>
              <w:t>Тип урока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3260" w:type="dxa"/>
            <w:vMerge w:val="restart"/>
          </w:tcPr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  <w:b/>
                <w:i/>
              </w:rPr>
            </w:pPr>
            <w:r w:rsidRPr="002B21F1">
              <w:rPr>
                <w:rFonts w:ascii="Times New Roman" w:hAnsi="Times New Roman"/>
                <w:b/>
                <w:i/>
              </w:rPr>
              <w:t>Элементы</w:t>
            </w:r>
          </w:p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  <w:b/>
                <w:i/>
              </w:rPr>
            </w:pPr>
            <w:r w:rsidRPr="002B21F1">
              <w:rPr>
                <w:rFonts w:ascii="Times New Roman" w:hAnsi="Times New Roman"/>
                <w:b/>
                <w:i/>
              </w:rPr>
              <w:t>содержания</w:t>
            </w:r>
          </w:p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6237" w:type="dxa"/>
            <w:vMerge w:val="restart"/>
          </w:tcPr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  <w:b/>
                <w:i/>
              </w:rPr>
            </w:pPr>
            <w:r w:rsidRPr="002B21F1">
              <w:rPr>
                <w:rFonts w:ascii="Times New Roman" w:hAnsi="Times New Roman"/>
                <w:b/>
                <w:i/>
              </w:rPr>
              <w:t xml:space="preserve">Требования </w:t>
            </w:r>
          </w:p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  <w:b/>
                <w:i/>
              </w:rPr>
            </w:pPr>
            <w:r w:rsidRPr="002B21F1">
              <w:rPr>
                <w:rFonts w:ascii="Times New Roman" w:hAnsi="Times New Roman"/>
                <w:b/>
                <w:i/>
              </w:rPr>
              <w:t xml:space="preserve">к уровню подготовки </w:t>
            </w:r>
          </w:p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  <w:b/>
                <w:i/>
              </w:rPr>
            </w:pPr>
            <w:r w:rsidRPr="002B21F1">
              <w:rPr>
                <w:rFonts w:ascii="Times New Roman" w:hAnsi="Times New Roman"/>
                <w:b/>
                <w:i/>
              </w:rPr>
              <w:t xml:space="preserve">обучающихся </w:t>
            </w:r>
          </w:p>
        </w:tc>
        <w:tc>
          <w:tcPr>
            <w:tcW w:w="2126" w:type="dxa"/>
            <w:vMerge w:val="restart"/>
          </w:tcPr>
          <w:p w:rsidR="00E03C72" w:rsidRDefault="00963C5B" w:rsidP="00451660">
            <w:pPr>
              <w:pStyle w:val="a3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Домашнее</w:t>
            </w:r>
          </w:p>
          <w:p w:rsidR="00963C5B" w:rsidRPr="002B21F1" w:rsidRDefault="00963C5B" w:rsidP="00451660">
            <w:pPr>
              <w:pStyle w:val="a3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задание</w:t>
            </w:r>
          </w:p>
        </w:tc>
      </w:tr>
      <w:tr w:rsidR="00E03C72" w:rsidRPr="002B21F1" w:rsidTr="002B21F1">
        <w:trPr>
          <w:trHeight w:val="431"/>
        </w:trPr>
        <w:tc>
          <w:tcPr>
            <w:tcW w:w="568" w:type="dxa"/>
            <w:vMerge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</w:tcPr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vMerge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3260" w:type="dxa"/>
            <w:vMerge/>
          </w:tcPr>
          <w:p w:rsidR="00E03C72" w:rsidRPr="002B21F1" w:rsidRDefault="00E03C72" w:rsidP="00451660">
            <w:pPr>
              <w:jc w:val="center"/>
              <w:rPr>
                <w:b/>
              </w:rPr>
            </w:pPr>
          </w:p>
        </w:tc>
        <w:tc>
          <w:tcPr>
            <w:tcW w:w="6237" w:type="dxa"/>
            <w:vMerge/>
          </w:tcPr>
          <w:p w:rsidR="00E03C72" w:rsidRPr="002B21F1" w:rsidRDefault="00E03C72" w:rsidP="00451660">
            <w:pPr>
              <w:jc w:val="center"/>
              <w:rPr>
                <w:b/>
              </w:rPr>
            </w:pPr>
          </w:p>
        </w:tc>
        <w:tc>
          <w:tcPr>
            <w:tcW w:w="2126" w:type="dxa"/>
            <w:vMerge/>
          </w:tcPr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03C72" w:rsidRPr="002B21F1" w:rsidTr="002B21F1">
        <w:trPr>
          <w:trHeight w:val="409"/>
        </w:trPr>
        <w:tc>
          <w:tcPr>
            <w:tcW w:w="568" w:type="dxa"/>
          </w:tcPr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</w:tcPr>
          <w:p w:rsidR="00E03C72" w:rsidRPr="002B21F1" w:rsidRDefault="00E03C72" w:rsidP="00451660">
            <w:pPr>
              <w:autoSpaceDE w:val="0"/>
              <w:autoSpaceDN w:val="0"/>
              <w:adjustRightInd w:val="0"/>
              <w:spacing w:line="264" w:lineRule="auto"/>
            </w:pPr>
            <w:r w:rsidRPr="002B21F1">
              <w:rPr>
                <w:sz w:val="22"/>
                <w:szCs w:val="22"/>
              </w:rPr>
              <w:t xml:space="preserve">Что нужно знать для грамотного рисования. Летние впечатления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 Введение новых знаний </w:t>
            </w:r>
          </w:p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Виды изобразительного искусства. Возможности художественных материалов. Законы композиции.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Задачи урока </w:t>
            </w:r>
            <w:proofErr w:type="gramStart"/>
            <w:r w:rsidRPr="002B21F1">
              <w:rPr>
                <w:rFonts w:ascii="Times New Roman" w:hAnsi="Times New Roman"/>
              </w:rPr>
              <w:t>ИЗО</w:t>
            </w:r>
            <w:proofErr w:type="gramEnd"/>
            <w:r w:rsidRPr="002B21F1">
              <w:rPr>
                <w:rFonts w:ascii="Times New Roman" w:hAnsi="Times New Roman"/>
              </w:rPr>
              <w:t xml:space="preserve">  в учебном году.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Правила безопасности труда</w:t>
            </w:r>
          </w:p>
          <w:p w:rsidR="00E03C72" w:rsidRPr="002B21F1" w:rsidRDefault="00E03C72" w:rsidP="00451660">
            <w:pPr>
              <w:autoSpaceDE w:val="0"/>
              <w:autoSpaceDN w:val="0"/>
              <w:adjustRightInd w:val="0"/>
            </w:pPr>
          </w:p>
        </w:tc>
        <w:tc>
          <w:tcPr>
            <w:tcW w:w="6237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Знать: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– задачи урока </w:t>
            </w:r>
            <w:proofErr w:type="gramStart"/>
            <w:r w:rsidRPr="002B21F1">
              <w:rPr>
                <w:rFonts w:ascii="Times New Roman" w:hAnsi="Times New Roman"/>
              </w:rPr>
              <w:t>ИЗО</w:t>
            </w:r>
            <w:proofErr w:type="gramEnd"/>
            <w:r w:rsidRPr="002B21F1">
              <w:rPr>
                <w:rFonts w:ascii="Times New Roman" w:hAnsi="Times New Roman"/>
              </w:rPr>
              <w:t>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принадлежности для художественного творчества;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возможности художественных материалов;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виды изобразительного искусства;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основные законы композиции;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– правила безопасного поведения в кабинете </w:t>
            </w:r>
            <w:proofErr w:type="gramStart"/>
            <w:r w:rsidRPr="002B21F1">
              <w:rPr>
                <w:rFonts w:ascii="Times New Roman" w:hAnsi="Times New Roman"/>
              </w:rPr>
              <w:t>ИЗО</w:t>
            </w:r>
            <w:proofErr w:type="gramEnd"/>
            <w:r w:rsidRPr="002B21F1">
              <w:rPr>
                <w:rFonts w:ascii="Times New Roman" w:hAnsi="Times New Roman"/>
              </w:rPr>
              <w:t>.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Уметь выполнять рисунок на тему «Летние впечатления» с соблюдением основных законов композиции</w:t>
            </w:r>
          </w:p>
        </w:tc>
        <w:tc>
          <w:tcPr>
            <w:tcW w:w="2126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Анкетирование. Контроль выполнения практической работы</w:t>
            </w:r>
          </w:p>
        </w:tc>
      </w:tr>
      <w:tr w:rsidR="00E03C72" w:rsidRPr="002B21F1" w:rsidTr="002B21F1">
        <w:trPr>
          <w:trHeight w:val="533"/>
        </w:trPr>
        <w:tc>
          <w:tcPr>
            <w:tcW w:w="568" w:type="dxa"/>
          </w:tcPr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2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Полный цветовой круг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134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Введение новых знаний </w:t>
            </w:r>
          </w:p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Основы </w:t>
            </w:r>
            <w:proofErr w:type="spellStart"/>
            <w:r w:rsidRPr="002B21F1">
              <w:rPr>
                <w:rFonts w:ascii="Times New Roman" w:hAnsi="Times New Roman"/>
              </w:rPr>
              <w:t>цветоведения</w:t>
            </w:r>
            <w:proofErr w:type="spellEnd"/>
            <w:r w:rsidRPr="002B21F1">
              <w:rPr>
                <w:rFonts w:ascii="Times New Roman" w:hAnsi="Times New Roman"/>
              </w:rPr>
              <w:t xml:space="preserve">.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Цвет и цветовой контраст. Теплые и холодные цвета. Смешение красок. Хроматические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и ахроматические цвета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237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Знать: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основные и составные цвета;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теплые и холодные цвета;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– контрастные и сближенные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цвета;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приемы смешения красок.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Уметь: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различать цвета;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– находить новые оттенки цвета </w:t>
            </w:r>
          </w:p>
        </w:tc>
        <w:tc>
          <w:tcPr>
            <w:tcW w:w="2126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Ответы на вопросы. Контроль выполнения тренировочных упражнений</w:t>
            </w:r>
          </w:p>
        </w:tc>
      </w:tr>
      <w:tr w:rsidR="00E03C72" w:rsidRPr="002B21F1" w:rsidTr="002B21F1">
        <w:trPr>
          <w:trHeight w:val="731"/>
        </w:trPr>
        <w:tc>
          <w:tcPr>
            <w:tcW w:w="568" w:type="dxa"/>
          </w:tcPr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3</w:t>
            </w:r>
          </w:p>
        </w:tc>
        <w:tc>
          <w:tcPr>
            <w:tcW w:w="241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Живописные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и графические упражнения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Введение новых знаний</w:t>
            </w:r>
          </w:p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Техника работы акварелью. Приемы заливки плоскости цветом. Техника нанесения мазков. Основы рисунка (линия, точка, пятно). Техника работы карандашом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37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Знать: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различные приемы работы акварельными красками;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– технику заливки плоскости цветом с переходом от яркого тона </w:t>
            </w:r>
            <w:proofErr w:type="gramStart"/>
            <w:r w:rsidRPr="002B21F1">
              <w:rPr>
                <w:rFonts w:ascii="Times New Roman" w:hAnsi="Times New Roman"/>
              </w:rPr>
              <w:t>к</w:t>
            </w:r>
            <w:proofErr w:type="gramEnd"/>
            <w:r w:rsidRPr="002B21F1">
              <w:rPr>
                <w:rFonts w:ascii="Times New Roman" w:hAnsi="Times New Roman"/>
              </w:rPr>
              <w:t xml:space="preserve"> бледному;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основные выразительные средства графики;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технику работы карандашом.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Уметь: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выполнять мазки разных видов;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работать акварелью «</w:t>
            </w:r>
            <w:proofErr w:type="spellStart"/>
            <w:r w:rsidRPr="002B21F1">
              <w:rPr>
                <w:rFonts w:ascii="Times New Roman" w:hAnsi="Times New Roman"/>
              </w:rPr>
              <w:t>по-сухому</w:t>
            </w:r>
            <w:proofErr w:type="spellEnd"/>
            <w:r w:rsidRPr="002B21F1">
              <w:rPr>
                <w:rFonts w:ascii="Times New Roman" w:hAnsi="Times New Roman"/>
              </w:rPr>
              <w:t>» и «</w:t>
            </w:r>
            <w:proofErr w:type="spellStart"/>
            <w:r w:rsidRPr="002B21F1">
              <w:rPr>
                <w:rFonts w:ascii="Times New Roman" w:hAnsi="Times New Roman"/>
              </w:rPr>
              <w:t>по-влажному</w:t>
            </w:r>
            <w:proofErr w:type="spellEnd"/>
            <w:r w:rsidRPr="002B21F1">
              <w:rPr>
                <w:rFonts w:ascii="Times New Roman" w:hAnsi="Times New Roman"/>
              </w:rPr>
              <w:t>»;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выполнять карандашом штриховку;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– выражать линией эмоции </w:t>
            </w:r>
          </w:p>
        </w:tc>
        <w:tc>
          <w:tcPr>
            <w:tcW w:w="2126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Ответы на вопросы. Контроль выполнения тренировочных упражнений</w:t>
            </w:r>
          </w:p>
        </w:tc>
      </w:tr>
      <w:tr w:rsidR="00E03C72" w:rsidRPr="002B21F1" w:rsidTr="002B21F1">
        <w:trPr>
          <w:trHeight w:val="558"/>
        </w:trPr>
        <w:tc>
          <w:tcPr>
            <w:tcW w:w="568" w:type="dxa"/>
            <w:tcBorders>
              <w:bottom w:val="single" w:sz="4" w:space="0" w:color="auto"/>
            </w:tcBorders>
          </w:tcPr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4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Осенний лист, бабочка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и фрукты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Урок-практикум </w:t>
            </w:r>
          </w:p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Симметрия как принцип организации живой материи. Симметричная композиция в произведениях живописи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Знать: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понятие симметрия;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симметричные предметы и этапы их рисования;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особенности симметричной композиции.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Уметь: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определять симметричную композицию в произведениях живописи;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lastRenderedPageBreak/>
              <w:t xml:space="preserve">– выполнять рисунки симметричных предметов акварелью и карандашом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lastRenderedPageBreak/>
              <w:t>Ответы на вопросы. Контроль выполнения практической работы</w:t>
            </w:r>
          </w:p>
        </w:tc>
      </w:tr>
      <w:tr w:rsidR="00E03C72" w:rsidRPr="002B21F1" w:rsidTr="002B21F1">
        <w:trPr>
          <w:trHeight w:val="553"/>
        </w:trPr>
        <w:tc>
          <w:tcPr>
            <w:tcW w:w="568" w:type="dxa"/>
          </w:tcPr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241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Рисование натюрморта. Комнатный цветок и яблоко. </w:t>
            </w:r>
          </w:p>
        </w:tc>
        <w:tc>
          <w:tcPr>
            <w:tcW w:w="1134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Введение новых знаний </w:t>
            </w:r>
          </w:p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 w:val="restart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Натюрморт как жанр изобразительного искусства. Выразительные средства живописи. Форма сложных предметов. Законы линейной и воздушной перспективы. Светотень.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Возможности цвета.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Гризайль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237" w:type="dxa"/>
            <w:vMerge w:val="restart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Знать: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что такое натюрморт;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роль цвета в натюрморте;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законы линейной и воздушной перспективы;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– основы </w:t>
            </w:r>
            <w:proofErr w:type="spellStart"/>
            <w:r w:rsidRPr="002B21F1">
              <w:rPr>
                <w:rFonts w:ascii="Times New Roman" w:hAnsi="Times New Roman"/>
              </w:rPr>
              <w:t>цветоведения</w:t>
            </w:r>
            <w:proofErr w:type="spellEnd"/>
            <w:r w:rsidRPr="002B21F1">
              <w:rPr>
                <w:rFonts w:ascii="Times New Roman" w:hAnsi="Times New Roman"/>
              </w:rPr>
              <w:t>.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Уметь: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– использовать закономерности линейной и воздушной перспективы, светотени и </w:t>
            </w:r>
            <w:proofErr w:type="spellStart"/>
            <w:r w:rsidRPr="002B21F1">
              <w:rPr>
                <w:rFonts w:ascii="Times New Roman" w:hAnsi="Times New Roman"/>
              </w:rPr>
              <w:t>цветоведения</w:t>
            </w:r>
            <w:proofErr w:type="spellEnd"/>
            <w:r w:rsidRPr="002B21F1">
              <w:rPr>
                <w:rFonts w:ascii="Times New Roman" w:hAnsi="Times New Roman"/>
              </w:rPr>
              <w:t xml:space="preserve"> при выполнении натюрморта;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– определять натюрморты среди произведений живописи </w:t>
            </w:r>
          </w:p>
        </w:tc>
        <w:tc>
          <w:tcPr>
            <w:tcW w:w="2126" w:type="dxa"/>
          </w:tcPr>
          <w:p w:rsidR="00E03C72" w:rsidRPr="002B21F1" w:rsidRDefault="00E03C72" w:rsidP="00451660">
            <w:pPr>
              <w:pStyle w:val="a3"/>
              <w:rPr>
                <w:rStyle w:val="a4"/>
                <w:rFonts w:ascii="Times New Roman" w:hAnsi="Times New Roman"/>
                <w:b w:val="0"/>
              </w:rPr>
            </w:pPr>
            <w:r w:rsidRPr="002B21F1">
              <w:rPr>
                <w:rFonts w:ascii="Times New Roman" w:hAnsi="Times New Roman"/>
              </w:rPr>
              <w:t>Ответы на вопросы. Контроль выполнения практической работы</w:t>
            </w:r>
          </w:p>
        </w:tc>
      </w:tr>
      <w:tr w:rsidR="00E03C72" w:rsidRPr="002B21F1" w:rsidTr="002B21F1">
        <w:trPr>
          <w:trHeight w:val="844"/>
        </w:trPr>
        <w:tc>
          <w:tcPr>
            <w:tcW w:w="568" w:type="dxa"/>
          </w:tcPr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6</w:t>
            </w:r>
          </w:p>
        </w:tc>
        <w:tc>
          <w:tcPr>
            <w:tcW w:w="241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Рисование натюрморта. Корзина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с овощами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Введение новых знаний </w:t>
            </w:r>
          </w:p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237" w:type="dxa"/>
            <w:vMerge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Ответы на вопросы. Контроль выполнения практической работы</w:t>
            </w:r>
          </w:p>
        </w:tc>
      </w:tr>
      <w:tr w:rsidR="00E03C72" w:rsidRPr="002B21F1" w:rsidTr="002B21F1">
        <w:trPr>
          <w:trHeight w:val="2253"/>
        </w:trPr>
        <w:tc>
          <w:tcPr>
            <w:tcW w:w="568" w:type="dxa"/>
          </w:tcPr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7</w:t>
            </w:r>
          </w:p>
        </w:tc>
        <w:tc>
          <w:tcPr>
            <w:tcW w:w="241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В осеннем  лесу, парке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Введение новых знаний </w:t>
            </w:r>
          </w:p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Пейзаж как жанр живописи. Строение деревьев и кустарников. Сюжетный центр композиции. Применение выразительных сре</w:t>
            </w:r>
            <w:proofErr w:type="gramStart"/>
            <w:r w:rsidRPr="002B21F1">
              <w:rPr>
                <w:rFonts w:ascii="Times New Roman" w:hAnsi="Times New Roman"/>
              </w:rPr>
              <w:t>дств  дл</w:t>
            </w:r>
            <w:proofErr w:type="gramEnd"/>
            <w:r w:rsidRPr="002B21F1">
              <w:rPr>
                <w:rFonts w:ascii="Times New Roman" w:hAnsi="Times New Roman"/>
              </w:rPr>
              <w:t xml:space="preserve">я реализации своего замысла в рисунке.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Произведения живописи в жанре пейзажа </w:t>
            </w:r>
          </w:p>
        </w:tc>
        <w:tc>
          <w:tcPr>
            <w:tcW w:w="6237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Знать: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жанр изобразительного искусства – пейзаж;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законы линейной и воздушной перспективы;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строение деревьев и кустарников;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способы выделения сюжетного центра композиции.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Уметь: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находить пейзажи среди произведений живописи;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– выполнять рисунок в жанре пейзажа с применением всех выразительных средств </w:t>
            </w:r>
          </w:p>
        </w:tc>
        <w:tc>
          <w:tcPr>
            <w:tcW w:w="2126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Ответы на вопросы. Контроль выполнения практической работы</w:t>
            </w:r>
          </w:p>
        </w:tc>
      </w:tr>
      <w:tr w:rsidR="00E03C72" w:rsidRPr="002B21F1" w:rsidTr="002B21F1">
        <w:trPr>
          <w:trHeight w:val="739"/>
        </w:trPr>
        <w:tc>
          <w:tcPr>
            <w:tcW w:w="568" w:type="dxa"/>
          </w:tcPr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8</w:t>
            </w:r>
          </w:p>
        </w:tc>
        <w:tc>
          <w:tcPr>
            <w:tcW w:w="241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Наброски домашних животных (лошадь, корова, коза, собака, кошка)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Введение новых знаний </w:t>
            </w:r>
          </w:p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Анималистический жанр в живописи. Творчество художников-анималистов: Е. И. </w:t>
            </w:r>
            <w:proofErr w:type="spellStart"/>
            <w:r w:rsidRPr="002B21F1">
              <w:rPr>
                <w:rFonts w:ascii="Times New Roman" w:hAnsi="Times New Roman"/>
              </w:rPr>
              <w:t>Чарушина</w:t>
            </w:r>
            <w:proofErr w:type="spellEnd"/>
            <w:r w:rsidRPr="002B21F1">
              <w:rPr>
                <w:rFonts w:ascii="Times New Roman" w:hAnsi="Times New Roman"/>
              </w:rPr>
              <w:t xml:space="preserve">, В. А. </w:t>
            </w:r>
            <w:proofErr w:type="spellStart"/>
            <w:r w:rsidRPr="002B21F1">
              <w:rPr>
                <w:rFonts w:ascii="Times New Roman" w:hAnsi="Times New Roman"/>
              </w:rPr>
              <w:t>Ватагина</w:t>
            </w:r>
            <w:proofErr w:type="spellEnd"/>
            <w:r w:rsidRPr="002B21F1">
              <w:rPr>
                <w:rFonts w:ascii="Times New Roman" w:hAnsi="Times New Roman"/>
              </w:rPr>
              <w:t xml:space="preserve">, И. С. Ефимова и др. сравнительный анализ анатомии животных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237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Знать: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жанр изобразительного искусства – анимализм;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строение тела животных;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творчество художников-анималистов.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Уметь: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анализировать форму частей  тела животных;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выполнять наброски животного</w:t>
            </w:r>
          </w:p>
        </w:tc>
        <w:tc>
          <w:tcPr>
            <w:tcW w:w="2126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Ответы на вопросы. Контроль выполнения практической работы</w:t>
            </w:r>
          </w:p>
        </w:tc>
      </w:tr>
      <w:tr w:rsidR="00E03C72" w:rsidRPr="002B21F1" w:rsidTr="002B21F1">
        <w:trPr>
          <w:trHeight w:val="77"/>
        </w:trPr>
        <w:tc>
          <w:tcPr>
            <w:tcW w:w="568" w:type="dxa"/>
          </w:tcPr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9</w:t>
            </w:r>
          </w:p>
        </w:tc>
        <w:tc>
          <w:tcPr>
            <w:tcW w:w="241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На морском дне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Введение новых знаний </w:t>
            </w:r>
          </w:p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Анатомическое строение, цветовая окраска. Пространственное положение тела морских  животных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237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Знать: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анатомическое строение тела морских животных, их окраску;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технику работы акварелью.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Уметь: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анализировать форму тела животных;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– выполнять рисунок морского животного </w:t>
            </w:r>
          </w:p>
        </w:tc>
        <w:tc>
          <w:tcPr>
            <w:tcW w:w="2126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Ответы на вопросы. Контроль выполнения практической работы</w:t>
            </w:r>
          </w:p>
        </w:tc>
      </w:tr>
      <w:tr w:rsidR="00E03C72" w:rsidRPr="002B21F1" w:rsidTr="002B21F1">
        <w:trPr>
          <w:trHeight w:val="365"/>
        </w:trPr>
        <w:tc>
          <w:tcPr>
            <w:tcW w:w="568" w:type="dxa"/>
          </w:tcPr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10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Невиданный зверь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Введение новых знаний </w:t>
            </w:r>
          </w:p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Особенности внешнего вида животного в связи со средой обитания, особенностями образа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жизни. Реальность и фантазия в творчестве художника </w:t>
            </w:r>
          </w:p>
        </w:tc>
        <w:tc>
          <w:tcPr>
            <w:tcW w:w="6237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B21F1">
              <w:rPr>
                <w:rFonts w:ascii="Times New Roman" w:hAnsi="Times New Roman"/>
                <w:sz w:val="20"/>
                <w:szCs w:val="20"/>
              </w:rPr>
              <w:t>Знать: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B21F1">
              <w:rPr>
                <w:rFonts w:ascii="Times New Roman" w:hAnsi="Times New Roman"/>
                <w:sz w:val="20"/>
                <w:szCs w:val="20"/>
              </w:rPr>
              <w:t>– части тела реальных животных;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B21F1">
              <w:rPr>
                <w:rFonts w:ascii="Times New Roman" w:hAnsi="Times New Roman"/>
                <w:sz w:val="20"/>
                <w:szCs w:val="20"/>
              </w:rPr>
              <w:t>– этапы рисования животного;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B21F1">
              <w:rPr>
                <w:rFonts w:ascii="Times New Roman" w:hAnsi="Times New Roman"/>
                <w:sz w:val="20"/>
                <w:szCs w:val="20"/>
              </w:rPr>
              <w:t>– понятия реальности и фантазии в творческой деятельности художника.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  <w:sz w:val="20"/>
                <w:szCs w:val="20"/>
              </w:rPr>
              <w:t>Уметь придумать и выполнить рисунок фантастического животного</w:t>
            </w:r>
            <w:r w:rsidRPr="002B21F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26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Ответы на вопросы. Контроль выполнения практической работы</w:t>
            </w:r>
          </w:p>
        </w:tc>
      </w:tr>
      <w:tr w:rsidR="00E03C72" w:rsidRPr="002B21F1" w:rsidTr="002B21F1">
        <w:trPr>
          <w:trHeight w:val="540"/>
        </w:trPr>
        <w:tc>
          <w:tcPr>
            <w:tcW w:w="568" w:type="dxa"/>
          </w:tcPr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lastRenderedPageBreak/>
              <w:t>11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Наброски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с куклы-игрушки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Введение новых знаний</w:t>
            </w:r>
          </w:p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  <w:proofErr w:type="gramStart"/>
            <w:r w:rsidRPr="002B21F1">
              <w:rPr>
                <w:rFonts w:ascii="Times New Roman" w:hAnsi="Times New Roman"/>
              </w:rPr>
              <w:t>ПР</w:t>
            </w:r>
            <w:proofErr w:type="gramEnd"/>
          </w:p>
        </w:tc>
        <w:tc>
          <w:tcPr>
            <w:tcW w:w="326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Пропорции и конструктивно-анатомическое строение объемной формы (повторяющей фигуру человека)</w:t>
            </w:r>
          </w:p>
        </w:tc>
        <w:tc>
          <w:tcPr>
            <w:tcW w:w="6237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 Знать: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сходство и различие фигур куклы и человека;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пропорции куклы.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Уметь: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строить композицию рисунка;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– выполнять набросок с куклы-игрушки </w:t>
            </w:r>
          </w:p>
        </w:tc>
        <w:tc>
          <w:tcPr>
            <w:tcW w:w="2126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Ответы на вопросы. Контроль выполнения практической работы</w:t>
            </w:r>
          </w:p>
        </w:tc>
      </w:tr>
      <w:tr w:rsidR="00E03C72" w:rsidRPr="002B21F1" w:rsidTr="002B21F1">
        <w:trPr>
          <w:trHeight w:val="566"/>
        </w:trPr>
        <w:tc>
          <w:tcPr>
            <w:tcW w:w="568" w:type="dxa"/>
          </w:tcPr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12</w:t>
            </w:r>
          </w:p>
        </w:tc>
        <w:tc>
          <w:tcPr>
            <w:tcW w:w="241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Портрет как жанр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  <w:u w:val="single"/>
              </w:rPr>
            </w:pPr>
            <w:r w:rsidRPr="002B21F1">
              <w:rPr>
                <w:rFonts w:ascii="Times New Roman" w:hAnsi="Times New Roman"/>
              </w:rPr>
              <w:t>живописи. Произведения выдающихся мастеров-портретистов</w:t>
            </w:r>
          </w:p>
        </w:tc>
        <w:tc>
          <w:tcPr>
            <w:tcW w:w="1134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Введение новых знаний</w:t>
            </w:r>
          </w:p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  <w:proofErr w:type="gramStart"/>
            <w:r w:rsidRPr="002B21F1">
              <w:rPr>
                <w:rFonts w:ascii="Times New Roman" w:hAnsi="Times New Roman"/>
              </w:rPr>
              <w:t>ПР</w:t>
            </w:r>
            <w:proofErr w:type="gramEnd"/>
            <w:r w:rsidRPr="002B21F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60" w:type="dxa"/>
            <w:vMerge w:val="restart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Портрет как жанр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живописи. Произведения выдающихся мастеров-портретистов. Конструктивно-анатомическое строение тела человека, его пропорции. Тоновая  и цветовая разработка формы </w:t>
            </w:r>
          </w:p>
        </w:tc>
        <w:tc>
          <w:tcPr>
            <w:tcW w:w="6237" w:type="dxa"/>
            <w:vMerge w:val="restart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Знать: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жанр живописи – портрет;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пропорции тела человека;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творчество выдающихся мастеров-портретистов.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Уметь: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подбирать цветовое решение;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выполнять набросок с фигуры человека, рисунок-портрет</w:t>
            </w:r>
          </w:p>
        </w:tc>
        <w:tc>
          <w:tcPr>
            <w:tcW w:w="2126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Ответы на вопросы.  </w:t>
            </w:r>
          </w:p>
        </w:tc>
      </w:tr>
      <w:tr w:rsidR="00E03C72" w:rsidRPr="002B21F1" w:rsidTr="002B21F1">
        <w:trPr>
          <w:trHeight w:val="722"/>
        </w:trPr>
        <w:tc>
          <w:tcPr>
            <w:tcW w:w="568" w:type="dxa"/>
          </w:tcPr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13</w:t>
            </w:r>
          </w:p>
        </w:tc>
        <w:tc>
          <w:tcPr>
            <w:tcW w:w="241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proofErr w:type="gramStart"/>
            <w:r w:rsidRPr="002B21F1">
              <w:rPr>
                <w:rFonts w:ascii="Times New Roman" w:hAnsi="Times New Roman"/>
              </w:rPr>
              <w:t xml:space="preserve">Наброски  с фигуры человека, сидящего в профиль  (в легкой </w:t>
            </w:r>
            <w:proofErr w:type="gramEnd"/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одежде)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 Практикум </w:t>
            </w:r>
          </w:p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237" w:type="dxa"/>
            <w:vMerge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Ответы на вопросы. Контроль выполнения практической работы</w:t>
            </w:r>
          </w:p>
        </w:tc>
      </w:tr>
      <w:tr w:rsidR="00E03C72" w:rsidRPr="002B21F1" w:rsidTr="002B21F1">
        <w:trPr>
          <w:trHeight w:val="760"/>
        </w:trPr>
        <w:tc>
          <w:tcPr>
            <w:tcW w:w="568" w:type="dxa"/>
          </w:tcPr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14</w:t>
            </w:r>
          </w:p>
        </w:tc>
        <w:tc>
          <w:tcPr>
            <w:tcW w:w="241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Фигура человека в движении. Спорт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Введение новых знаний</w:t>
            </w:r>
          </w:p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Анатомия и пропорции тела человека.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техника аппликации,  коллажа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237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Знать: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пропорции тела человека;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механику различных движений человеческой фигуры;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понятия модуль, канон;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технику аппликации, коллажа.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Уметь изображать фигуру человека с соблюдением анатомии и пропорций тела в технике аппликации </w:t>
            </w:r>
          </w:p>
        </w:tc>
        <w:tc>
          <w:tcPr>
            <w:tcW w:w="2126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Ответы на вопросы. Контроль выполнения практической работы</w:t>
            </w:r>
          </w:p>
        </w:tc>
      </w:tr>
      <w:tr w:rsidR="00E03C72" w:rsidRPr="002B21F1" w:rsidTr="002B21F1">
        <w:trPr>
          <w:trHeight w:val="874"/>
        </w:trPr>
        <w:tc>
          <w:tcPr>
            <w:tcW w:w="568" w:type="dxa"/>
          </w:tcPr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15</w:t>
            </w:r>
          </w:p>
        </w:tc>
        <w:tc>
          <w:tcPr>
            <w:tcW w:w="241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Две контрастные фигуры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Введение новых знаний</w:t>
            </w:r>
          </w:p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Контраст в изобразительном искусстве и его разновидности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237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B21F1">
              <w:rPr>
                <w:rFonts w:ascii="Times New Roman" w:hAnsi="Times New Roman"/>
                <w:sz w:val="20"/>
                <w:szCs w:val="20"/>
              </w:rPr>
              <w:t>Знать: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B21F1">
              <w:rPr>
                <w:rFonts w:ascii="Times New Roman" w:hAnsi="Times New Roman"/>
                <w:sz w:val="20"/>
                <w:szCs w:val="20"/>
              </w:rPr>
              <w:t>– понятие контраст и его разновидности в изобразительном искусстве;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B21F1">
              <w:rPr>
                <w:rFonts w:ascii="Times New Roman" w:hAnsi="Times New Roman"/>
                <w:sz w:val="20"/>
                <w:szCs w:val="20"/>
              </w:rPr>
              <w:t>– особенности применения закона контрастов в живописи.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B21F1">
              <w:rPr>
                <w:rFonts w:ascii="Times New Roman" w:hAnsi="Times New Roman"/>
                <w:sz w:val="20"/>
                <w:szCs w:val="20"/>
              </w:rPr>
              <w:t xml:space="preserve">Уметь: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B21F1">
              <w:rPr>
                <w:rFonts w:ascii="Times New Roman" w:hAnsi="Times New Roman"/>
                <w:sz w:val="20"/>
                <w:szCs w:val="20"/>
              </w:rPr>
              <w:t xml:space="preserve">– различать цветовой, светотеневой, </w:t>
            </w:r>
            <w:proofErr w:type="gramStart"/>
            <w:r w:rsidRPr="002B21F1">
              <w:rPr>
                <w:rFonts w:ascii="Times New Roman" w:hAnsi="Times New Roman"/>
                <w:sz w:val="20"/>
                <w:szCs w:val="20"/>
              </w:rPr>
              <w:t>размерный</w:t>
            </w:r>
            <w:proofErr w:type="gramEnd"/>
            <w:r w:rsidRPr="002B21F1">
              <w:rPr>
                <w:rFonts w:ascii="Times New Roman" w:hAnsi="Times New Roman"/>
                <w:sz w:val="20"/>
                <w:szCs w:val="20"/>
              </w:rPr>
              <w:t xml:space="preserve"> контрасты в произведениях живописи;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B21F1">
              <w:rPr>
                <w:rFonts w:ascii="Times New Roman" w:hAnsi="Times New Roman"/>
                <w:sz w:val="20"/>
                <w:szCs w:val="20"/>
              </w:rPr>
              <w:t>– выполнять рисунок человеческих фигур с использованием закона контрастов</w:t>
            </w:r>
          </w:p>
        </w:tc>
        <w:tc>
          <w:tcPr>
            <w:tcW w:w="2126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Ответы на вопросы. Контроль выполнения практической работы</w:t>
            </w:r>
          </w:p>
        </w:tc>
      </w:tr>
      <w:tr w:rsidR="00E03C72" w:rsidRPr="002B21F1" w:rsidTr="002B21F1">
        <w:trPr>
          <w:trHeight w:val="602"/>
        </w:trPr>
        <w:tc>
          <w:tcPr>
            <w:tcW w:w="568" w:type="dxa"/>
          </w:tcPr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16</w:t>
            </w:r>
          </w:p>
        </w:tc>
        <w:tc>
          <w:tcPr>
            <w:tcW w:w="241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Новогодняя открытка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Введение новых знаний</w:t>
            </w:r>
          </w:p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B21F1">
              <w:rPr>
                <w:rFonts w:ascii="Times New Roman" w:hAnsi="Times New Roman"/>
                <w:sz w:val="20"/>
                <w:szCs w:val="20"/>
              </w:rPr>
              <w:t>Графика и ее разновидности. Язык графики. Разнообразие шрифтов. Сочетание разных техник при изготовлении открыток. Правила безопасной работы с ножницами и клеем</w:t>
            </w:r>
          </w:p>
        </w:tc>
        <w:tc>
          <w:tcPr>
            <w:tcW w:w="6237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B21F1">
              <w:rPr>
                <w:rFonts w:ascii="Times New Roman" w:hAnsi="Times New Roman"/>
                <w:sz w:val="20"/>
                <w:szCs w:val="20"/>
              </w:rPr>
              <w:t>Знать: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B21F1">
              <w:rPr>
                <w:rFonts w:ascii="Times New Roman" w:hAnsi="Times New Roman"/>
                <w:sz w:val="20"/>
                <w:szCs w:val="20"/>
              </w:rPr>
              <w:t>– виды графики;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B21F1">
              <w:rPr>
                <w:rFonts w:ascii="Times New Roman" w:hAnsi="Times New Roman"/>
                <w:sz w:val="20"/>
                <w:szCs w:val="20"/>
              </w:rPr>
              <w:t>– выразительные средства графики;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B21F1">
              <w:rPr>
                <w:rFonts w:ascii="Times New Roman" w:hAnsi="Times New Roman"/>
                <w:sz w:val="20"/>
                <w:szCs w:val="20"/>
              </w:rPr>
              <w:t>– виды шрифтов.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B21F1">
              <w:rPr>
                <w:rFonts w:ascii="Times New Roman" w:hAnsi="Times New Roman"/>
                <w:sz w:val="20"/>
                <w:szCs w:val="20"/>
              </w:rPr>
              <w:t>Уметь выполнять эскиз (макет) простейших объектов прикладной графики (открытка, пригласительный билет)</w:t>
            </w:r>
          </w:p>
        </w:tc>
        <w:tc>
          <w:tcPr>
            <w:tcW w:w="2126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Ответы на вопросы. Контроль выполнения практической работы</w:t>
            </w:r>
          </w:p>
        </w:tc>
      </w:tr>
      <w:tr w:rsidR="00E03C72" w:rsidRPr="002B21F1" w:rsidTr="002B21F1">
        <w:trPr>
          <w:trHeight w:val="370"/>
        </w:trPr>
        <w:tc>
          <w:tcPr>
            <w:tcW w:w="568" w:type="dxa"/>
          </w:tcPr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17</w:t>
            </w:r>
          </w:p>
        </w:tc>
        <w:tc>
          <w:tcPr>
            <w:tcW w:w="241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Зимние забавы, комиксы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Введение новых знаний</w:t>
            </w:r>
          </w:p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Комикс как разновидность современной книжной графики. Комикс и его связь с книгой и кино </w:t>
            </w:r>
          </w:p>
        </w:tc>
        <w:tc>
          <w:tcPr>
            <w:tcW w:w="6237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Знать: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отличие книжной графики от других видов графики;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отличительные особенности комикса.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Уметь придумывать и рисовать комиксы на заданную тему </w:t>
            </w:r>
          </w:p>
        </w:tc>
        <w:tc>
          <w:tcPr>
            <w:tcW w:w="2126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B21F1">
              <w:rPr>
                <w:rFonts w:ascii="Times New Roman" w:hAnsi="Times New Roman"/>
                <w:sz w:val="20"/>
                <w:szCs w:val="20"/>
              </w:rPr>
              <w:t>Ответы на вопросы. Контроль выполнения практической работы</w:t>
            </w:r>
          </w:p>
        </w:tc>
      </w:tr>
      <w:tr w:rsidR="00E03C72" w:rsidRPr="002B21F1" w:rsidTr="002B21F1">
        <w:trPr>
          <w:trHeight w:val="739"/>
        </w:trPr>
        <w:tc>
          <w:tcPr>
            <w:tcW w:w="568" w:type="dxa"/>
          </w:tcPr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lastRenderedPageBreak/>
              <w:t>18</w:t>
            </w:r>
          </w:p>
        </w:tc>
        <w:tc>
          <w:tcPr>
            <w:tcW w:w="241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Мы рисуем инструменты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Введение новых знаний</w:t>
            </w:r>
          </w:p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 w:val="restart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Конструкция предметов. Изображение предметов сложной формы с учетом законов линейной перспективы и светотени. Постановка натюрморта </w:t>
            </w:r>
          </w:p>
        </w:tc>
        <w:tc>
          <w:tcPr>
            <w:tcW w:w="6237" w:type="dxa"/>
            <w:vMerge w:val="restart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Знать: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законы линейной перспективы и светотени;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технику штриха.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Уметь: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анализировать конструкцию предметов;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– выполнять рисунок натюрморта </w:t>
            </w:r>
          </w:p>
        </w:tc>
        <w:tc>
          <w:tcPr>
            <w:tcW w:w="2126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Ответы на вопросы. </w:t>
            </w:r>
          </w:p>
        </w:tc>
      </w:tr>
      <w:tr w:rsidR="00E03C72" w:rsidRPr="002B21F1" w:rsidTr="002B21F1">
        <w:trPr>
          <w:trHeight w:val="512"/>
        </w:trPr>
        <w:tc>
          <w:tcPr>
            <w:tcW w:w="568" w:type="dxa"/>
          </w:tcPr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19</w:t>
            </w:r>
          </w:p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Мы рисуем инструменты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134" w:type="dxa"/>
          </w:tcPr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  <w:proofErr w:type="gramStart"/>
            <w:r w:rsidRPr="002B21F1">
              <w:rPr>
                <w:rFonts w:ascii="Times New Roman" w:hAnsi="Times New Roman"/>
              </w:rPr>
              <w:t>ПР</w:t>
            </w:r>
            <w:proofErr w:type="gramEnd"/>
          </w:p>
        </w:tc>
        <w:tc>
          <w:tcPr>
            <w:tcW w:w="3260" w:type="dxa"/>
            <w:vMerge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237" w:type="dxa"/>
            <w:vMerge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Контроль выполнения практической работы</w:t>
            </w:r>
          </w:p>
        </w:tc>
      </w:tr>
      <w:tr w:rsidR="00E03C72" w:rsidRPr="002B21F1" w:rsidTr="002B21F1">
        <w:trPr>
          <w:trHeight w:val="360"/>
        </w:trPr>
        <w:tc>
          <w:tcPr>
            <w:tcW w:w="568" w:type="dxa"/>
          </w:tcPr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20</w:t>
            </w:r>
          </w:p>
        </w:tc>
        <w:tc>
          <w:tcPr>
            <w:tcW w:w="241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Знаменитые архитектурные ансамбли Москвы и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 Санкт-Петербурга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134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Введение новых знаний</w:t>
            </w:r>
          </w:p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Архитектура как вид изобразительного искусства. Памятники Москвы и Санкт-Петербурга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237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Знать: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понятие архитектура;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чем занимается архитектор;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организацию внутреннего пространства Кремля;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архитектурные памятники Санкт-Петербурга</w:t>
            </w:r>
          </w:p>
        </w:tc>
        <w:tc>
          <w:tcPr>
            <w:tcW w:w="2126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Ответы на вопросы. Контроль выполнения практической работы. Викторина</w:t>
            </w:r>
          </w:p>
        </w:tc>
      </w:tr>
      <w:tr w:rsidR="00E03C72" w:rsidRPr="002B21F1" w:rsidTr="002B21F1">
        <w:trPr>
          <w:trHeight w:val="418"/>
        </w:trPr>
        <w:tc>
          <w:tcPr>
            <w:tcW w:w="568" w:type="dxa"/>
          </w:tcPr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21</w:t>
            </w:r>
          </w:p>
        </w:tc>
        <w:tc>
          <w:tcPr>
            <w:tcW w:w="241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 Архитектурные памятники родного края</w:t>
            </w:r>
          </w:p>
        </w:tc>
        <w:tc>
          <w:tcPr>
            <w:tcW w:w="1134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Введение новых знаний</w:t>
            </w:r>
          </w:p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Архитектурные памятники родного края. Современная архитектура. Пейзаж и бытовой жанр. Произведения живописи в жанре пейзажа и бытовом жанре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237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Знать: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архитектурные памятники родного края;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особенности современной архитектуры;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жанр пейзажа, бытовой жанр.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Уметь: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различать картины пейзажа и бытового жанра;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анализировать и определять исходные конструктивные формы в окружающих предметах;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– изображать архитектурные сооружения с соблюдением законов перспективы </w:t>
            </w:r>
          </w:p>
        </w:tc>
        <w:tc>
          <w:tcPr>
            <w:tcW w:w="2126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Ответы на вопросы. Контроль выполнения практической работы</w:t>
            </w:r>
          </w:p>
        </w:tc>
      </w:tr>
      <w:tr w:rsidR="00E03C72" w:rsidRPr="002B21F1" w:rsidTr="002B21F1">
        <w:trPr>
          <w:trHeight w:val="418"/>
        </w:trPr>
        <w:tc>
          <w:tcPr>
            <w:tcW w:w="568" w:type="dxa"/>
          </w:tcPr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22</w:t>
            </w:r>
          </w:p>
        </w:tc>
        <w:tc>
          <w:tcPr>
            <w:tcW w:w="241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Красота  </w:t>
            </w:r>
            <w:proofErr w:type="gramStart"/>
            <w:r w:rsidRPr="002B21F1">
              <w:rPr>
                <w:rFonts w:ascii="Times New Roman" w:hAnsi="Times New Roman"/>
              </w:rPr>
              <w:t>народного</w:t>
            </w:r>
            <w:proofErr w:type="gramEnd"/>
            <w:r w:rsidRPr="002B21F1">
              <w:rPr>
                <w:rFonts w:ascii="Times New Roman" w:hAnsi="Times New Roman"/>
              </w:rPr>
              <w:t xml:space="preserve">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костюма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Введение новых знаний</w:t>
            </w:r>
          </w:p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 w:val="restart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Красота традиционной народной одежды. Национальный костюм как символ народа, страны. Украшения в народном костюме. Виды орнамента. Использование орнамента для украшения одежды </w:t>
            </w:r>
          </w:p>
        </w:tc>
        <w:tc>
          <w:tcPr>
            <w:tcW w:w="6237" w:type="dxa"/>
            <w:vMerge w:val="restart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Знать: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понятие костюм, особенности национального костюма;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произведения живописи с изображением персонажей в народном костюме.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Уметь выполнять эскиз русского национального (народного) костюма </w:t>
            </w:r>
          </w:p>
        </w:tc>
        <w:tc>
          <w:tcPr>
            <w:tcW w:w="2126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Ответы на вопросы. </w:t>
            </w:r>
          </w:p>
        </w:tc>
      </w:tr>
      <w:tr w:rsidR="00E03C72" w:rsidRPr="002B21F1" w:rsidTr="002B21F1">
        <w:trPr>
          <w:trHeight w:val="465"/>
        </w:trPr>
        <w:tc>
          <w:tcPr>
            <w:tcW w:w="568" w:type="dxa"/>
          </w:tcPr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23</w:t>
            </w:r>
          </w:p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 Эскиз русского национального (народного) костюма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  <w:proofErr w:type="gramStart"/>
            <w:r w:rsidRPr="002B21F1">
              <w:rPr>
                <w:rFonts w:ascii="Times New Roman" w:hAnsi="Times New Roman"/>
              </w:rPr>
              <w:t>ПР</w:t>
            </w:r>
            <w:proofErr w:type="gramEnd"/>
          </w:p>
        </w:tc>
        <w:tc>
          <w:tcPr>
            <w:tcW w:w="3260" w:type="dxa"/>
            <w:vMerge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237" w:type="dxa"/>
            <w:vMerge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Контроль выполнения практической работы</w:t>
            </w:r>
          </w:p>
        </w:tc>
      </w:tr>
      <w:tr w:rsidR="00E03C72" w:rsidRPr="002B21F1" w:rsidTr="002B21F1">
        <w:trPr>
          <w:trHeight w:val="440"/>
        </w:trPr>
        <w:tc>
          <w:tcPr>
            <w:tcW w:w="568" w:type="dxa"/>
          </w:tcPr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24</w:t>
            </w:r>
          </w:p>
        </w:tc>
        <w:tc>
          <w:tcPr>
            <w:tcW w:w="241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Русский быт  в прошлые века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Введение новых знаний</w:t>
            </w:r>
          </w:p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Изобразительное искусство как кладезь знаний об истории, прошлых веках. Творчество выдающихся художников XIX века. Выбор сюжета тематической композиции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237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Знать: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произведения художников XIX века (И. Репина, В. Сурикова, В. Васнецова и других передвижников);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правила композиции, перспективы, светотехники.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Уметь: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выбирать сюжет тематической композиции;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– выполнять иллюстрации к стихотворениям поэтов-классиков XIX века </w:t>
            </w:r>
          </w:p>
        </w:tc>
        <w:tc>
          <w:tcPr>
            <w:tcW w:w="2126" w:type="dxa"/>
          </w:tcPr>
          <w:p w:rsidR="00E03C72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Ответы на вопросы. Контроль выполнения практической работы</w:t>
            </w:r>
          </w:p>
          <w:p w:rsidR="00963C5B" w:rsidRDefault="00963C5B" w:rsidP="00451660">
            <w:pPr>
              <w:pStyle w:val="a3"/>
              <w:rPr>
                <w:rFonts w:ascii="Times New Roman" w:hAnsi="Times New Roman"/>
              </w:rPr>
            </w:pPr>
          </w:p>
          <w:p w:rsidR="00963C5B" w:rsidRDefault="00963C5B" w:rsidP="00451660">
            <w:pPr>
              <w:pStyle w:val="a3"/>
              <w:rPr>
                <w:rFonts w:ascii="Times New Roman" w:hAnsi="Times New Roman"/>
              </w:rPr>
            </w:pPr>
          </w:p>
          <w:p w:rsidR="00963C5B" w:rsidRDefault="00963C5B" w:rsidP="00451660">
            <w:pPr>
              <w:pStyle w:val="a3"/>
              <w:rPr>
                <w:rFonts w:ascii="Times New Roman" w:hAnsi="Times New Roman"/>
              </w:rPr>
            </w:pPr>
          </w:p>
          <w:p w:rsidR="00963C5B" w:rsidRPr="002B21F1" w:rsidRDefault="00963C5B" w:rsidP="00451660">
            <w:pPr>
              <w:pStyle w:val="a3"/>
              <w:rPr>
                <w:rFonts w:ascii="Times New Roman" w:hAnsi="Times New Roman"/>
              </w:rPr>
            </w:pPr>
          </w:p>
        </w:tc>
      </w:tr>
      <w:tr w:rsidR="00E03C72" w:rsidRPr="002B21F1" w:rsidTr="002B21F1">
        <w:trPr>
          <w:trHeight w:val="450"/>
        </w:trPr>
        <w:tc>
          <w:tcPr>
            <w:tcW w:w="568" w:type="dxa"/>
          </w:tcPr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lastRenderedPageBreak/>
              <w:t>25</w:t>
            </w:r>
          </w:p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Материнство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Введение новых знаний</w:t>
            </w:r>
          </w:p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Тема воспевания материнства в изобразительном искусстве. Взаимопроникновение светской темы материнства и библейских сюжетов. Праздники, посвященные матери. Произведения художников, воспевающих женщину-мать</w:t>
            </w:r>
          </w:p>
        </w:tc>
        <w:tc>
          <w:tcPr>
            <w:tcW w:w="6237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Знать: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что в искусстве всех народов есть тема воспевания матери;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как раскрывают в своих картинах художники образ матери.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Уметь выполнить рисунок в жанре портрета или бытовом жанре на тему «Материнство»</w:t>
            </w:r>
          </w:p>
        </w:tc>
        <w:tc>
          <w:tcPr>
            <w:tcW w:w="2126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Ответы на вопросы. Контроль выполнения практической работы</w:t>
            </w:r>
          </w:p>
        </w:tc>
      </w:tr>
      <w:tr w:rsidR="00E03C72" w:rsidRPr="002B21F1" w:rsidTr="002B21F1">
        <w:trPr>
          <w:trHeight w:val="455"/>
        </w:trPr>
        <w:tc>
          <w:tcPr>
            <w:tcW w:w="568" w:type="dxa"/>
          </w:tcPr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26</w:t>
            </w:r>
          </w:p>
        </w:tc>
        <w:tc>
          <w:tcPr>
            <w:tcW w:w="241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Красота  орнамента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Введение новых знаний</w:t>
            </w:r>
          </w:p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Виды орнамента. Орнамент и стиль эпохи. Орнамент в архитектуре. Лепные украшения.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Различение функций </w:t>
            </w:r>
            <w:proofErr w:type="gramStart"/>
            <w:r w:rsidRPr="002B21F1">
              <w:rPr>
                <w:rFonts w:ascii="Times New Roman" w:hAnsi="Times New Roman"/>
              </w:rPr>
              <w:t>древнего</w:t>
            </w:r>
            <w:proofErr w:type="gramEnd"/>
            <w:r w:rsidRPr="002B21F1">
              <w:rPr>
                <w:rFonts w:ascii="Times New Roman" w:hAnsi="Times New Roman"/>
              </w:rPr>
              <w:t xml:space="preserve"> и современного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орнамента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237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Знать: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виды орнамента;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– о связи орнамента и стиля эпохи;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о декоре архитектурных сооружений.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Уметь: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выполнять рисунок декоративного элемента орнамента (из гипса) со светотеневой разработкой;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– лепить элементы декора для украшения зданий </w:t>
            </w:r>
          </w:p>
        </w:tc>
        <w:tc>
          <w:tcPr>
            <w:tcW w:w="2126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Ответы на вопросы. Контроль выполнения практической работы</w:t>
            </w:r>
          </w:p>
        </w:tc>
      </w:tr>
      <w:tr w:rsidR="00E03C72" w:rsidRPr="002B21F1" w:rsidTr="002B21F1">
        <w:trPr>
          <w:trHeight w:val="367"/>
        </w:trPr>
        <w:tc>
          <w:tcPr>
            <w:tcW w:w="568" w:type="dxa"/>
          </w:tcPr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27</w:t>
            </w:r>
          </w:p>
        </w:tc>
        <w:tc>
          <w:tcPr>
            <w:tcW w:w="241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Иллюстрирование литературного произведения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Введение новых знаний</w:t>
            </w:r>
          </w:p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 w:val="restart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Деревянное и каменное зодчество России. Оформление интерьера избы, мелкой деревянной пластики (прялка, утварь и др.). Народные художественные промыслы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237" w:type="dxa"/>
            <w:vMerge w:val="restart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Знать: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шедевры деревянного и каменного зодчества России;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устройство крестьянского дома;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специфику образно-символического языка внутреннего устройства дома.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Уметь выполнить иллюстрации к литературному произведению о жизни народа прошлых веков </w:t>
            </w:r>
          </w:p>
        </w:tc>
        <w:tc>
          <w:tcPr>
            <w:tcW w:w="2126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Ответы на вопросы. </w:t>
            </w:r>
          </w:p>
        </w:tc>
      </w:tr>
      <w:tr w:rsidR="00E03C72" w:rsidRPr="002B21F1" w:rsidTr="002B21F1">
        <w:trPr>
          <w:trHeight w:val="428"/>
        </w:trPr>
        <w:tc>
          <w:tcPr>
            <w:tcW w:w="568" w:type="dxa"/>
          </w:tcPr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28</w:t>
            </w:r>
          </w:p>
        </w:tc>
        <w:tc>
          <w:tcPr>
            <w:tcW w:w="241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Иллюстрирование русской народной сказки (по желанию)</w:t>
            </w:r>
          </w:p>
        </w:tc>
        <w:tc>
          <w:tcPr>
            <w:tcW w:w="1134" w:type="dxa"/>
          </w:tcPr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  <w:vMerge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237" w:type="dxa"/>
            <w:vMerge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Контроль выполнения практической работы</w:t>
            </w:r>
          </w:p>
        </w:tc>
      </w:tr>
      <w:tr w:rsidR="00E03C72" w:rsidRPr="002B21F1" w:rsidTr="002B21F1">
        <w:trPr>
          <w:trHeight w:val="1567"/>
        </w:trPr>
        <w:tc>
          <w:tcPr>
            <w:tcW w:w="568" w:type="dxa"/>
          </w:tcPr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29</w:t>
            </w:r>
          </w:p>
        </w:tc>
        <w:tc>
          <w:tcPr>
            <w:tcW w:w="241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Космические дали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134" w:type="dxa"/>
          </w:tcPr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Введение новых знаний</w:t>
            </w:r>
          </w:p>
        </w:tc>
        <w:tc>
          <w:tcPr>
            <w:tcW w:w="326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Космический пейзаж: реальность и фантазия. Процесс макетирования (журнал, книга, марка)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237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Знать: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– произведения живописи с изображением реального и фантастического космического пейзажа;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цветовое и композиционное решение картин;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первичные сведения о макетировании.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Уметь выполнить макет марки на тему космоса </w:t>
            </w:r>
          </w:p>
        </w:tc>
        <w:tc>
          <w:tcPr>
            <w:tcW w:w="2126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Ответы на вопросы. Контроль выполнения практической работы</w:t>
            </w:r>
          </w:p>
        </w:tc>
      </w:tr>
      <w:tr w:rsidR="00E03C72" w:rsidRPr="002B21F1" w:rsidTr="002B21F1">
        <w:trPr>
          <w:trHeight w:val="471"/>
        </w:trPr>
        <w:tc>
          <w:tcPr>
            <w:tcW w:w="568" w:type="dxa"/>
          </w:tcPr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30</w:t>
            </w:r>
          </w:p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Выполнение  эскиза поздравительной открытки ветеранам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Великой Отечественной войны.</w:t>
            </w:r>
          </w:p>
        </w:tc>
        <w:tc>
          <w:tcPr>
            <w:tcW w:w="1134" w:type="dxa"/>
          </w:tcPr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 </w:t>
            </w:r>
            <w:proofErr w:type="gramStart"/>
            <w:r w:rsidRPr="002B21F1">
              <w:rPr>
                <w:rFonts w:ascii="Times New Roman" w:hAnsi="Times New Roman"/>
              </w:rPr>
              <w:t>ПР</w:t>
            </w:r>
            <w:proofErr w:type="gramEnd"/>
          </w:p>
        </w:tc>
        <w:tc>
          <w:tcPr>
            <w:tcW w:w="326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237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Контроль выполнения практической работы</w:t>
            </w:r>
          </w:p>
        </w:tc>
      </w:tr>
      <w:tr w:rsidR="00E03C72" w:rsidRPr="002B21F1" w:rsidTr="002B21F1">
        <w:trPr>
          <w:trHeight w:val="765"/>
        </w:trPr>
        <w:tc>
          <w:tcPr>
            <w:tcW w:w="568" w:type="dxa"/>
          </w:tcPr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31</w:t>
            </w:r>
          </w:p>
        </w:tc>
        <w:tc>
          <w:tcPr>
            <w:tcW w:w="241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Разработка герба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  <w:u w:val="single"/>
                <w:lang w:val="en-US"/>
              </w:rPr>
            </w:pPr>
          </w:p>
        </w:tc>
        <w:tc>
          <w:tcPr>
            <w:tcW w:w="1134" w:type="dxa"/>
          </w:tcPr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Введение новых знаний</w:t>
            </w:r>
          </w:p>
        </w:tc>
        <w:tc>
          <w:tcPr>
            <w:tcW w:w="326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Символический язык декоративного искусства. Гербы, флаги, эмблемы. Композиция герба. Герб России. Типы орнаментальных </w:t>
            </w:r>
            <w:r w:rsidRPr="002B21F1">
              <w:rPr>
                <w:rFonts w:ascii="Times New Roman" w:hAnsi="Times New Roman"/>
              </w:rPr>
              <w:lastRenderedPageBreak/>
              <w:t xml:space="preserve">композиций: </w:t>
            </w:r>
            <w:proofErr w:type="gramStart"/>
            <w:r w:rsidRPr="002B21F1">
              <w:rPr>
                <w:rFonts w:ascii="Times New Roman" w:hAnsi="Times New Roman"/>
              </w:rPr>
              <w:t>геральдическая</w:t>
            </w:r>
            <w:proofErr w:type="gramEnd"/>
            <w:r w:rsidRPr="002B21F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237" w:type="dxa"/>
          </w:tcPr>
          <w:p w:rsidR="00E03C72" w:rsidRPr="000F774A" w:rsidRDefault="00E03C72" w:rsidP="0045166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F774A">
              <w:rPr>
                <w:rFonts w:ascii="Times New Roman" w:hAnsi="Times New Roman"/>
                <w:sz w:val="20"/>
                <w:szCs w:val="20"/>
              </w:rPr>
              <w:lastRenderedPageBreak/>
              <w:t>Знать:</w:t>
            </w:r>
          </w:p>
          <w:p w:rsidR="00E03C72" w:rsidRPr="000F774A" w:rsidRDefault="00E03C72" w:rsidP="0045166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F774A">
              <w:rPr>
                <w:rFonts w:ascii="Times New Roman" w:hAnsi="Times New Roman"/>
                <w:sz w:val="20"/>
                <w:szCs w:val="20"/>
              </w:rPr>
              <w:t>– символический язык декоративного искусства;</w:t>
            </w:r>
          </w:p>
          <w:p w:rsidR="00E03C72" w:rsidRPr="000F774A" w:rsidRDefault="00E03C72" w:rsidP="0045166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F774A">
              <w:rPr>
                <w:rFonts w:ascii="Times New Roman" w:hAnsi="Times New Roman"/>
                <w:sz w:val="20"/>
                <w:szCs w:val="20"/>
              </w:rPr>
              <w:t>– правила составления композиции герба;</w:t>
            </w:r>
          </w:p>
          <w:p w:rsidR="00E03C72" w:rsidRPr="000F774A" w:rsidRDefault="00E03C72" w:rsidP="0045166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F774A">
              <w:rPr>
                <w:rFonts w:ascii="Times New Roman" w:hAnsi="Times New Roman"/>
                <w:sz w:val="20"/>
                <w:szCs w:val="20"/>
              </w:rPr>
              <w:t>– российский герб;</w:t>
            </w:r>
          </w:p>
          <w:p w:rsidR="00E03C72" w:rsidRPr="000F774A" w:rsidRDefault="00E03C72" w:rsidP="0045166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F774A">
              <w:rPr>
                <w:rFonts w:ascii="Times New Roman" w:hAnsi="Times New Roman"/>
                <w:sz w:val="20"/>
                <w:szCs w:val="20"/>
              </w:rPr>
              <w:t xml:space="preserve">– формы герба; </w:t>
            </w:r>
          </w:p>
          <w:p w:rsidR="00E03C72" w:rsidRPr="000F774A" w:rsidRDefault="00E03C72" w:rsidP="0045166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F774A">
              <w:rPr>
                <w:rFonts w:ascii="Times New Roman" w:hAnsi="Times New Roman"/>
                <w:sz w:val="20"/>
                <w:szCs w:val="20"/>
              </w:rPr>
              <w:t>– символичность цвета.</w:t>
            </w:r>
          </w:p>
          <w:p w:rsidR="00E03C72" w:rsidRDefault="00E03C72" w:rsidP="0045166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F774A">
              <w:rPr>
                <w:rFonts w:ascii="Times New Roman" w:hAnsi="Times New Roman"/>
                <w:sz w:val="20"/>
                <w:szCs w:val="20"/>
              </w:rPr>
              <w:lastRenderedPageBreak/>
              <w:t>Уметь придумывать и выполнять эскиз герба (класса, личный и т. д.)</w:t>
            </w:r>
          </w:p>
          <w:p w:rsidR="000F774A" w:rsidRPr="000F774A" w:rsidRDefault="000F774A" w:rsidP="0045166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lastRenderedPageBreak/>
              <w:t>Ответы на вопросы. Контроль выполнения практической работы</w:t>
            </w:r>
          </w:p>
        </w:tc>
      </w:tr>
      <w:tr w:rsidR="00E03C72" w:rsidRPr="002B21F1" w:rsidTr="002B21F1">
        <w:trPr>
          <w:trHeight w:val="358"/>
        </w:trPr>
        <w:tc>
          <w:tcPr>
            <w:tcW w:w="568" w:type="dxa"/>
          </w:tcPr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lastRenderedPageBreak/>
              <w:t>32</w:t>
            </w:r>
          </w:p>
        </w:tc>
        <w:tc>
          <w:tcPr>
            <w:tcW w:w="241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  Разрабатывать плакат на определенную тему.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Введение новых знаний</w:t>
            </w:r>
          </w:p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Плакат как вид графики. Назначение и художественный язык плаката. Элементы композиции плаката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237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Знать художественный язык плаката.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Уметь: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использовать художественные средства выразительности для создания плаката;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– разрабатывать плакат на определенную тему </w:t>
            </w:r>
          </w:p>
        </w:tc>
        <w:tc>
          <w:tcPr>
            <w:tcW w:w="2126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Ответы на вопросы. Контроль выполнения практической работы</w:t>
            </w:r>
          </w:p>
        </w:tc>
      </w:tr>
      <w:tr w:rsidR="00E03C72" w:rsidRPr="002B21F1" w:rsidTr="002B21F1">
        <w:trPr>
          <w:trHeight w:val="452"/>
        </w:trPr>
        <w:tc>
          <w:tcPr>
            <w:tcW w:w="568" w:type="dxa"/>
          </w:tcPr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33</w:t>
            </w:r>
          </w:p>
        </w:tc>
        <w:tc>
          <w:tcPr>
            <w:tcW w:w="241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Человек и профессия. Поясной портрет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Урок-повторение </w:t>
            </w:r>
          </w:p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Портрет как жанр живописи. Пропорции лица. Мимика. Анатомическое строение тела человека. Произведения живописи художников-портретистов</w:t>
            </w:r>
          </w:p>
        </w:tc>
        <w:tc>
          <w:tcPr>
            <w:tcW w:w="6237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Знать: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жанр портрета;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виды портрета (поясной бюст и т. д.).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Уметь изображать человека определенной профессии, используя живописно-пластические средства в решении образа </w:t>
            </w:r>
          </w:p>
        </w:tc>
        <w:tc>
          <w:tcPr>
            <w:tcW w:w="2126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Ответы на вопросы. Контроль выполнения практической работы</w:t>
            </w:r>
          </w:p>
        </w:tc>
      </w:tr>
      <w:tr w:rsidR="00E03C72" w:rsidRPr="002B21F1" w:rsidTr="002B21F1">
        <w:trPr>
          <w:trHeight w:val="491"/>
        </w:trPr>
        <w:tc>
          <w:tcPr>
            <w:tcW w:w="568" w:type="dxa"/>
          </w:tcPr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34</w:t>
            </w:r>
          </w:p>
        </w:tc>
        <w:tc>
          <w:tcPr>
            <w:tcW w:w="241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Портрет-шутка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Введение новых знаний</w:t>
            </w:r>
          </w:p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Фантазии в портрете. Карикатура и дружеский шарж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237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Знать: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– особенности карикатуры,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шаржа;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пропорции и мимику лица.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Уметь составить и нарисовать шуточный портрет </w:t>
            </w:r>
          </w:p>
        </w:tc>
        <w:tc>
          <w:tcPr>
            <w:tcW w:w="2126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Ответы на вопросы. Контроль выполнения практической работы</w:t>
            </w:r>
          </w:p>
        </w:tc>
      </w:tr>
      <w:tr w:rsidR="00E03C72" w:rsidRPr="002B21F1" w:rsidTr="002B21F1">
        <w:trPr>
          <w:trHeight w:val="1328"/>
        </w:trPr>
        <w:tc>
          <w:tcPr>
            <w:tcW w:w="568" w:type="dxa"/>
          </w:tcPr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35</w:t>
            </w:r>
          </w:p>
        </w:tc>
        <w:tc>
          <w:tcPr>
            <w:tcW w:w="241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Весенний букет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Введение новых знаний</w:t>
            </w:r>
          </w:p>
          <w:p w:rsidR="00E03C72" w:rsidRPr="002B21F1" w:rsidRDefault="00E03C72" w:rsidP="0045166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Произведения изобразительного искусства (натюрморты с цветами). Красота лесных и садовых цветов. 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 xml:space="preserve">Зрительное равновесие форм, цвета, ритма </w:t>
            </w:r>
          </w:p>
        </w:tc>
        <w:tc>
          <w:tcPr>
            <w:tcW w:w="6237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Знать: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отдельные произведения живописи;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правила постановки натюрморта с цветами;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– законы перспективы, цвета и цветового контраста, светотени.</w:t>
            </w:r>
          </w:p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Уметь выполнять рисунок – натюрмо</w:t>
            </w:r>
            <w:proofErr w:type="gramStart"/>
            <w:r w:rsidRPr="002B21F1">
              <w:rPr>
                <w:rFonts w:ascii="Times New Roman" w:hAnsi="Times New Roman"/>
              </w:rPr>
              <w:t>рт с цв</w:t>
            </w:r>
            <w:proofErr w:type="gramEnd"/>
            <w:r w:rsidRPr="002B21F1">
              <w:rPr>
                <w:rFonts w:ascii="Times New Roman" w:hAnsi="Times New Roman"/>
              </w:rPr>
              <w:t xml:space="preserve">етами </w:t>
            </w:r>
          </w:p>
        </w:tc>
        <w:tc>
          <w:tcPr>
            <w:tcW w:w="2126" w:type="dxa"/>
          </w:tcPr>
          <w:p w:rsidR="00E03C72" w:rsidRPr="002B21F1" w:rsidRDefault="00E03C72" w:rsidP="00451660">
            <w:pPr>
              <w:pStyle w:val="a3"/>
              <w:rPr>
                <w:rFonts w:ascii="Times New Roman" w:hAnsi="Times New Roman"/>
              </w:rPr>
            </w:pPr>
            <w:r w:rsidRPr="002B21F1">
              <w:rPr>
                <w:rFonts w:ascii="Times New Roman" w:hAnsi="Times New Roman"/>
              </w:rPr>
              <w:t>Ответы на вопросы. Контроль выполнения практической работы</w:t>
            </w:r>
          </w:p>
        </w:tc>
      </w:tr>
    </w:tbl>
    <w:p w:rsidR="00E03C72" w:rsidRPr="00E03C72" w:rsidRDefault="00E03C72" w:rsidP="00E03C72">
      <w:pPr>
        <w:pStyle w:val="a3"/>
        <w:rPr>
          <w:rFonts w:ascii="Times New Roman" w:hAnsi="Times New Roman"/>
          <w:sz w:val="24"/>
          <w:szCs w:val="24"/>
        </w:rPr>
      </w:pPr>
    </w:p>
    <w:p w:rsidR="00E03C72" w:rsidRPr="00E03C72" w:rsidRDefault="00E03C72" w:rsidP="00E03C7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03C72" w:rsidRPr="00E03C72" w:rsidRDefault="00E03C72" w:rsidP="00E03C72">
      <w:pPr>
        <w:pStyle w:val="a3"/>
        <w:rPr>
          <w:rFonts w:ascii="Times New Roman" w:hAnsi="Times New Roman"/>
          <w:b/>
          <w:sz w:val="24"/>
          <w:szCs w:val="24"/>
        </w:rPr>
      </w:pPr>
      <w:r w:rsidRPr="00E03C72">
        <w:rPr>
          <w:rFonts w:ascii="Times New Roman" w:hAnsi="Times New Roman"/>
          <w:b/>
          <w:sz w:val="24"/>
          <w:szCs w:val="24"/>
        </w:rPr>
        <w:t xml:space="preserve"> </w:t>
      </w:r>
    </w:p>
    <w:p w:rsidR="00E03C72" w:rsidRPr="00E03C72" w:rsidRDefault="00E03C72" w:rsidP="00E03C72"/>
    <w:p w:rsidR="005528FE" w:rsidRPr="00E03C72" w:rsidRDefault="005528FE"/>
    <w:sectPr w:rsidR="005528FE" w:rsidRPr="00E03C72" w:rsidSect="00E03C7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6E8AF5C"/>
    <w:lvl w:ilvl="0">
      <w:numFmt w:val="bullet"/>
      <w:lvlText w:val="*"/>
      <w:lvlJc w:val="left"/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</w:abstractNum>
  <w:abstractNum w:abstractNumId="2">
    <w:nsid w:val="082E786E"/>
    <w:multiLevelType w:val="hybridMultilevel"/>
    <w:tmpl w:val="C4EABC68"/>
    <w:lvl w:ilvl="0" w:tplc="1F603136">
      <w:start w:val="1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9A5A56"/>
    <w:multiLevelType w:val="hybridMultilevel"/>
    <w:tmpl w:val="AD46EAB4"/>
    <w:lvl w:ilvl="0" w:tplc="58B48E1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3BBF3F90"/>
    <w:multiLevelType w:val="hybridMultilevel"/>
    <w:tmpl w:val="D98A22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D4408E3"/>
    <w:multiLevelType w:val="hybridMultilevel"/>
    <w:tmpl w:val="1D8CCDA0"/>
    <w:lvl w:ilvl="0" w:tplc="1F603136">
      <w:start w:val="1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3078CB"/>
    <w:multiLevelType w:val="hybridMultilevel"/>
    <w:tmpl w:val="C792B01A"/>
    <w:lvl w:ilvl="0" w:tplc="0419000F">
      <w:start w:val="1"/>
      <w:numFmt w:val="decimal"/>
      <w:lvlText w:val="%1."/>
      <w:lvlJc w:val="left"/>
      <w:pPr>
        <w:tabs>
          <w:tab w:val="num" w:pos="677"/>
        </w:tabs>
        <w:ind w:left="67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4CB5375"/>
    <w:multiLevelType w:val="hybridMultilevel"/>
    <w:tmpl w:val="0FDE32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F524D98"/>
    <w:multiLevelType w:val="hybridMultilevel"/>
    <w:tmpl w:val="E0F827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0B874E7"/>
    <w:multiLevelType w:val="hybridMultilevel"/>
    <w:tmpl w:val="D88CF0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06190C"/>
    <w:multiLevelType w:val="hybridMultilevel"/>
    <w:tmpl w:val="2F5C44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8321745"/>
    <w:multiLevelType w:val="hybridMultilevel"/>
    <w:tmpl w:val="9E2447A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791398"/>
    <w:multiLevelType w:val="hybridMultilevel"/>
    <w:tmpl w:val="C7D6D5BC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3">
    <w:nsid w:val="6FC95359"/>
    <w:multiLevelType w:val="hybridMultilevel"/>
    <w:tmpl w:val="7EAE5A64"/>
    <w:lvl w:ilvl="0" w:tplc="1F603136">
      <w:start w:val="1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4BE6900"/>
    <w:multiLevelType w:val="hybridMultilevel"/>
    <w:tmpl w:val="533EFD44"/>
    <w:lvl w:ilvl="0" w:tplc="036C9088">
      <w:start w:val="1"/>
      <w:numFmt w:val="decimal"/>
      <w:lvlText w:val="%1."/>
      <w:lvlJc w:val="left"/>
      <w:pPr>
        <w:tabs>
          <w:tab w:val="num" w:pos="1726"/>
        </w:tabs>
        <w:ind w:left="1726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6"/>
        </w:tabs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6"/>
        </w:tabs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6"/>
        </w:tabs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6"/>
        </w:tabs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6"/>
        </w:tabs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6"/>
        </w:tabs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6"/>
        </w:tabs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6"/>
        </w:tabs>
        <w:ind w:left="6826" w:hanging="180"/>
      </w:pPr>
    </w:lvl>
  </w:abstractNum>
  <w:abstractNum w:abstractNumId="15">
    <w:nsid w:val="79BE5057"/>
    <w:multiLevelType w:val="hybridMultilevel"/>
    <w:tmpl w:val="ABCAFA26"/>
    <w:lvl w:ilvl="0" w:tplc="6050754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0"/>
    <w:lvlOverride w:ilvl="0">
      <w:lvl w:ilvl="0">
        <w:numFmt w:val="bullet"/>
        <w:lvlText w:val="—"/>
        <w:legacy w:legacy="1" w:legacySpace="0" w:legacyIndent="273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numFmt w:val="bullet"/>
        <w:lvlText w:val="—"/>
        <w:legacy w:legacy="1" w:legacySpace="0" w:legacyIndent="264"/>
        <w:lvlJc w:val="left"/>
        <w:rPr>
          <w:rFonts w:ascii="Century Schoolbook" w:hAnsi="Century Schoolbook" w:hint="default"/>
        </w:rPr>
      </w:lvl>
    </w:lvlOverride>
  </w:num>
  <w:num w:numId="6">
    <w:abstractNumId w:val="12"/>
  </w:num>
  <w:num w:numId="7">
    <w:abstractNumId w:val="14"/>
  </w:num>
  <w:num w:numId="8">
    <w:abstractNumId w:val="7"/>
  </w:num>
  <w:num w:numId="9">
    <w:abstractNumId w:val="10"/>
  </w:num>
  <w:num w:numId="10">
    <w:abstractNumId w:val="0"/>
    <w:lvlOverride w:ilvl="0">
      <w:lvl w:ilvl="0">
        <w:start w:val="65535"/>
        <w:numFmt w:val="bullet"/>
        <w:lvlText w:val="—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3"/>
  </w:num>
  <w:num w:numId="17">
    <w:abstractNumId w:val="15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03C72"/>
    <w:rsid w:val="000F774A"/>
    <w:rsid w:val="0017090A"/>
    <w:rsid w:val="001B3B7B"/>
    <w:rsid w:val="002B21F1"/>
    <w:rsid w:val="00477A25"/>
    <w:rsid w:val="005528FE"/>
    <w:rsid w:val="006163A8"/>
    <w:rsid w:val="00963C5B"/>
    <w:rsid w:val="009A4821"/>
    <w:rsid w:val="00A913F8"/>
    <w:rsid w:val="00AA004D"/>
    <w:rsid w:val="00BE343D"/>
    <w:rsid w:val="00D63DD8"/>
    <w:rsid w:val="00E03C72"/>
    <w:rsid w:val="00F052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C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E03C72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03C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rsid w:val="00E03C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2">
    <w:name w:val="стиль2"/>
    <w:basedOn w:val="a"/>
    <w:rsid w:val="00E03C72"/>
    <w:pPr>
      <w:suppressAutoHyphens/>
      <w:spacing w:before="280" w:after="280"/>
    </w:pPr>
    <w:rPr>
      <w:rFonts w:ascii="Tahoma" w:eastAsia="Times New Roman" w:hAnsi="Tahoma" w:cs="Tahoma"/>
      <w:sz w:val="20"/>
      <w:szCs w:val="20"/>
      <w:lang w:eastAsia="ar-SA"/>
    </w:rPr>
  </w:style>
  <w:style w:type="character" w:customStyle="1" w:styleId="FontStyle14">
    <w:name w:val="Font Style14"/>
    <w:basedOn w:val="a0"/>
    <w:rsid w:val="00E03C72"/>
    <w:rPr>
      <w:rFonts w:ascii="Times New Roman" w:hAnsi="Times New Roman" w:cs="Times New Roman"/>
      <w:i/>
      <w:iCs/>
      <w:sz w:val="20"/>
      <w:szCs w:val="20"/>
    </w:rPr>
  </w:style>
  <w:style w:type="paragraph" w:customStyle="1" w:styleId="Style7">
    <w:name w:val="Style7"/>
    <w:basedOn w:val="a"/>
    <w:rsid w:val="00E03C72"/>
    <w:pPr>
      <w:widowControl w:val="0"/>
      <w:autoSpaceDE w:val="0"/>
      <w:autoSpaceDN w:val="0"/>
      <w:adjustRightInd w:val="0"/>
      <w:spacing w:line="224" w:lineRule="exact"/>
      <w:ind w:firstLine="336"/>
      <w:jc w:val="both"/>
    </w:pPr>
    <w:rPr>
      <w:rFonts w:ascii="Century Schoolbook" w:eastAsia="Times New Roman" w:hAnsi="Century Schoolbook"/>
    </w:rPr>
  </w:style>
  <w:style w:type="paragraph" w:customStyle="1" w:styleId="11">
    <w:name w:val="Без интервала1"/>
    <w:rsid w:val="00E03C72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Style4">
    <w:name w:val="Style4"/>
    <w:basedOn w:val="a"/>
    <w:rsid w:val="00E03C72"/>
    <w:pPr>
      <w:widowControl w:val="0"/>
      <w:autoSpaceDE w:val="0"/>
      <w:autoSpaceDN w:val="0"/>
      <w:adjustRightInd w:val="0"/>
      <w:spacing w:line="224" w:lineRule="exact"/>
      <w:ind w:firstLine="336"/>
      <w:jc w:val="both"/>
    </w:pPr>
  </w:style>
  <w:style w:type="paragraph" w:customStyle="1" w:styleId="Style5">
    <w:name w:val="Style5"/>
    <w:basedOn w:val="a"/>
    <w:rsid w:val="00E03C72"/>
    <w:pPr>
      <w:widowControl w:val="0"/>
      <w:autoSpaceDE w:val="0"/>
      <w:autoSpaceDN w:val="0"/>
      <w:adjustRightInd w:val="0"/>
      <w:spacing w:line="259" w:lineRule="exact"/>
      <w:jc w:val="both"/>
    </w:pPr>
  </w:style>
  <w:style w:type="character" w:customStyle="1" w:styleId="FontStyle11">
    <w:name w:val="Font Style11"/>
    <w:basedOn w:val="a0"/>
    <w:rsid w:val="00E03C72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2">
    <w:name w:val="Font Style12"/>
    <w:basedOn w:val="a0"/>
    <w:rsid w:val="00E03C72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rsid w:val="00E03C72"/>
    <w:pPr>
      <w:widowControl w:val="0"/>
      <w:autoSpaceDE w:val="0"/>
      <w:autoSpaceDN w:val="0"/>
      <w:adjustRightInd w:val="0"/>
    </w:pPr>
  </w:style>
  <w:style w:type="character" w:customStyle="1" w:styleId="FontStyle15">
    <w:name w:val="Font Style15"/>
    <w:basedOn w:val="a0"/>
    <w:rsid w:val="00E03C72"/>
    <w:rPr>
      <w:rFonts w:ascii="Century Schoolbook" w:hAnsi="Century Schoolbook" w:cs="Century Schoolbook"/>
      <w:b/>
      <w:bCs/>
      <w:sz w:val="22"/>
      <w:szCs w:val="22"/>
    </w:rPr>
  </w:style>
  <w:style w:type="character" w:styleId="a4">
    <w:name w:val="Strong"/>
    <w:basedOn w:val="a0"/>
    <w:qFormat/>
    <w:rsid w:val="00E03C72"/>
    <w:rPr>
      <w:b/>
      <w:bCs/>
    </w:rPr>
  </w:style>
  <w:style w:type="paragraph" w:styleId="20">
    <w:name w:val="Body Text Indent 2"/>
    <w:basedOn w:val="a"/>
    <w:link w:val="21"/>
    <w:rsid w:val="00E03C72"/>
    <w:pPr>
      <w:ind w:firstLine="706"/>
      <w:jc w:val="both"/>
    </w:pPr>
    <w:rPr>
      <w:rFonts w:eastAsia="Times New Roman"/>
      <w:sz w:val="28"/>
    </w:rPr>
  </w:style>
  <w:style w:type="character" w:customStyle="1" w:styleId="21">
    <w:name w:val="Основной текст с отступом 2 Знак"/>
    <w:basedOn w:val="a0"/>
    <w:link w:val="20"/>
    <w:rsid w:val="00E03C7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rsid w:val="00E03C72"/>
    <w:pPr>
      <w:overflowPunct w:val="0"/>
      <w:autoSpaceDE w:val="0"/>
      <w:autoSpaceDN w:val="0"/>
      <w:adjustRightInd w:val="0"/>
      <w:spacing w:after="120"/>
      <w:ind w:left="283"/>
    </w:pPr>
    <w:rPr>
      <w:rFonts w:eastAsia="Times New Roman"/>
      <w:sz w:val="20"/>
      <w:szCs w:val="20"/>
    </w:rPr>
  </w:style>
  <w:style w:type="character" w:customStyle="1" w:styleId="a6">
    <w:name w:val="Основной текст с отступом Знак"/>
    <w:basedOn w:val="a0"/>
    <w:link w:val="a5"/>
    <w:rsid w:val="00E03C7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text"/>
    <w:basedOn w:val="a"/>
    <w:link w:val="a8"/>
    <w:rsid w:val="00E03C72"/>
    <w:pPr>
      <w:overflowPunct w:val="0"/>
      <w:autoSpaceDE w:val="0"/>
      <w:autoSpaceDN w:val="0"/>
      <w:adjustRightInd w:val="0"/>
    </w:pPr>
    <w:rPr>
      <w:rFonts w:eastAsia="Times New Roman"/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E03C7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3">
    <w:name w:val="Style3"/>
    <w:basedOn w:val="a"/>
    <w:rsid w:val="00E03C72"/>
    <w:pPr>
      <w:widowControl w:val="0"/>
      <w:autoSpaceDE w:val="0"/>
      <w:autoSpaceDN w:val="0"/>
      <w:adjustRightInd w:val="0"/>
      <w:spacing w:line="259" w:lineRule="exact"/>
      <w:jc w:val="both"/>
    </w:pPr>
    <w:rPr>
      <w:rFonts w:eastAsia="Times New Roman"/>
    </w:rPr>
  </w:style>
  <w:style w:type="character" w:customStyle="1" w:styleId="FontStyle13">
    <w:name w:val="Font Style13"/>
    <w:basedOn w:val="a0"/>
    <w:rsid w:val="00E03C72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E03C72"/>
    <w:pPr>
      <w:widowControl w:val="0"/>
      <w:autoSpaceDE w:val="0"/>
      <w:autoSpaceDN w:val="0"/>
      <w:adjustRightInd w:val="0"/>
      <w:spacing w:line="232" w:lineRule="exact"/>
      <w:jc w:val="both"/>
    </w:pPr>
    <w:rPr>
      <w:rFonts w:eastAsia="Times New Roman"/>
    </w:rPr>
  </w:style>
  <w:style w:type="paragraph" w:customStyle="1" w:styleId="Style6">
    <w:name w:val="Style6"/>
    <w:basedOn w:val="a"/>
    <w:rsid w:val="00E03C72"/>
    <w:pPr>
      <w:widowControl w:val="0"/>
      <w:autoSpaceDE w:val="0"/>
      <w:autoSpaceDN w:val="0"/>
      <w:adjustRightInd w:val="0"/>
      <w:spacing w:line="233" w:lineRule="exact"/>
      <w:ind w:firstLine="341"/>
      <w:jc w:val="both"/>
    </w:pPr>
    <w:rPr>
      <w:rFonts w:eastAsia="Times New Roman"/>
    </w:rPr>
  </w:style>
  <w:style w:type="paragraph" w:styleId="a9">
    <w:name w:val="List Paragraph"/>
    <w:basedOn w:val="a"/>
    <w:uiPriority w:val="34"/>
    <w:qFormat/>
    <w:rsid w:val="002B21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3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10</Pages>
  <Words>3429</Words>
  <Characters>19548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</cp:lastModifiedBy>
  <cp:revision>8</cp:revision>
  <cp:lastPrinted>2013-09-19T02:38:00Z</cp:lastPrinted>
  <dcterms:created xsi:type="dcterms:W3CDTF">2013-09-19T01:45:00Z</dcterms:created>
  <dcterms:modified xsi:type="dcterms:W3CDTF">2020-02-29T05:20:00Z</dcterms:modified>
</cp:coreProperties>
</file>