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7AAC" w:rsidRPr="00E77AAC" w:rsidRDefault="00E77AAC" w:rsidP="00E77AAC">
      <w:pPr>
        <w:spacing w:after="0" w:line="240" w:lineRule="auto"/>
        <w:ind w:firstLine="567"/>
        <w:jc w:val="center"/>
        <w:rPr>
          <w:rFonts w:ascii="Times New Roman" w:eastAsia="Times New Roman" w:hAnsi="Times New Roman" w:cs="Times New Roman"/>
          <w:b/>
          <w:color w:val="0070C0"/>
          <w:sz w:val="36"/>
          <w:szCs w:val="28"/>
          <w:lang w:eastAsia="ru-RU"/>
        </w:rPr>
      </w:pPr>
      <w:r w:rsidRPr="00E77AAC">
        <w:rPr>
          <w:rFonts w:ascii="Times New Roman" w:eastAsia="Times New Roman" w:hAnsi="Times New Roman" w:cs="Times New Roman"/>
          <w:b/>
          <w:color w:val="0070C0"/>
          <w:sz w:val="36"/>
          <w:szCs w:val="28"/>
          <w:lang w:eastAsia="ru-RU"/>
        </w:rPr>
        <w:t>Муниципальное Казенное Общеобразовательное  Учреждение</w:t>
      </w:r>
    </w:p>
    <w:p w:rsidR="00E77AAC" w:rsidRPr="00E77AAC" w:rsidRDefault="00E77AAC" w:rsidP="00E77AAC">
      <w:pPr>
        <w:spacing w:after="0" w:line="240" w:lineRule="auto"/>
        <w:ind w:firstLine="567"/>
        <w:jc w:val="center"/>
        <w:rPr>
          <w:rFonts w:ascii="Times New Roman" w:eastAsia="Times New Roman" w:hAnsi="Times New Roman" w:cs="Times New Roman"/>
          <w:b/>
          <w:color w:val="0070C0"/>
          <w:sz w:val="36"/>
          <w:szCs w:val="28"/>
          <w:lang w:eastAsia="ru-RU"/>
        </w:rPr>
      </w:pPr>
      <w:proofErr w:type="spellStart"/>
      <w:r w:rsidRPr="00E77AAC">
        <w:rPr>
          <w:rFonts w:ascii="Times New Roman" w:eastAsia="Times New Roman" w:hAnsi="Times New Roman" w:cs="Times New Roman"/>
          <w:b/>
          <w:color w:val="0070C0"/>
          <w:sz w:val="36"/>
          <w:szCs w:val="28"/>
          <w:lang w:eastAsia="ru-RU"/>
        </w:rPr>
        <w:t>Ленинаульская</w:t>
      </w:r>
      <w:proofErr w:type="spellEnd"/>
      <w:r w:rsidRPr="00E77AAC">
        <w:rPr>
          <w:rFonts w:ascii="Times New Roman" w:eastAsia="Times New Roman" w:hAnsi="Times New Roman" w:cs="Times New Roman"/>
          <w:b/>
          <w:color w:val="0070C0"/>
          <w:sz w:val="36"/>
          <w:szCs w:val="28"/>
          <w:lang w:eastAsia="ru-RU"/>
        </w:rPr>
        <w:t xml:space="preserve">  Средняя Общеобразовательная  Школа № 2</w:t>
      </w:r>
    </w:p>
    <w:p w:rsidR="00E77AAC" w:rsidRPr="00E77AAC" w:rsidRDefault="00E77AAC" w:rsidP="00E77AAC">
      <w:pPr>
        <w:spacing w:after="0" w:line="240" w:lineRule="auto"/>
        <w:ind w:firstLine="709"/>
        <w:jc w:val="both"/>
        <w:rPr>
          <w:rFonts w:ascii="Times New Roman" w:eastAsia="Times New Roman" w:hAnsi="Times New Roman" w:cs="Times New Roman"/>
          <w:b/>
          <w:color w:val="0070C0"/>
          <w:sz w:val="24"/>
          <w:szCs w:val="24"/>
          <w:lang w:eastAsia="ru-RU"/>
        </w:rPr>
      </w:pPr>
    </w:p>
    <w:p w:rsidR="00E77AAC" w:rsidRPr="00E77AAC" w:rsidRDefault="00E77AAC" w:rsidP="00E77AAC">
      <w:pPr>
        <w:spacing w:after="0" w:line="240" w:lineRule="auto"/>
        <w:ind w:firstLine="709"/>
        <w:jc w:val="both"/>
        <w:rPr>
          <w:rFonts w:ascii="Times New Roman" w:eastAsia="Times New Roman" w:hAnsi="Times New Roman" w:cs="Times New Roman"/>
          <w:b/>
          <w:color w:val="0070C0"/>
          <w:sz w:val="24"/>
          <w:szCs w:val="24"/>
          <w:lang w:eastAsia="ru-RU"/>
        </w:rPr>
      </w:pPr>
    </w:p>
    <w:p w:rsidR="00E77AAC" w:rsidRPr="00E77AAC" w:rsidRDefault="00E77AAC" w:rsidP="00E77AAC">
      <w:pPr>
        <w:spacing w:after="0" w:line="240" w:lineRule="auto"/>
        <w:ind w:firstLine="709"/>
        <w:jc w:val="both"/>
        <w:rPr>
          <w:rFonts w:ascii="Times New Roman" w:eastAsia="Times New Roman" w:hAnsi="Times New Roman" w:cs="Times New Roman"/>
          <w:b/>
          <w:color w:val="0070C0"/>
          <w:sz w:val="24"/>
          <w:szCs w:val="24"/>
          <w:lang w:eastAsia="ru-RU"/>
        </w:rPr>
      </w:pPr>
    </w:p>
    <w:tbl>
      <w:tblPr>
        <w:tblW w:w="13602"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36"/>
        <w:gridCol w:w="8266"/>
      </w:tblGrid>
      <w:tr w:rsidR="009F1207" w:rsidRPr="00E77AAC" w:rsidTr="009F1207">
        <w:trPr>
          <w:trHeight w:val="1921"/>
        </w:trPr>
        <w:tc>
          <w:tcPr>
            <w:tcW w:w="5336" w:type="dxa"/>
            <w:tcBorders>
              <w:top w:val="single" w:sz="4" w:space="0" w:color="auto"/>
              <w:left w:val="single" w:sz="4" w:space="0" w:color="auto"/>
              <w:bottom w:val="single" w:sz="4" w:space="0" w:color="auto"/>
              <w:right w:val="single" w:sz="4" w:space="0" w:color="auto"/>
            </w:tcBorders>
          </w:tcPr>
          <w:p w:rsidR="009F1207" w:rsidRPr="00E77AAC" w:rsidRDefault="009F1207" w:rsidP="00E77AAC">
            <w:pPr>
              <w:spacing w:after="0" w:line="240" w:lineRule="auto"/>
              <w:ind w:left="284" w:right="284" w:firstLine="709"/>
              <w:jc w:val="center"/>
              <w:rPr>
                <w:rFonts w:ascii="Times New Roman" w:eastAsia="Times New Roman" w:hAnsi="Times New Roman" w:cs="Times New Roman"/>
                <w:b/>
                <w:color w:val="0070C0"/>
                <w:sz w:val="24"/>
                <w:szCs w:val="24"/>
                <w:lang w:eastAsia="ru-RU"/>
              </w:rPr>
            </w:pPr>
            <w:proofErr w:type="gramStart"/>
            <w:r w:rsidRPr="00E77AAC">
              <w:rPr>
                <w:rFonts w:ascii="Times New Roman" w:eastAsia="Times New Roman" w:hAnsi="Times New Roman" w:cs="Times New Roman"/>
                <w:b/>
                <w:color w:val="0070C0"/>
                <w:sz w:val="24"/>
                <w:szCs w:val="24"/>
                <w:lang w:eastAsia="ru-RU"/>
              </w:rPr>
              <w:t>Согласована</w:t>
            </w:r>
            <w:proofErr w:type="gramEnd"/>
            <w:r w:rsidRPr="00E77AAC">
              <w:rPr>
                <w:rFonts w:ascii="Times New Roman" w:eastAsia="Times New Roman" w:hAnsi="Times New Roman" w:cs="Times New Roman"/>
                <w:b/>
                <w:color w:val="0070C0"/>
                <w:sz w:val="24"/>
                <w:szCs w:val="24"/>
                <w:lang w:eastAsia="ru-RU"/>
              </w:rPr>
              <w:t xml:space="preserve"> с заместителем директора по УВР</w:t>
            </w:r>
          </w:p>
          <w:p w:rsidR="009F1207" w:rsidRPr="00E77AAC" w:rsidRDefault="009F1207" w:rsidP="00E77AAC">
            <w:pPr>
              <w:spacing w:after="0" w:line="240" w:lineRule="auto"/>
              <w:ind w:left="284" w:right="284" w:firstLine="709"/>
              <w:jc w:val="center"/>
              <w:rPr>
                <w:rFonts w:ascii="Times New Roman" w:eastAsia="Times New Roman" w:hAnsi="Times New Roman" w:cs="Times New Roman"/>
                <w:b/>
                <w:color w:val="0070C0"/>
                <w:sz w:val="24"/>
                <w:szCs w:val="24"/>
                <w:lang w:eastAsia="ru-RU"/>
              </w:rPr>
            </w:pPr>
          </w:p>
          <w:p w:rsidR="009F1207" w:rsidRPr="00E77AAC" w:rsidRDefault="009F1207" w:rsidP="00E77AAC">
            <w:pPr>
              <w:spacing w:after="0" w:line="240" w:lineRule="auto"/>
              <w:ind w:right="284" w:firstLine="567"/>
              <w:jc w:val="both"/>
              <w:rPr>
                <w:rFonts w:ascii="Times New Roman" w:eastAsia="Times New Roman" w:hAnsi="Times New Roman" w:cs="Times New Roman"/>
                <w:b/>
                <w:color w:val="0070C0"/>
                <w:sz w:val="24"/>
                <w:szCs w:val="24"/>
                <w:lang w:eastAsia="ru-RU"/>
              </w:rPr>
            </w:pPr>
            <w:r w:rsidRPr="00E77AAC">
              <w:rPr>
                <w:rFonts w:ascii="Times New Roman" w:eastAsia="Times New Roman" w:hAnsi="Times New Roman" w:cs="Times New Roman"/>
                <w:b/>
                <w:color w:val="0070C0"/>
                <w:sz w:val="24"/>
                <w:szCs w:val="24"/>
                <w:lang w:eastAsia="ru-RU"/>
              </w:rPr>
              <w:t>_________/</w:t>
            </w:r>
            <w:proofErr w:type="spellStart"/>
            <w:r w:rsidRPr="00E77AAC">
              <w:rPr>
                <w:rFonts w:ascii="Times New Roman" w:eastAsia="Times New Roman" w:hAnsi="Times New Roman" w:cs="Times New Roman"/>
                <w:b/>
                <w:color w:val="0070C0"/>
                <w:sz w:val="24"/>
                <w:szCs w:val="24"/>
                <w:lang w:eastAsia="ru-RU"/>
              </w:rPr>
              <w:t>Шамирзаева</w:t>
            </w:r>
            <w:proofErr w:type="spellEnd"/>
            <w:r w:rsidRPr="00E77AAC">
              <w:rPr>
                <w:rFonts w:ascii="Times New Roman" w:eastAsia="Times New Roman" w:hAnsi="Times New Roman" w:cs="Times New Roman"/>
                <w:b/>
                <w:color w:val="0070C0"/>
                <w:sz w:val="24"/>
                <w:szCs w:val="24"/>
                <w:lang w:eastAsia="ru-RU"/>
              </w:rPr>
              <w:t xml:space="preserve"> П. М./</w:t>
            </w:r>
          </w:p>
          <w:p w:rsidR="009F1207" w:rsidRPr="00E77AAC" w:rsidRDefault="009F1207" w:rsidP="00E77AAC">
            <w:pPr>
              <w:spacing w:after="0" w:line="240" w:lineRule="auto"/>
              <w:ind w:right="284" w:firstLine="567"/>
              <w:jc w:val="center"/>
              <w:rPr>
                <w:rFonts w:ascii="Times New Roman" w:eastAsia="Times New Roman" w:hAnsi="Times New Roman" w:cs="Times New Roman"/>
                <w:b/>
                <w:color w:val="0070C0"/>
                <w:sz w:val="24"/>
                <w:szCs w:val="24"/>
                <w:lang w:eastAsia="ru-RU"/>
              </w:rPr>
            </w:pPr>
            <w:r w:rsidRPr="00E77AAC">
              <w:rPr>
                <w:rFonts w:ascii="Times New Roman" w:eastAsia="Times New Roman" w:hAnsi="Times New Roman" w:cs="Times New Roman"/>
                <w:b/>
                <w:color w:val="0070C0"/>
                <w:sz w:val="24"/>
                <w:szCs w:val="24"/>
                <w:lang w:eastAsia="ru-RU"/>
              </w:rPr>
              <w:t>от «___» _______ 20___г.</w:t>
            </w:r>
          </w:p>
          <w:p w:rsidR="009F1207" w:rsidRPr="00E77AAC" w:rsidRDefault="009F1207" w:rsidP="00E77AAC">
            <w:pPr>
              <w:spacing w:after="0" w:line="240" w:lineRule="auto"/>
              <w:ind w:firstLine="709"/>
              <w:jc w:val="center"/>
              <w:rPr>
                <w:rFonts w:ascii="Times New Roman" w:eastAsia="Times New Roman" w:hAnsi="Times New Roman" w:cs="Times New Roman"/>
                <w:b/>
                <w:color w:val="0070C0"/>
                <w:sz w:val="24"/>
                <w:szCs w:val="24"/>
                <w:lang w:eastAsia="ru-RU"/>
              </w:rPr>
            </w:pPr>
          </w:p>
        </w:tc>
        <w:tc>
          <w:tcPr>
            <w:tcW w:w="8266" w:type="dxa"/>
            <w:tcBorders>
              <w:top w:val="single" w:sz="4" w:space="0" w:color="auto"/>
              <w:left w:val="single" w:sz="4" w:space="0" w:color="auto"/>
              <w:bottom w:val="single" w:sz="4" w:space="0" w:color="auto"/>
              <w:right w:val="single" w:sz="4" w:space="0" w:color="auto"/>
            </w:tcBorders>
          </w:tcPr>
          <w:p w:rsidR="009F1207" w:rsidRPr="00E77AAC" w:rsidRDefault="009F1207" w:rsidP="00E77AAC">
            <w:pPr>
              <w:spacing w:after="0" w:line="240" w:lineRule="auto"/>
              <w:ind w:firstLine="567"/>
              <w:jc w:val="center"/>
              <w:rPr>
                <w:rFonts w:ascii="Times New Roman" w:eastAsia="Times New Roman" w:hAnsi="Times New Roman" w:cs="Times New Roman"/>
                <w:b/>
                <w:color w:val="0070C0"/>
                <w:sz w:val="24"/>
                <w:szCs w:val="24"/>
                <w:lang w:eastAsia="ru-RU"/>
              </w:rPr>
            </w:pPr>
            <w:r w:rsidRPr="00E77AAC">
              <w:rPr>
                <w:rFonts w:ascii="Times New Roman" w:eastAsia="Times New Roman" w:hAnsi="Times New Roman" w:cs="Times New Roman"/>
                <w:b/>
                <w:color w:val="0070C0"/>
                <w:sz w:val="24"/>
                <w:szCs w:val="24"/>
                <w:lang w:eastAsia="ru-RU"/>
              </w:rPr>
              <w:t>«Утверждаю»_________</w:t>
            </w:r>
          </w:p>
          <w:p w:rsidR="009F1207" w:rsidRPr="00E77AAC" w:rsidRDefault="009F1207" w:rsidP="00E77AAC">
            <w:pPr>
              <w:spacing w:after="0" w:line="240" w:lineRule="auto"/>
              <w:ind w:firstLine="709"/>
              <w:jc w:val="center"/>
              <w:rPr>
                <w:rFonts w:ascii="Times New Roman" w:eastAsia="Times New Roman" w:hAnsi="Times New Roman" w:cs="Times New Roman"/>
                <w:b/>
                <w:color w:val="0070C0"/>
                <w:sz w:val="24"/>
                <w:szCs w:val="24"/>
                <w:lang w:eastAsia="ru-RU"/>
              </w:rPr>
            </w:pPr>
          </w:p>
          <w:p w:rsidR="009F1207" w:rsidRPr="00E77AAC" w:rsidRDefault="009F1207" w:rsidP="00E77AAC">
            <w:pPr>
              <w:spacing w:after="0" w:line="240" w:lineRule="auto"/>
              <w:ind w:firstLine="567"/>
              <w:jc w:val="center"/>
              <w:rPr>
                <w:rFonts w:ascii="Times New Roman" w:eastAsia="Times New Roman" w:hAnsi="Times New Roman" w:cs="Times New Roman"/>
                <w:b/>
                <w:color w:val="0070C0"/>
                <w:sz w:val="24"/>
                <w:szCs w:val="24"/>
                <w:lang w:eastAsia="ru-RU"/>
              </w:rPr>
            </w:pPr>
            <w:r w:rsidRPr="00E77AAC">
              <w:rPr>
                <w:rFonts w:ascii="Times New Roman" w:eastAsia="Times New Roman" w:hAnsi="Times New Roman" w:cs="Times New Roman"/>
                <w:b/>
                <w:color w:val="0070C0"/>
                <w:sz w:val="24"/>
                <w:szCs w:val="24"/>
                <w:lang w:eastAsia="ru-RU"/>
              </w:rPr>
              <w:t>Директор школы</w:t>
            </w:r>
          </w:p>
          <w:p w:rsidR="009F1207" w:rsidRPr="00E77AAC" w:rsidRDefault="009F1207" w:rsidP="00E77AAC">
            <w:pPr>
              <w:spacing w:after="0" w:line="240" w:lineRule="auto"/>
              <w:ind w:firstLine="567"/>
              <w:jc w:val="center"/>
              <w:rPr>
                <w:rFonts w:ascii="Times New Roman" w:eastAsia="Times New Roman" w:hAnsi="Times New Roman" w:cs="Times New Roman"/>
                <w:b/>
                <w:color w:val="0070C0"/>
                <w:sz w:val="24"/>
                <w:szCs w:val="24"/>
                <w:lang w:eastAsia="ru-RU"/>
              </w:rPr>
            </w:pPr>
            <w:proofErr w:type="spellStart"/>
            <w:r w:rsidRPr="00E77AAC">
              <w:rPr>
                <w:rFonts w:ascii="Times New Roman" w:eastAsia="Times New Roman" w:hAnsi="Times New Roman" w:cs="Times New Roman"/>
                <w:b/>
                <w:color w:val="0070C0"/>
                <w:sz w:val="24"/>
                <w:szCs w:val="24"/>
                <w:lang w:eastAsia="ru-RU"/>
              </w:rPr>
              <w:t>Зияродинова</w:t>
            </w:r>
            <w:proofErr w:type="spellEnd"/>
            <w:r w:rsidRPr="00E77AAC">
              <w:rPr>
                <w:rFonts w:ascii="Times New Roman" w:eastAsia="Times New Roman" w:hAnsi="Times New Roman" w:cs="Times New Roman"/>
                <w:b/>
                <w:color w:val="0070C0"/>
                <w:sz w:val="24"/>
                <w:szCs w:val="24"/>
                <w:lang w:eastAsia="ru-RU"/>
              </w:rPr>
              <w:t xml:space="preserve"> Н.Р.</w:t>
            </w:r>
          </w:p>
          <w:p w:rsidR="009F1207" w:rsidRPr="00E77AAC" w:rsidRDefault="009F1207" w:rsidP="00E77AAC">
            <w:pPr>
              <w:spacing w:after="0" w:line="240" w:lineRule="auto"/>
              <w:ind w:firstLine="567"/>
              <w:jc w:val="center"/>
              <w:rPr>
                <w:rFonts w:ascii="Times New Roman" w:eastAsia="Times New Roman" w:hAnsi="Times New Roman" w:cs="Times New Roman"/>
                <w:b/>
                <w:color w:val="0070C0"/>
                <w:sz w:val="24"/>
                <w:szCs w:val="24"/>
                <w:lang w:eastAsia="ru-RU"/>
              </w:rPr>
            </w:pPr>
          </w:p>
          <w:p w:rsidR="009F1207" w:rsidRPr="00E77AAC" w:rsidRDefault="009F1207" w:rsidP="00E77AAC">
            <w:pPr>
              <w:spacing w:after="0" w:line="240" w:lineRule="auto"/>
              <w:ind w:firstLine="567"/>
              <w:jc w:val="center"/>
              <w:rPr>
                <w:rFonts w:ascii="Times New Roman" w:eastAsia="Times New Roman" w:hAnsi="Times New Roman" w:cs="Times New Roman"/>
                <w:b/>
                <w:color w:val="0070C0"/>
                <w:sz w:val="24"/>
                <w:szCs w:val="24"/>
                <w:lang w:eastAsia="ru-RU"/>
              </w:rPr>
            </w:pPr>
            <w:r w:rsidRPr="00E77AAC">
              <w:rPr>
                <w:rFonts w:ascii="Times New Roman" w:eastAsia="Times New Roman" w:hAnsi="Times New Roman" w:cs="Times New Roman"/>
                <w:b/>
                <w:color w:val="0070C0"/>
                <w:sz w:val="24"/>
                <w:szCs w:val="24"/>
                <w:lang w:eastAsia="ru-RU"/>
              </w:rPr>
              <w:t>приказ №</w:t>
            </w:r>
          </w:p>
          <w:p w:rsidR="009F1207" w:rsidRPr="00E77AAC" w:rsidRDefault="009F1207" w:rsidP="00E77AAC">
            <w:pPr>
              <w:spacing w:after="0" w:line="240" w:lineRule="auto"/>
              <w:ind w:firstLine="567"/>
              <w:jc w:val="center"/>
              <w:rPr>
                <w:rFonts w:ascii="Times New Roman" w:eastAsia="Times New Roman" w:hAnsi="Times New Roman" w:cs="Times New Roman"/>
                <w:b/>
                <w:color w:val="0070C0"/>
                <w:sz w:val="24"/>
                <w:szCs w:val="24"/>
                <w:lang w:eastAsia="ru-RU"/>
              </w:rPr>
            </w:pPr>
            <w:r w:rsidRPr="00E77AAC">
              <w:rPr>
                <w:rFonts w:ascii="Times New Roman" w:eastAsia="Times New Roman" w:hAnsi="Times New Roman" w:cs="Times New Roman"/>
                <w:b/>
                <w:color w:val="0070C0"/>
                <w:sz w:val="24"/>
                <w:szCs w:val="24"/>
                <w:lang w:eastAsia="ru-RU"/>
              </w:rPr>
              <w:t>от «__»  ______  20___ г.</w:t>
            </w:r>
          </w:p>
        </w:tc>
      </w:tr>
    </w:tbl>
    <w:p w:rsidR="00E77AAC" w:rsidRPr="00E77AAC" w:rsidRDefault="00E77AAC" w:rsidP="00E77AAC">
      <w:pPr>
        <w:spacing w:after="0" w:line="240" w:lineRule="auto"/>
        <w:ind w:firstLine="709"/>
        <w:jc w:val="both"/>
        <w:rPr>
          <w:rFonts w:ascii="Times New Roman" w:eastAsia="Times New Roman" w:hAnsi="Times New Roman" w:cs="Times New Roman"/>
          <w:b/>
          <w:color w:val="0070C0"/>
          <w:sz w:val="24"/>
          <w:szCs w:val="24"/>
          <w:lang w:eastAsia="ru-RU"/>
        </w:rPr>
      </w:pPr>
    </w:p>
    <w:p w:rsidR="00E77AAC" w:rsidRPr="00E77AAC" w:rsidRDefault="00E77AAC" w:rsidP="00E77AAC">
      <w:pPr>
        <w:spacing w:after="0" w:line="240" w:lineRule="auto"/>
        <w:ind w:firstLine="709"/>
        <w:jc w:val="both"/>
        <w:rPr>
          <w:rFonts w:ascii="Times New Roman" w:eastAsia="Times New Roman" w:hAnsi="Times New Roman" w:cs="Times New Roman"/>
          <w:b/>
          <w:color w:val="0070C0"/>
          <w:sz w:val="24"/>
          <w:szCs w:val="24"/>
          <w:lang w:eastAsia="ru-RU"/>
        </w:rPr>
      </w:pPr>
    </w:p>
    <w:p w:rsidR="00E77AAC" w:rsidRPr="00E77AAC" w:rsidRDefault="00E77AAC" w:rsidP="00E77AAC">
      <w:pPr>
        <w:spacing w:after="0" w:line="240" w:lineRule="auto"/>
        <w:ind w:firstLine="709"/>
        <w:jc w:val="both"/>
        <w:rPr>
          <w:rFonts w:ascii="Times New Roman" w:eastAsia="Times New Roman" w:hAnsi="Times New Roman" w:cs="Times New Roman"/>
          <w:b/>
          <w:color w:val="0070C0"/>
          <w:sz w:val="24"/>
          <w:szCs w:val="24"/>
          <w:lang w:eastAsia="ru-RU"/>
        </w:rPr>
      </w:pPr>
    </w:p>
    <w:p w:rsidR="00E77AAC" w:rsidRPr="00E77AAC" w:rsidRDefault="00E77AAC" w:rsidP="00E77AAC">
      <w:pPr>
        <w:spacing w:after="0" w:line="240" w:lineRule="auto"/>
        <w:ind w:firstLine="709"/>
        <w:jc w:val="both"/>
        <w:rPr>
          <w:rFonts w:ascii="Times New Roman" w:eastAsia="Times New Roman" w:hAnsi="Times New Roman" w:cs="Times New Roman"/>
          <w:b/>
          <w:color w:val="0070C0"/>
          <w:sz w:val="24"/>
          <w:szCs w:val="24"/>
          <w:lang w:eastAsia="ru-RU"/>
        </w:rPr>
      </w:pPr>
    </w:p>
    <w:p w:rsidR="00E77AAC" w:rsidRPr="00E77AAC" w:rsidRDefault="00E77AAC" w:rsidP="00E77AAC">
      <w:pPr>
        <w:spacing w:after="0" w:line="240" w:lineRule="auto"/>
        <w:ind w:firstLine="709"/>
        <w:jc w:val="both"/>
        <w:rPr>
          <w:rFonts w:ascii="Times New Roman" w:eastAsia="Times New Roman" w:hAnsi="Times New Roman" w:cs="Times New Roman"/>
          <w:b/>
          <w:color w:val="0070C0"/>
          <w:sz w:val="24"/>
          <w:szCs w:val="24"/>
          <w:lang w:eastAsia="ru-RU"/>
        </w:rPr>
      </w:pPr>
    </w:p>
    <w:p w:rsidR="00E77AAC" w:rsidRPr="00E77AAC" w:rsidRDefault="00E77AAC" w:rsidP="00E77AAC">
      <w:pPr>
        <w:spacing w:after="0" w:line="240" w:lineRule="auto"/>
        <w:ind w:firstLine="709"/>
        <w:jc w:val="both"/>
        <w:rPr>
          <w:rFonts w:ascii="Times New Roman" w:eastAsia="Times New Roman" w:hAnsi="Times New Roman" w:cs="Times New Roman"/>
          <w:b/>
          <w:color w:val="0070C0"/>
          <w:sz w:val="24"/>
          <w:szCs w:val="24"/>
          <w:lang w:eastAsia="ru-RU"/>
        </w:rPr>
      </w:pPr>
    </w:p>
    <w:p w:rsidR="00E77AAC" w:rsidRPr="00E77AAC" w:rsidRDefault="00E77AAC" w:rsidP="00E77AAC">
      <w:pPr>
        <w:spacing w:after="0" w:line="240" w:lineRule="auto"/>
        <w:jc w:val="both"/>
        <w:rPr>
          <w:rFonts w:ascii="Times New Roman" w:eastAsia="Times New Roman" w:hAnsi="Times New Roman" w:cs="Times New Roman"/>
          <w:b/>
          <w:color w:val="0070C0"/>
          <w:sz w:val="24"/>
          <w:szCs w:val="24"/>
          <w:lang w:eastAsia="ru-RU"/>
        </w:rPr>
      </w:pPr>
    </w:p>
    <w:p w:rsidR="00E77AAC" w:rsidRPr="00E77AAC" w:rsidRDefault="00E77AAC" w:rsidP="00E77AAC">
      <w:pPr>
        <w:spacing w:after="0" w:line="240" w:lineRule="auto"/>
        <w:ind w:firstLine="709"/>
        <w:jc w:val="center"/>
        <w:rPr>
          <w:rFonts w:ascii="Times New Roman" w:eastAsia="Times New Roman" w:hAnsi="Times New Roman" w:cs="Times New Roman"/>
          <w:b/>
          <w:color w:val="0070C0"/>
          <w:sz w:val="24"/>
          <w:szCs w:val="24"/>
          <w:lang w:eastAsia="ru-RU"/>
        </w:rPr>
      </w:pPr>
      <w:r w:rsidRPr="00E77AAC">
        <w:rPr>
          <w:rFonts w:ascii="Times New Roman" w:eastAsia="Times New Roman" w:hAnsi="Times New Roman" w:cs="Times New Roman"/>
          <w:b/>
          <w:color w:val="0070C0"/>
          <w:sz w:val="24"/>
          <w:szCs w:val="24"/>
          <w:lang w:eastAsia="ru-RU"/>
        </w:rPr>
        <w:t>Рабочая программа</w:t>
      </w:r>
    </w:p>
    <w:p w:rsidR="00E77AAC" w:rsidRPr="00E77AAC" w:rsidRDefault="00E77AAC" w:rsidP="00E77AAC">
      <w:pPr>
        <w:spacing w:after="0" w:line="240" w:lineRule="auto"/>
        <w:ind w:firstLine="709"/>
        <w:jc w:val="center"/>
        <w:rPr>
          <w:rFonts w:ascii="Times New Roman" w:eastAsia="Times New Roman" w:hAnsi="Times New Roman" w:cs="Times New Roman"/>
          <w:b/>
          <w:color w:val="0070C0"/>
          <w:sz w:val="24"/>
          <w:szCs w:val="24"/>
          <w:lang w:eastAsia="ru-RU"/>
        </w:rPr>
      </w:pPr>
      <w:r>
        <w:rPr>
          <w:rFonts w:ascii="Times New Roman" w:eastAsia="Times New Roman" w:hAnsi="Times New Roman" w:cs="Times New Roman"/>
          <w:b/>
          <w:color w:val="0070C0"/>
          <w:sz w:val="24"/>
          <w:szCs w:val="24"/>
          <w:lang w:eastAsia="ru-RU"/>
        </w:rPr>
        <w:t>по физике для 9</w:t>
      </w:r>
      <w:r w:rsidRPr="00E77AAC">
        <w:rPr>
          <w:rFonts w:ascii="Times New Roman" w:eastAsia="Times New Roman" w:hAnsi="Times New Roman" w:cs="Times New Roman"/>
          <w:b/>
          <w:color w:val="0070C0"/>
          <w:sz w:val="24"/>
          <w:szCs w:val="24"/>
          <w:lang w:eastAsia="ru-RU"/>
        </w:rPr>
        <w:t xml:space="preserve"> класса</w:t>
      </w:r>
    </w:p>
    <w:p w:rsidR="00E77AAC" w:rsidRPr="00E77AAC" w:rsidRDefault="009F1207" w:rsidP="00E77AAC">
      <w:pPr>
        <w:spacing w:after="0" w:line="240" w:lineRule="auto"/>
        <w:ind w:firstLine="709"/>
        <w:jc w:val="center"/>
        <w:rPr>
          <w:rFonts w:ascii="Times New Roman" w:eastAsia="Times New Roman" w:hAnsi="Times New Roman" w:cs="Times New Roman"/>
          <w:b/>
          <w:color w:val="0070C0"/>
          <w:sz w:val="24"/>
          <w:szCs w:val="24"/>
          <w:lang w:eastAsia="ru-RU"/>
        </w:rPr>
      </w:pPr>
      <w:r>
        <w:rPr>
          <w:rFonts w:ascii="Times New Roman" w:eastAsia="Times New Roman" w:hAnsi="Times New Roman" w:cs="Times New Roman"/>
          <w:b/>
          <w:color w:val="0070C0"/>
          <w:sz w:val="24"/>
          <w:szCs w:val="24"/>
          <w:lang w:eastAsia="ru-RU"/>
        </w:rPr>
        <w:t>на 2019-2020</w:t>
      </w:r>
      <w:r w:rsidR="00E77AAC" w:rsidRPr="00E77AAC">
        <w:rPr>
          <w:rFonts w:ascii="Times New Roman" w:eastAsia="Times New Roman" w:hAnsi="Times New Roman" w:cs="Times New Roman"/>
          <w:b/>
          <w:color w:val="0070C0"/>
          <w:sz w:val="24"/>
          <w:szCs w:val="24"/>
          <w:lang w:eastAsia="ru-RU"/>
        </w:rPr>
        <w:t xml:space="preserve"> учебный год</w:t>
      </w:r>
    </w:p>
    <w:p w:rsidR="00E77AAC" w:rsidRPr="00E77AAC" w:rsidRDefault="00E77AAC" w:rsidP="00E77AAC">
      <w:pPr>
        <w:spacing w:after="0" w:line="240" w:lineRule="auto"/>
        <w:ind w:firstLine="709"/>
        <w:jc w:val="center"/>
        <w:rPr>
          <w:rFonts w:ascii="Times New Roman" w:eastAsia="Times New Roman" w:hAnsi="Times New Roman" w:cs="Times New Roman"/>
          <w:b/>
          <w:color w:val="0070C0"/>
          <w:sz w:val="24"/>
          <w:szCs w:val="24"/>
          <w:lang w:eastAsia="ru-RU"/>
        </w:rPr>
      </w:pPr>
    </w:p>
    <w:p w:rsidR="00E77AAC" w:rsidRPr="00E77AAC" w:rsidRDefault="00E77AAC" w:rsidP="00E77AAC">
      <w:pPr>
        <w:spacing w:after="0" w:line="240" w:lineRule="auto"/>
        <w:ind w:firstLine="709"/>
        <w:jc w:val="both"/>
        <w:rPr>
          <w:rFonts w:ascii="Times New Roman" w:eastAsia="Times New Roman" w:hAnsi="Times New Roman" w:cs="Times New Roman"/>
          <w:b/>
          <w:color w:val="0070C0"/>
          <w:sz w:val="24"/>
          <w:szCs w:val="24"/>
          <w:lang w:eastAsia="ru-RU"/>
        </w:rPr>
      </w:pPr>
    </w:p>
    <w:p w:rsidR="00E77AAC" w:rsidRPr="00E77AAC" w:rsidRDefault="00E77AAC" w:rsidP="00E77AAC">
      <w:pPr>
        <w:spacing w:after="0" w:line="240" w:lineRule="auto"/>
        <w:ind w:firstLine="709"/>
        <w:jc w:val="both"/>
        <w:rPr>
          <w:rFonts w:ascii="Times New Roman" w:eastAsia="Times New Roman" w:hAnsi="Times New Roman" w:cs="Times New Roman"/>
          <w:b/>
          <w:color w:val="0070C0"/>
          <w:sz w:val="24"/>
          <w:szCs w:val="24"/>
          <w:lang w:eastAsia="ru-RU"/>
        </w:rPr>
      </w:pPr>
    </w:p>
    <w:p w:rsidR="00E77AAC" w:rsidRPr="00E77AAC" w:rsidRDefault="00E77AAC" w:rsidP="00E77AAC">
      <w:pPr>
        <w:spacing w:after="0" w:line="240" w:lineRule="auto"/>
        <w:ind w:firstLine="709"/>
        <w:jc w:val="both"/>
        <w:rPr>
          <w:rFonts w:ascii="Times New Roman" w:eastAsia="Times New Roman" w:hAnsi="Times New Roman" w:cs="Times New Roman"/>
          <w:b/>
          <w:color w:val="0070C0"/>
          <w:sz w:val="24"/>
          <w:szCs w:val="24"/>
          <w:lang w:eastAsia="ru-RU"/>
        </w:rPr>
      </w:pPr>
    </w:p>
    <w:p w:rsidR="00E77AAC" w:rsidRDefault="00E77AAC" w:rsidP="00E77AAC">
      <w:pPr>
        <w:spacing w:after="0" w:line="240" w:lineRule="auto"/>
        <w:ind w:firstLine="709"/>
        <w:jc w:val="right"/>
        <w:rPr>
          <w:rFonts w:ascii="Times New Roman" w:eastAsia="Times New Roman" w:hAnsi="Times New Roman" w:cs="Times New Roman"/>
          <w:b/>
          <w:color w:val="0070C0"/>
          <w:sz w:val="24"/>
          <w:szCs w:val="24"/>
          <w:lang w:eastAsia="ru-RU"/>
        </w:rPr>
      </w:pPr>
      <w:r w:rsidRPr="00E77AAC">
        <w:rPr>
          <w:rFonts w:ascii="Times New Roman" w:eastAsia="Times New Roman" w:hAnsi="Times New Roman" w:cs="Times New Roman"/>
          <w:b/>
          <w:color w:val="0070C0"/>
          <w:sz w:val="24"/>
          <w:szCs w:val="24"/>
          <w:lang w:eastAsia="ru-RU"/>
        </w:rPr>
        <w:t xml:space="preserve">                                                                                                                                      </w:t>
      </w:r>
      <w:r>
        <w:rPr>
          <w:rFonts w:ascii="Times New Roman" w:eastAsia="Times New Roman" w:hAnsi="Times New Roman" w:cs="Times New Roman"/>
          <w:b/>
          <w:color w:val="0070C0"/>
          <w:sz w:val="24"/>
          <w:szCs w:val="24"/>
          <w:lang w:eastAsia="ru-RU"/>
        </w:rPr>
        <w:t xml:space="preserve">                               </w:t>
      </w:r>
      <w:r w:rsidRPr="00E77AAC">
        <w:rPr>
          <w:rFonts w:ascii="Times New Roman" w:eastAsia="Times New Roman" w:hAnsi="Times New Roman" w:cs="Times New Roman"/>
          <w:b/>
          <w:color w:val="0070C0"/>
          <w:sz w:val="24"/>
          <w:szCs w:val="24"/>
          <w:lang w:eastAsia="ru-RU"/>
        </w:rPr>
        <w:t xml:space="preserve"> Составитель: учитель </w:t>
      </w:r>
      <w:r>
        <w:rPr>
          <w:rFonts w:ascii="Times New Roman" w:eastAsia="Times New Roman" w:hAnsi="Times New Roman" w:cs="Times New Roman"/>
          <w:b/>
          <w:color w:val="0070C0"/>
          <w:sz w:val="24"/>
          <w:szCs w:val="24"/>
          <w:lang w:eastAsia="ru-RU"/>
        </w:rPr>
        <w:t>физики</w:t>
      </w:r>
    </w:p>
    <w:p w:rsidR="00E77AAC" w:rsidRDefault="00E77AAC" w:rsidP="00E77AAC">
      <w:pPr>
        <w:spacing w:after="0" w:line="240" w:lineRule="auto"/>
        <w:ind w:firstLine="709"/>
        <w:jc w:val="right"/>
        <w:rPr>
          <w:rFonts w:ascii="Times New Roman" w:eastAsia="Times New Roman" w:hAnsi="Times New Roman" w:cs="Times New Roman"/>
          <w:b/>
          <w:color w:val="0070C0"/>
          <w:sz w:val="24"/>
          <w:szCs w:val="24"/>
          <w:lang w:eastAsia="ru-RU"/>
        </w:rPr>
      </w:pPr>
      <w:r w:rsidRPr="00E77AAC">
        <w:rPr>
          <w:rFonts w:ascii="Times New Roman" w:eastAsia="Times New Roman" w:hAnsi="Times New Roman" w:cs="Times New Roman"/>
          <w:b/>
          <w:color w:val="0070C0"/>
          <w:sz w:val="24"/>
          <w:szCs w:val="24"/>
          <w:lang w:eastAsia="ru-RU"/>
        </w:rPr>
        <w:t xml:space="preserve"> математики </w:t>
      </w:r>
    </w:p>
    <w:p w:rsidR="00E77AAC" w:rsidRPr="00E77AAC" w:rsidRDefault="00E77AAC" w:rsidP="00E77AAC">
      <w:pPr>
        <w:spacing w:after="0" w:line="240" w:lineRule="auto"/>
        <w:ind w:firstLine="709"/>
        <w:jc w:val="right"/>
        <w:rPr>
          <w:rFonts w:ascii="Times New Roman" w:eastAsia="Times New Roman" w:hAnsi="Times New Roman" w:cs="Times New Roman"/>
          <w:b/>
          <w:color w:val="0070C0"/>
          <w:sz w:val="24"/>
          <w:szCs w:val="24"/>
          <w:lang w:eastAsia="ru-RU"/>
        </w:rPr>
      </w:pPr>
      <w:proofErr w:type="spellStart"/>
      <w:r w:rsidRPr="00E77AAC">
        <w:rPr>
          <w:rFonts w:ascii="Times New Roman" w:eastAsia="Times New Roman" w:hAnsi="Times New Roman" w:cs="Times New Roman"/>
          <w:b/>
          <w:color w:val="0070C0"/>
          <w:sz w:val="24"/>
          <w:szCs w:val="24"/>
          <w:lang w:eastAsia="ru-RU"/>
        </w:rPr>
        <w:t>Кудуева</w:t>
      </w:r>
      <w:proofErr w:type="spellEnd"/>
      <w:r w:rsidRPr="00E77AAC">
        <w:rPr>
          <w:rFonts w:ascii="Times New Roman" w:eastAsia="Times New Roman" w:hAnsi="Times New Roman" w:cs="Times New Roman"/>
          <w:b/>
          <w:color w:val="0070C0"/>
          <w:sz w:val="24"/>
          <w:szCs w:val="24"/>
          <w:lang w:eastAsia="ru-RU"/>
        </w:rPr>
        <w:t xml:space="preserve"> </w:t>
      </w:r>
      <w:proofErr w:type="spellStart"/>
      <w:r w:rsidRPr="00E77AAC">
        <w:rPr>
          <w:rFonts w:ascii="Times New Roman" w:eastAsia="Times New Roman" w:hAnsi="Times New Roman" w:cs="Times New Roman"/>
          <w:b/>
          <w:color w:val="0070C0"/>
          <w:sz w:val="24"/>
          <w:szCs w:val="24"/>
          <w:lang w:eastAsia="ru-RU"/>
        </w:rPr>
        <w:t>Марижат</w:t>
      </w:r>
      <w:proofErr w:type="spellEnd"/>
      <w:r w:rsidRPr="00E77AAC">
        <w:rPr>
          <w:rFonts w:ascii="Times New Roman" w:eastAsia="Times New Roman" w:hAnsi="Times New Roman" w:cs="Times New Roman"/>
          <w:b/>
          <w:color w:val="0070C0"/>
          <w:sz w:val="24"/>
          <w:szCs w:val="24"/>
          <w:lang w:eastAsia="ru-RU"/>
        </w:rPr>
        <w:t xml:space="preserve"> </w:t>
      </w:r>
      <w:proofErr w:type="spellStart"/>
      <w:r w:rsidRPr="00E77AAC">
        <w:rPr>
          <w:rFonts w:ascii="Times New Roman" w:eastAsia="Times New Roman" w:hAnsi="Times New Roman" w:cs="Times New Roman"/>
          <w:b/>
          <w:color w:val="0070C0"/>
          <w:sz w:val="24"/>
          <w:szCs w:val="24"/>
          <w:lang w:eastAsia="ru-RU"/>
        </w:rPr>
        <w:t>Зияродиновна</w:t>
      </w:r>
      <w:proofErr w:type="spellEnd"/>
    </w:p>
    <w:p w:rsidR="00E77AAC" w:rsidRPr="00E77AAC" w:rsidRDefault="00E77AAC" w:rsidP="00E77AAC">
      <w:pPr>
        <w:spacing w:after="0" w:line="240" w:lineRule="auto"/>
        <w:ind w:firstLine="709"/>
        <w:jc w:val="right"/>
        <w:rPr>
          <w:rFonts w:ascii="Times New Roman" w:eastAsia="Times New Roman" w:hAnsi="Times New Roman" w:cs="Times New Roman"/>
          <w:b/>
          <w:color w:val="0070C0"/>
          <w:sz w:val="24"/>
          <w:szCs w:val="24"/>
          <w:lang w:eastAsia="ru-RU"/>
        </w:rPr>
      </w:pPr>
    </w:p>
    <w:p w:rsidR="00E77AAC" w:rsidRPr="00E77AAC" w:rsidRDefault="00E77AAC" w:rsidP="00E77AAC">
      <w:pPr>
        <w:spacing w:after="0" w:line="240" w:lineRule="auto"/>
        <w:ind w:firstLine="709"/>
        <w:jc w:val="both"/>
        <w:rPr>
          <w:rFonts w:ascii="Times New Roman" w:eastAsia="Times New Roman" w:hAnsi="Times New Roman" w:cs="Times New Roman"/>
          <w:b/>
          <w:color w:val="0070C0"/>
          <w:sz w:val="24"/>
          <w:szCs w:val="24"/>
          <w:lang w:eastAsia="ru-RU"/>
        </w:rPr>
      </w:pPr>
      <w:r w:rsidRPr="00E77AAC">
        <w:rPr>
          <w:rFonts w:ascii="Times New Roman" w:eastAsia="Times New Roman" w:hAnsi="Times New Roman" w:cs="Times New Roman"/>
          <w:b/>
          <w:color w:val="0070C0"/>
          <w:sz w:val="24"/>
          <w:szCs w:val="24"/>
          <w:lang w:eastAsia="ru-RU"/>
        </w:rPr>
        <w:t xml:space="preserve">                                                                  </w:t>
      </w:r>
      <w:r w:rsidR="009F1207">
        <w:rPr>
          <w:rFonts w:ascii="Times New Roman" w:eastAsia="Times New Roman" w:hAnsi="Times New Roman" w:cs="Times New Roman"/>
          <w:b/>
          <w:color w:val="0070C0"/>
          <w:sz w:val="24"/>
          <w:szCs w:val="24"/>
          <w:lang w:eastAsia="ru-RU"/>
        </w:rPr>
        <w:t xml:space="preserve">                с. </w:t>
      </w:r>
      <w:proofErr w:type="spellStart"/>
      <w:r w:rsidR="009F1207">
        <w:rPr>
          <w:rFonts w:ascii="Times New Roman" w:eastAsia="Times New Roman" w:hAnsi="Times New Roman" w:cs="Times New Roman"/>
          <w:b/>
          <w:color w:val="0070C0"/>
          <w:sz w:val="24"/>
          <w:szCs w:val="24"/>
          <w:lang w:eastAsia="ru-RU"/>
        </w:rPr>
        <w:t>Ленинаул</w:t>
      </w:r>
      <w:proofErr w:type="spellEnd"/>
      <w:r w:rsidR="009F1207">
        <w:rPr>
          <w:rFonts w:ascii="Times New Roman" w:eastAsia="Times New Roman" w:hAnsi="Times New Roman" w:cs="Times New Roman"/>
          <w:b/>
          <w:color w:val="0070C0"/>
          <w:sz w:val="24"/>
          <w:szCs w:val="24"/>
          <w:lang w:eastAsia="ru-RU"/>
        </w:rPr>
        <w:t xml:space="preserve"> 2019</w:t>
      </w:r>
      <w:r w:rsidRPr="00E77AAC">
        <w:rPr>
          <w:rFonts w:ascii="Times New Roman" w:eastAsia="Times New Roman" w:hAnsi="Times New Roman" w:cs="Times New Roman"/>
          <w:b/>
          <w:color w:val="0070C0"/>
          <w:sz w:val="24"/>
          <w:szCs w:val="24"/>
          <w:lang w:eastAsia="ru-RU"/>
        </w:rPr>
        <w:t xml:space="preserve"> г.</w:t>
      </w:r>
    </w:p>
    <w:p w:rsidR="00E77AAC" w:rsidRDefault="00E77AAC" w:rsidP="00AA6ADF">
      <w:pPr>
        <w:spacing w:after="0" w:line="240" w:lineRule="auto"/>
        <w:jc w:val="center"/>
        <w:rPr>
          <w:rFonts w:ascii="Times New Roman" w:eastAsia="Times New Roman" w:hAnsi="Times New Roman" w:cs="Times New Roman"/>
          <w:b/>
          <w:sz w:val="28"/>
          <w:szCs w:val="28"/>
          <w:lang w:eastAsia="ru-RU"/>
        </w:rPr>
      </w:pPr>
    </w:p>
    <w:p w:rsidR="00E77AAC" w:rsidRDefault="00E77AAC" w:rsidP="00AA6ADF">
      <w:pPr>
        <w:spacing w:after="0" w:line="240" w:lineRule="auto"/>
        <w:jc w:val="center"/>
        <w:rPr>
          <w:rFonts w:ascii="Times New Roman" w:eastAsia="Times New Roman" w:hAnsi="Times New Roman" w:cs="Times New Roman"/>
          <w:b/>
          <w:sz w:val="28"/>
          <w:szCs w:val="28"/>
          <w:lang w:eastAsia="ru-RU"/>
        </w:rPr>
      </w:pPr>
    </w:p>
    <w:p w:rsidR="00AA6ADF" w:rsidRPr="00AA6ADF" w:rsidRDefault="00AA6ADF" w:rsidP="00AA6ADF">
      <w:pPr>
        <w:spacing w:after="0" w:line="240" w:lineRule="auto"/>
        <w:jc w:val="center"/>
        <w:rPr>
          <w:rFonts w:ascii="Times New Roman" w:eastAsia="Times New Roman" w:hAnsi="Times New Roman" w:cs="Times New Roman"/>
          <w:b/>
          <w:sz w:val="28"/>
          <w:szCs w:val="28"/>
          <w:lang w:eastAsia="ru-RU"/>
        </w:rPr>
      </w:pPr>
      <w:r w:rsidRPr="00AA6ADF">
        <w:rPr>
          <w:rFonts w:ascii="Times New Roman" w:eastAsia="Times New Roman" w:hAnsi="Times New Roman" w:cs="Times New Roman"/>
          <w:b/>
          <w:sz w:val="28"/>
          <w:szCs w:val="28"/>
          <w:lang w:eastAsia="ru-RU"/>
        </w:rPr>
        <w:t>Пояснительная записка</w:t>
      </w:r>
    </w:p>
    <w:p w:rsidR="00AA6ADF" w:rsidRPr="00AA6ADF" w:rsidRDefault="00AA6ADF" w:rsidP="00AA6ADF">
      <w:pPr>
        <w:spacing w:after="0" w:line="240" w:lineRule="auto"/>
        <w:jc w:val="center"/>
        <w:rPr>
          <w:rFonts w:ascii="Times New Roman" w:eastAsia="Times New Roman" w:hAnsi="Times New Roman" w:cs="Times New Roman"/>
          <w:b/>
          <w:caps/>
          <w:sz w:val="28"/>
          <w:szCs w:val="28"/>
          <w:lang w:eastAsia="ru-RU"/>
        </w:rPr>
      </w:pPr>
    </w:p>
    <w:p w:rsidR="00AA6ADF" w:rsidRPr="00AA6ADF" w:rsidRDefault="00AA6ADF" w:rsidP="00AA6ADF">
      <w:pPr>
        <w:spacing w:after="0" w:line="240" w:lineRule="auto"/>
        <w:rPr>
          <w:rFonts w:ascii="Times New Roman" w:eastAsia="Times New Roman" w:hAnsi="Times New Roman" w:cs="Times New Roman"/>
          <w:bCs/>
          <w:iCs/>
          <w:sz w:val="28"/>
          <w:szCs w:val="28"/>
          <w:lang w:eastAsia="ru-RU"/>
        </w:rPr>
      </w:pPr>
      <w:r w:rsidRPr="00AA6ADF">
        <w:rPr>
          <w:rFonts w:ascii="Times New Roman" w:eastAsia="Times New Roman" w:hAnsi="Times New Roman" w:cs="Times New Roman"/>
          <w:sz w:val="28"/>
          <w:szCs w:val="28"/>
          <w:lang w:eastAsia="ru-RU"/>
        </w:rPr>
        <w:t xml:space="preserve">    Настоящий календарно-тематический план разработан в соответствии с Примерной программой основного общего образования по физике (базовый уровень) М. Просвещение,  </w:t>
      </w:r>
      <w:smartTag w:uri="urn:schemas-microsoft-com:office:smarttags" w:element="metricconverter">
        <w:smartTagPr>
          <w:attr w:name="ProductID" w:val="2009 г"/>
        </w:smartTagPr>
        <w:r w:rsidRPr="00AA6ADF">
          <w:rPr>
            <w:rFonts w:ascii="Times New Roman" w:eastAsia="Times New Roman" w:hAnsi="Times New Roman" w:cs="Times New Roman"/>
            <w:sz w:val="28"/>
            <w:szCs w:val="28"/>
            <w:lang w:eastAsia="ru-RU"/>
          </w:rPr>
          <w:t>2009 г</w:t>
        </w:r>
      </w:smartTag>
      <w:r w:rsidRPr="00AA6ADF">
        <w:rPr>
          <w:rFonts w:ascii="Times New Roman" w:eastAsia="Times New Roman" w:hAnsi="Times New Roman" w:cs="Times New Roman"/>
          <w:sz w:val="28"/>
          <w:szCs w:val="28"/>
          <w:lang w:eastAsia="ru-RU"/>
        </w:rPr>
        <w:t xml:space="preserve">. с учетом требований федерального компонента государственного </w:t>
      </w:r>
      <w:r w:rsidRPr="00AA6ADF">
        <w:rPr>
          <w:rFonts w:ascii="Times New Roman" w:eastAsia="Times New Roman" w:hAnsi="Times New Roman" w:cs="Times New Roman"/>
          <w:bCs/>
          <w:iCs/>
          <w:sz w:val="28"/>
          <w:szCs w:val="28"/>
          <w:lang w:eastAsia="ru-RU"/>
        </w:rPr>
        <w:t>стандарта основного общего образования и на основе авторской программы по физике С.В. Громова и Н.А. Родиной.</w:t>
      </w:r>
    </w:p>
    <w:p w:rsidR="00AA6ADF" w:rsidRPr="00AA6ADF" w:rsidRDefault="00AA6ADF" w:rsidP="00AA6ADF">
      <w:pPr>
        <w:spacing w:after="0" w:line="240" w:lineRule="auto"/>
        <w:rPr>
          <w:rFonts w:ascii="Times New Roman" w:eastAsia="Times New Roman" w:hAnsi="Times New Roman" w:cs="Times New Roman"/>
          <w:sz w:val="28"/>
          <w:szCs w:val="28"/>
          <w:lang w:eastAsia="ru-RU"/>
        </w:rPr>
      </w:pPr>
      <w:r w:rsidRPr="00AA6ADF">
        <w:rPr>
          <w:rFonts w:ascii="Times New Roman" w:eastAsia="Times New Roman" w:hAnsi="Times New Roman" w:cs="Times New Roman"/>
          <w:sz w:val="28"/>
          <w:szCs w:val="28"/>
          <w:lang w:eastAsia="ru-RU"/>
        </w:rPr>
        <w:t xml:space="preserve">  Календарно-тематический  план ориентирован на использование учебника «Физика -9», С.В. Громов, Н.А. Родина. М.: Просвещение, 2009., </w:t>
      </w:r>
    </w:p>
    <w:p w:rsidR="00AA6ADF" w:rsidRPr="00AA6ADF" w:rsidRDefault="00AA6ADF" w:rsidP="00AA6ADF">
      <w:pPr>
        <w:spacing w:after="0" w:line="240" w:lineRule="auto"/>
        <w:rPr>
          <w:rFonts w:ascii="Times New Roman" w:eastAsia="Times New Roman" w:hAnsi="Times New Roman" w:cs="Times New Roman"/>
          <w:sz w:val="28"/>
          <w:szCs w:val="28"/>
          <w:lang w:eastAsia="ru-RU"/>
        </w:rPr>
      </w:pPr>
      <w:r w:rsidRPr="00AA6ADF">
        <w:rPr>
          <w:rFonts w:ascii="Times New Roman" w:eastAsia="Times New Roman" w:hAnsi="Times New Roman" w:cs="Times New Roman"/>
          <w:sz w:val="28"/>
          <w:szCs w:val="28"/>
          <w:lang w:eastAsia="ru-RU"/>
        </w:rPr>
        <w:t xml:space="preserve">а также дополнительных пособий:  </w:t>
      </w:r>
    </w:p>
    <w:p w:rsidR="00AA6ADF" w:rsidRPr="00AA6ADF" w:rsidRDefault="00AA6ADF" w:rsidP="00AA6ADF">
      <w:pPr>
        <w:widowControl w:val="0"/>
        <w:autoSpaceDE w:val="0"/>
        <w:autoSpaceDN w:val="0"/>
        <w:adjustRightInd w:val="0"/>
        <w:spacing w:after="0" w:line="240" w:lineRule="auto"/>
        <w:jc w:val="center"/>
        <w:rPr>
          <w:rFonts w:ascii="Times New Roman" w:eastAsia="Times New Roman" w:hAnsi="Times New Roman" w:cs="Times New Roman"/>
          <w:b/>
          <w:sz w:val="28"/>
          <w:szCs w:val="28"/>
          <w:u w:val="single"/>
          <w:lang w:eastAsia="ru-RU"/>
        </w:rPr>
      </w:pPr>
      <w:r w:rsidRPr="00AA6ADF">
        <w:rPr>
          <w:rFonts w:ascii="Times New Roman" w:eastAsia="Times New Roman" w:hAnsi="Times New Roman" w:cs="Times New Roman"/>
          <w:b/>
          <w:sz w:val="28"/>
          <w:szCs w:val="28"/>
          <w:u w:val="single"/>
          <w:lang w:eastAsia="ru-RU"/>
        </w:rPr>
        <w:t>Общая характеристика учебного предмета</w:t>
      </w:r>
    </w:p>
    <w:p w:rsidR="00AA6ADF" w:rsidRPr="00AA6ADF" w:rsidRDefault="00AA6ADF" w:rsidP="00AA6ADF">
      <w:pPr>
        <w:widowControl w:val="0"/>
        <w:autoSpaceDE w:val="0"/>
        <w:autoSpaceDN w:val="0"/>
        <w:adjustRightInd w:val="0"/>
        <w:spacing w:after="0" w:line="240" w:lineRule="auto"/>
        <w:jc w:val="center"/>
        <w:rPr>
          <w:rFonts w:ascii="Times New Roman" w:eastAsia="Times New Roman" w:hAnsi="Times New Roman" w:cs="Times New Roman"/>
          <w:b/>
          <w:sz w:val="28"/>
          <w:szCs w:val="28"/>
          <w:u w:val="single"/>
          <w:lang w:eastAsia="ru-RU"/>
        </w:rPr>
      </w:pPr>
    </w:p>
    <w:p w:rsidR="00AA6ADF" w:rsidRPr="00AA6ADF" w:rsidRDefault="00AA6ADF" w:rsidP="00AA6ADF">
      <w:pPr>
        <w:widowControl w:val="0"/>
        <w:autoSpaceDE w:val="0"/>
        <w:autoSpaceDN w:val="0"/>
        <w:adjustRightInd w:val="0"/>
        <w:spacing w:after="0" w:line="240" w:lineRule="auto"/>
        <w:ind w:firstLine="567"/>
        <w:rPr>
          <w:rFonts w:ascii="Times New Roman" w:eastAsia="Times New Roman" w:hAnsi="Times New Roman" w:cs="Times New Roman"/>
          <w:sz w:val="28"/>
          <w:szCs w:val="28"/>
          <w:lang w:eastAsia="ru-RU"/>
        </w:rPr>
      </w:pPr>
      <w:r w:rsidRPr="00AA6ADF">
        <w:rPr>
          <w:rFonts w:ascii="Times New Roman" w:eastAsia="Times New Roman" w:hAnsi="Times New Roman" w:cs="Times New Roman"/>
          <w:sz w:val="28"/>
          <w:szCs w:val="28"/>
          <w:lang w:eastAsia="ru-RU"/>
        </w:rPr>
        <w:t>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Она раскрывает роль науки в экономическом и культурном развитии общества, способствует формированию современного научного мировоззрения. Для решения задач формирования основ научного мировоззрения, развития интеллектуальных способностей и познавательных интересов  школьников в процессе изучения физики основное внимание следует уделять не передаче суммы готовых знаний, а знакомству с методами научного познания окружающего мира, постановке проблем, требующих от учащихся самостоятельной деятельности по их разрешению. Подчеркнем, что ознакомление школьников с методами научного познания предполагается проводить при изучении всех разделов курса физики, а не только при изучении специального раздела «Физика и физические методы изучения природы».</w:t>
      </w:r>
    </w:p>
    <w:p w:rsidR="00AA6ADF" w:rsidRPr="00AA6ADF" w:rsidRDefault="00AA6ADF" w:rsidP="00AA6ADF">
      <w:pPr>
        <w:spacing w:after="0" w:line="240" w:lineRule="auto"/>
        <w:ind w:firstLine="720"/>
        <w:rPr>
          <w:rFonts w:ascii="Times New Roman" w:eastAsia="Times New Roman" w:hAnsi="Times New Roman" w:cs="Times New Roman"/>
          <w:sz w:val="28"/>
          <w:szCs w:val="28"/>
          <w:lang w:eastAsia="ru-RU"/>
        </w:rPr>
      </w:pPr>
      <w:r w:rsidRPr="00AA6ADF">
        <w:rPr>
          <w:rFonts w:ascii="Times New Roman" w:eastAsia="Times New Roman" w:hAnsi="Times New Roman" w:cs="Times New Roman"/>
          <w:sz w:val="28"/>
          <w:szCs w:val="28"/>
          <w:lang w:eastAsia="ru-RU"/>
        </w:rPr>
        <w:t xml:space="preserve">Гуманитарное значение физики как составной части общего образовании состоит в том, что она вооружает школьника </w:t>
      </w:r>
      <w:r w:rsidRPr="00AA6ADF">
        <w:rPr>
          <w:rFonts w:ascii="Times New Roman" w:eastAsia="Times New Roman" w:hAnsi="Times New Roman" w:cs="Times New Roman"/>
          <w:b/>
          <w:i/>
          <w:sz w:val="28"/>
          <w:szCs w:val="28"/>
          <w:lang w:eastAsia="ru-RU"/>
        </w:rPr>
        <w:t>научным методом познания</w:t>
      </w:r>
      <w:r w:rsidRPr="00AA6ADF">
        <w:rPr>
          <w:rFonts w:ascii="Times New Roman" w:eastAsia="Times New Roman" w:hAnsi="Times New Roman" w:cs="Times New Roman"/>
          <w:i/>
          <w:sz w:val="28"/>
          <w:szCs w:val="28"/>
          <w:lang w:eastAsia="ru-RU"/>
        </w:rPr>
        <w:t>,</w:t>
      </w:r>
      <w:r w:rsidRPr="00AA6ADF">
        <w:rPr>
          <w:rFonts w:ascii="Times New Roman" w:eastAsia="Times New Roman" w:hAnsi="Times New Roman" w:cs="Times New Roman"/>
          <w:sz w:val="28"/>
          <w:szCs w:val="28"/>
          <w:lang w:eastAsia="ru-RU"/>
        </w:rPr>
        <w:t xml:space="preserve"> позволяющим получать объективные знания об окружающем мире.</w:t>
      </w:r>
    </w:p>
    <w:p w:rsidR="00AA6ADF" w:rsidRPr="00AA6ADF" w:rsidRDefault="00AA6ADF" w:rsidP="00AA6ADF">
      <w:pPr>
        <w:spacing w:after="0" w:line="240" w:lineRule="auto"/>
        <w:ind w:firstLine="720"/>
        <w:rPr>
          <w:rFonts w:ascii="Times New Roman" w:eastAsia="Times New Roman" w:hAnsi="Times New Roman" w:cs="Times New Roman"/>
          <w:sz w:val="28"/>
          <w:szCs w:val="28"/>
          <w:lang w:eastAsia="ru-RU"/>
        </w:rPr>
      </w:pPr>
      <w:r w:rsidRPr="00AA6ADF">
        <w:rPr>
          <w:rFonts w:ascii="Times New Roman" w:eastAsia="Times New Roman" w:hAnsi="Times New Roman" w:cs="Times New Roman"/>
          <w:sz w:val="28"/>
          <w:szCs w:val="28"/>
          <w:lang w:eastAsia="ru-RU"/>
        </w:rPr>
        <w:t>Знание физических законов необходимо для изучения химии, биологии, физической географии, технологии, ОБЖ.</w:t>
      </w:r>
    </w:p>
    <w:p w:rsidR="00AA6ADF" w:rsidRPr="00AA6ADF" w:rsidRDefault="00AA6ADF" w:rsidP="00AA6ADF">
      <w:pPr>
        <w:spacing w:after="0" w:line="240" w:lineRule="auto"/>
        <w:ind w:firstLine="720"/>
        <w:rPr>
          <w:rFonts w:ascii="Times New Roman" w:eastAsia="Times New Roman" w:hAnsi="Times New Roman" w:cs="Times New Roman"/>
          <w:sz w:val="28"/>
          <w:szCs w:val="28"/>
          <w:lang w:eastAsia="ru-RU"/>
        </w:rPr>
      </w:pPr>
      <w:r w:rsidRPr="00AA6ADF">
        <w:rPr>
          <w:rFonts w:ascii="Times New Roman" w:eastAsia="Times New Roman" w:hAnsi="Times New Roman" w:cs="Times New Roman"/>
          <w:sz w:val="28"/>
          <w:szCs w:val="28"/>
          <w:lang w:eastAsia="ru-RU"/>
        </w:rPr>
        <w:t xml:space="preserve">Курс физики в примерной программе основного общего образования структурируется на основе рассмотрения различных форм движения материи в порядке их усложнения: механические явления, тепловые явления, электромагнитные явления, квантовые явления. Физика в основной школе изучается на уровне рассмотрения явлений природы, знакомства с основными законами физики и применением этих законов в технике и повседневной жизни. </w:t>
      </w:r>
    </w:p>
    <w:p w:rsidR="00AA6ADF" w:rsidRPr="00AA6ADF" w:rsidRDefault="00AA6ADF" w:rsidP="00AA6ADF">
      <w:pPr>
        <w:spacing w:after="0" w:line="240" w:lineRule="auto"/>
        <w:ind w:firstLine="720"/>
        <w:rPr>
          <w:rFonts w:ascii="Times New Roman" w:eastAsia="Times New Roman" w:hAnsi="Times New Roman" w:cs="Times New Roman"/>
          <w:sz w:val="28"/>
          <w:szCs w:val="28"/>
          <w:lang w:eastAsia="ru-RU"/>
        </w:rPr>
      </w:pPr>
    </w:p>
    <w:p w:rsidR="00AA6ADF" w:rsidRPr="00AA6ADF" w:rsidRDefault="00AA6ADF" w:rsidP="00AA6ADF">
      <w:pPr>
        <w:spacing w:after="0" w:line="240" w:lineRule="auto"/>
        <w:ind w:firstLine="720"/>
        <w:jc w:val="center"/>
        <w:rPr>
          <w:rFonts w:ascii="Times New Roman" w:eastAsia="Times New Roman" w:hAnsi="Times New Roman" w:cs="Times New Roman"/>
          <w:b/>
          <w:sz w:val="28"/>
          <w:szCs w:val="28"/>
          <w:u w:val="single"/>
          <w:lang w:eastAsia="ru-RU"/>
        </w:rPr>
      </w:pPr>
      <w:r w:rsidRPr="00AA6ADF">
        <w:rPr>
          <w:rFonts w:ascii="Times New Roman" w:eastAsia="Times New Roman" w:hAnsi="Times New Roman" w:cs="Times New Roman"/>
          <w:b/>
          <w:sz w:val="28"/>
          <w:szCs w:val="28"/>
          <w:u w:val="single"/>
          <w:lang w:eastAsia="ru-RU"/>
        </w:rPr>
        <w:lastRenderedPageBreak/>
        <w:t>Цели изучения физики</w:t>
      </w:r>
    </w:p>
    <w:p w:rsidR="00AA6ADF" w:rsidRPr="00AA6ADF" w:rsidRDefault="00AA6ADF" w:rsidP="00AA6ADF">
      <w:pPr>
        <w:spacing w:after="0" w:line="240" w:lineRule="auto"/>
        <w:ind w:firstLine="720"/>
        <w:rPr>
          <w:rFonts w:ascii="Times New Roman" w:eastAsia="Times New Roman" w:hAnsi="Times New Roman" w:cs="Times New Roman"/>
          <w:b/>
          <w:sz w:val="28"/>
          <w:szCs w:val="28"/>
          <w:lang w:eastAsia="ru-RU"/>
        </w:rPr>
      </w:pPr>
    </w:p>
    <w:p w:rsidR="00AA6ADF" w:rsidRPr="00AA6ADF" w:rsidRDefault="00AA6ADF" w:rsidP="00AA6ADF">
      <w:pPr>
        <w:spacing w:after="0" w:line="240" w:lineRule="auto"/>
        <w:ind w:firstLine="720"/>
        <w:rPr>
          <w:rFonts w:ascii="Times New Roman" w:eastAsia="Times New Roman" w:hAnsi="Times New Roman" w:cs="Times New Roman"/>
          <w:b/>
          <w:i/>
          <w:sz w:val="28"/>
          <w:szCs w:val="28"/>
          <w:lang w:eastAsia="ru-RU"/>
        </w:rPr>
      </w:pPr>
      <w:r w:rsidRPr="00AA6ADF">
        <w:rPr>
          <w:rFonts w:ascii="Times New Roman" w:eastAsia="Times New Roman" w:hAnsi="Times New Roman" w:cs="Times New Roman"/>
          <w:b/>
          <w:i/>
          <w:sz w:val="28"/>
          <w:szCs w:val="28"/>
          <w:lang w:eastAsia="ru-RU"/>
        </w:rPr>
        <w:t>Изучение физики в образовательных учреждениях основного общего образования направлено на достижение следующих целей:</w:t>
      </w:r>
    </w:p>
    <w:p w:rsidR="00AA6ADF" w:rsidRPr="00AA6ADF" w:rsidRDefault="00AA6ADF" w:rsidP="00AA6ADF">
      <w:pPr>
        <w:numPr>
          <w:ilvl w:val="0"/>
          <w:numId w:val="1"/>
        </w:numPr>
        <w:spacing w:after="0" w:line="240" w:lineRule="auto"/>
        <w:ind w:left="426"/>
        <w:rPr>
          <w:rFonts w:ascii="Times New Roman" w:eastAsia="Times New Roman" w:hAnsi="Times New Roman" w:cs="Times New Roman"/>
          <w:sz w:val="28"/>
          <w:szCs w:val="28"/>
          <w:lang w:eastAsia="ru-RU"/>
        </w:rPr>
      </w:pPr>
      <w:r w:rsidRPr="00AA6ADF">
        <w:rPr>
          <w:rFonts w:ascii="Times New Roman" w:eastAsia="Times New Roman" w:hAnsi="Times New Roman" w:cs="Times New Roman"/>
          <w:b/>
          <w:i/>
          <w:sz w:val="28"/>
          <w:szCs w:val="28"/>
          <w:lang w:eastAsia="ru-RU"/>
        </w:rPr>
        <w:t xml:space="preserve">освоение знаний </w:t>
      </w:r>
      <w:r w:rsidRPr="00AA6ADF">
        <w:rPr>
          <w:rFonts w:ascii="Times New Roman" w:eastAsia="Times New Roman" w:hAnsi="Times New Roman" w:cs="Times New Roman"/>
          <w:sz w:val="28"/>
          <w:szCs w:val="28"/>
          <w:lang w:eastAsia="ru-RU"/>
        </w:rPr>
        <w:t>о механических, тепловых, электромагнитных и квантовых явлениях; величинах, характеризующих эти явления; законах, которым они подчиняются; методах научного познания природы и формирование на этой основе представлений о физической картине мира;</w:t>
      </w:r>
    </w:p>
    <w:p w:rsidR="00AA6ADF" w:rsidRPr="00AA6ADF" w:rsidRDefault="00AA6ADF" w:rsidP="00AA6ADF">
      <w:pPr>
        <w:numPr>
          <w:ilvl w:val="0"/>
          <w:numId w:val="1"/>
        </w:numPr>
        <w:spacing w:before="120" w:after="0" w:line="240" w:lineRule="auto"/>
        <w:ind w:left="426"/>
        <w:rPr>
          <w:rFonts w:ascii="Times New Roman" w:eastAsia="Times New Roman" w:hAnsi="Times New Roman" w:cs="Times New Roman"/>
          <w:sz w:val="28"/>
          <w:szCs w:val="28"/>
          <w:lang w:eastAsia="ru-RU"/>
        </w:rPr>
      </w:pPr>
      <w:r w:rsidRPr="00AA6ADF">
        <w:rPr>
          <w:rFonts w:ascii="Times New Roman" w:eastAsia="Times New Roman" w:hAnsi="Times New Roman" w:cs="Times New Roman"/>
          <w:b/>
          <w:i/>
          <w:sz w:val="28"/>
          <w:szCs w:val="28"/>
          <w:lang w:eastAsia="ru-RU"/>
        </w:rPr>
        <w:t>овладение умениями</w:t>
      </w:r>
      <w:r w:rsidRPr="00AA6ADF">
        <w:rPr>
          <w:rFonts w:ascii="Times New Roman" w:eastAsia="Times New Roman" w:hAnsi="Times New Roman" w:cs="Times New Roman"/>
          <w:b/>
          <w:sz w:val="28"/>
          <w:szCs w:val="28"/>
          <w:lang w:eastAsia="ru-RU"/>
        </w:rPr>
        <w:t xml:space="preserve"> </w:t>
      </w:r>
      <w:r w:rsidRPr="00AA6ADF">
        <w:rPr>
          <w:rFonts w:ascii="Times New Roman" w:eastAsia="Times New Roman" w:hAnsi="Times New Roman" w:cs="Times New Roman"/>
          <w:sz w:val="28"/>
          <w:szCs w:val="28"/>
          <w:lang w:eastAsia="ru-RU"/>
        </w:rPr>
        <w:t>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с помощью таблиц, графиков и выявлять на этой основе эмпирические зависимости;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w:t>
      </w:r>
    </w:p>
    <w:p w:rsidR="00AA6ADF" w:rsidRPr="00AA6ADF" w:rsidRDefault="00AA6ADF" w:rsidP="00AA6ADF">
      <w:pPr>
        <w:numPr>
          <w:ilvl w:val="0"/>
          <w:numId w:val="1"/>
        </w:numPr>
        <w:spacing w:before="120" w:after="0" w:line="240" w:lineRule="auto"/>
        <w:ind w:left="426"/>
        <w:rPr>
          <w:rFonts w:ascii="Times New Roman" w:eastAsia="Times New Roman" w:hAnsi="Times New Roman" w:cs="Times New Roman"/>
          <w:b/>
          <w:sz w:val="28"/>
          <w:szCs w:val="28"/>
          <w:lang w:eastAsia="ru-RU"/>
        </w:rPr>
      </w:pPr>
      <w:r w:rsidRPr="00AA6ADF">
        <w:rPr>
          <w:rFonts w:ascii="Times New Roman" w:eastAsia="Times New Roman" w:hAnsi="Times New Roman" w:cs="Times New Roman"/>
          <w:b/>
          <w:i/>
          <w:sz w:val="28"/>
          <w:szCs w:val="28"/>
          <w:lang w:eastAsia="ru-RU"/>
        </w:rPr>
        <w:t>развитие</w:t>
      </w:r>
      <w:r w:rsidRPr="00AA6ADF">
        <w:rPr>
          <w:rFonts w:ascii="Times New Roman" w:eastAsia="Times New Roman" w:hAnsi="Times New Roman" w:cs="Times New Roman"/>
          <w:b/>
          <w:sz w:val="28"/>
          <w:szCs w:val="28"/>
          <w:lang w:eastAsia="ru-RU"/>
        </w:rPr>
        <w:t xml:space="preserve"> </w:t>
      </w:r>
      <w:r w:rsidRPr="00AA6ADF">
        <w:rPr>
          <w:rFonts w:ascii="Times New Roman" w:eastAsia="Times New Roman" w:hAnsi="Times New Roman" w:cs="Times New Roman"/>
          <w:sz w:val="28"/>
          <w:szCs w:val="28"/>
          <w:lang w:eastAsia="ru-RU"/>
        </w:rPr>
        <w:t>познавательных интересов, интеллектуальных и творческих способностей,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w:t>
      </w:r>
    </w:p>
    <w:p w:rsidR="00AA6ADF" w:rsidRPr="00AA6ADF" w:rsidRDefault="00AA6ADF" w:rsidP="00AA6ADF">
      <w:pPr>
        <w:numPr>
          <w:ilvl w:val="0"/>
          <w:numId w:val="1"/>
        </w:numPr>
        <w:spacing w:before="120" w:after="0" w:line="240" w:lineRule="auto"/>
        <w:ind w:left="426"/>
        <w:rPr>
          <w:rFonts w:ascii="Times New Roman" w:eastAsia="Times New Roman" w:hAnsi="Times New Roman" w:cs="Times New Roman"/>
          <w:b/>
          <w:sz w:val="28"/>
          <w:szCs w:val="28"/>
          <w:lang w:eastAsia="ru-RU"/>
        </w:rPr>
      </w:pPr>
      <w:r w:rsidRPr="00AA6ADF">
        <w:rPr>
          <w:rFonts w:ascii="Times New Roman" w:eastAsia="Times New Roman" w:hAnsi="Times New Roman" w:cs="Times New Roman"/>
          <w:b/>
          <w:i/>
          <w:sz w:val="28"/>
          <w:szCs w:val="28"/>
          <w:lang w:eastAsia="ru-RU"/>
        </w:rPr>
        <w:t xml:space="preserve"> воспитание </w:t>
      </w:r>
      <w:r w:rsidRPr="00AA6ADF">
        <w:rPr>
          <w:rFonts w:ascii="Times New Roman" w:eastAsia="Times New Roman" w:hAnsi="Times New Roman" w:cs="Times New Roman"/>
          <w:sz w:val="28"/>
          <w:szCs w:val="28"/>
          <w:lang w:eastAsia="ru-RU"/>
        </w:rPr>
        <w:t>убежденности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уважения к творцам науки и техники; отношения к физике как к элементу общечеловеческой культуры;</w:t>
      </w:r>
    </w:p>
    <w:p w:rsidR="00AA6ADF" w:rsidRPr="00AA6ADF" w:rsidRDefault="00AA6ADF" w:rsidP="00AA6ADF">
      <w:pPr>
        <w:numPr>
          <w:ilvl w:val="0"/>
          <w:numId w:val="1"/>
        </w:numPr>
        <w:spacing w:before="120" w:after="0" w:line="240" w:lineRule="auto"/>
        <w:ind w:left="426"/>
        <w:rPr>
          <w:rFonts w:ascii="Times New Roman" w:eastAsia="Times New Roman" w:hAnsi="Times New Roman" w:cs="Times New Roman"/>
          <w:b/>
          <w:sz w:val="28"/>
          <w:szCs w:val="28"/>
          <w:lang w:eastAsia="ru-RU"/>
        </w:rPr>
      </w:pPr>
      <w:r w:rsidRPr="00AA6ADF">
        <w:rPr>
          <w:rFonts w:ascii="Times New Roman" w:eastAsia="Times New Roman" w:hAnsi="Times New Roman" w:cs="Times New Roman"/>
          <w:b/>
          <w:i/>
          <w:sz w:val="28"/>
          <w:szCs w:val="28"/>
          <w:lang w:eastAsia="ru-RU"/>
        </w:rPr>
        <w:t>применение полученных знаний и</w:t>
      </w:r>
      <w:r w:rsidRPr="00AA6ADF">
        <w:rPr>
          <w:rFonts w:ascii="Times New Roman" w:eastAsia="Times New Roman" w:hAnsi="Times New Roman" w:cs="Times New Roman"/>
          <w:i/>
          <w:sz w:val="28"/>
          <w:szCs w:val="28"/>
          <w:lang w:eastAsia="ru-RU"/>
        </w:rPr>
        <w:t xml:space="preserve"> </w:t>
      </w:r>
      <w:r w:rsidRPr="00AA6ADF">
        <w:rPr>
          <w:rFonts w:ascii="Times New Roman" w:eastAsia="Times New Roman" w:hAnsi="Times New Roman" w:cs="Times New Roman"/>
          <w:b/>
          <w:i/>
          <w:sz w:val="28"/>
          <w:szCs w:val="28"/>
          <w:lang w:eastAsia="ru-RU"/>
        </w:rPr>
        <w:t>умений</w:t>
      </w:r>
      <w:r w:rsidRPr="00AA6ADF">
        <w:rPr>
          <w:rFonts w:ascii="Times New Roman" w:eastAsia="Times New Roman" w:hAnsi="Times New Roman" w:cs="Times New Roman"/>
          <w:b/>
          <w:sz w:val="28"/>
          <w:szCs w:val="28"/>
          <w:lang w:eastAsia="ru-RU"/>
        </w:rPr>
        <w:t xml:space="preserve"> </w:t>
      </w:r>
      <w:r w:rsidRPr="00AA6ADF">
        <w:rPr>
          <w:rFonts w:ascii="Times New Roman" w:eastAsia="Times New Roman" w:hAnsi="Times New Roman" w:cs="Times New Roman"/>
          <w:sz w:val="28"/>
          <w:szCs w:val="28"/>
          <w:lang w:eastAsia="ru-RU"/>
        </w:rPr>
        <w:t>для решения практических задач повседневной жизни, для обеспечения безопасности  своей жизни, рационального природопользования и охраны окружающей среды.</w:t>
      </w:r>
    </w:p>
    <w:p w:rsidR="00AA6ADF" w:rsidRPr="00AA6ADF" w:rsidRDefault="00AA6ADF" w:rsidP="00AA6ADF">
      <w:pPr>
        <w:spacing w:after="0" w:line="240" w:lineRule="auto"/>
        <w:ind w:firstLine="567"/>
        <w:rPr>
          <w:rFonts w:ascii="Times New Roman" w:eastAsia="Times New Roman" w:hAnsi="Times New Roman" w:cs="Times New Roman"/>
          <w:b/>
          <w:sz w:val="28"/>
          <w:szCs w:val="28"/>
          <w:lang w:eastAsia="ru-RU"/>
        </w:rPr>
      </w:pPr>
    </w:p>
    <w:p w:rsidR="00AA6ADF" w:rsidRPr="00AA6ADF" w:rsidRDefault="00AA6ADF" w:rsidP="00AA6ADF">
      <w:pPr>
        <w:spacing w:after="0" w:line="240" w:lineRule="auto"/>
        <w:ind w:firstLine="567"/>
        <w:jc w:val="center"/>
        <w:rPr>
          <w:rFonts w:ascii="Times New Roman" w:eastAsia="Times New Roman" w:hAnsi="Times New Roman" w:cs="Times New Roman"/>
          <w:b/>
          <w:sz w:val="28"/>
          <w:szCs w:val="28"/>
          <w:u w:val="single"/>
          <w:lang w:eastAsia="ru-RU"/>
        </w:rPr>
      </w:pPr>
      <w:proofErr w:type="spellStart"/>
      <w:r w:rsidRPr="00AA6ADF">
        <w:rPr>
          <w:rFonts w:ascii="Times New Roman" w:eastAsia="Times New Roman" w:hAnsi="Times New Roman" w:cs="Times New Roman"/>
          <w:b/>
          <w:sz w:val="28"/>
          <w:szCs w:val="28"/>
          <w:u w:val="single"/>
          <w:lang w:eastAsia="ru-RU"/>
        </w:rPr>
        <w:t>Общеучебные</w:t>
      </w:r>
      <w:proofErr w:type="spellEnd"/>
      <w:r w:rsidRPr="00AA6ADF">
        <w:rPr>
          <w:rFonts w:ascii="Times New Roman" w:eastAsia="Times New Roman" w:hAnsi="Times New Roman" w:cs="Times New Roman"/>
          <w:b/>
          <w:sz w:val="28"/>
          <w:szCs w:val="28"/>
          <w:u w:val="single"/>
          <w:lang w:eastAsia="ru-RU"/>
        </w:rPr>
        <w:t xml:space="preserve"> умения, навыки и способы деятельности</w:t>
      </w:r>
    </w:p>
    <w:p w:rsidR="00AA6ADF" w:rsidRPr="00AA6ADF" w:rsidRDefault="00AA6ADF" w:rsidP="00AA6ADF">
      <w:pPr>
        <w:spacing w:after="0" w:line="240" w:lineRule="auto"/>
        <w:ind w:firstLine="567"/>
        <w:jc w:val="center"/>
        <w:rPr>
          <w:rFonts w:ascii="Times New Roman" w:eastAsia="Times New Roman" w:hAnsi="Times New Roman" w:cs="Times New Roman"/>
          <w:b/>
          <w:sz w:val="28"/>
          <w:szCs w:val="28"/>
          <w:u w:val="single"/>
          <w:lang w:eastAsia="ru-RU"/>
        </w:rPr>
      </w:pPr>
    </w:p>
    <w:p w:rsidR="00AA6ADF" w:rsidRPr="00AA6ADF" w:rsidRDefault="00AA6ADF" w:rsidP="00AA6ADF">
      <w:pPr>
        <w:spacing w:after="0" w:line="240" w:lineRule="auto"/>
        <w:ind w:firstLine="567"/>
        <w:rPr>
          <w:rFonts w:ascii="Times New Roman" w:eastAsia="Times New Roman" w:hAnsi="Times New Roman" w:cs="Times New Roman"/>
          <w:sz w:val="28"/>
          <w:szCs w:val="28"/>
          <w:lang w:eastAsia="ru-RU"/>
        </w:rPr>
      </w:pPr>
      <w:r w:rsidRPr="00AA6ADF">
        <w:rPr>
          <w:rFonts w:ascii="Times New Roman" w:eastAsia="Times New Roman" w:hAnsi="Times New Roman" w:cs="Times New Roman"/>
          <w:sz w:val="28"/>
          <w:szCs w:val="28"/>
          <w:lang w:eastAsia="ru-RU"/>
        </w:rPr>
        <w:t xml:space="preserve">Примерная программа предусматривает формирование у школьников </w:t>
      </w:r>
      <w:proofErr w:type="spellStart"/>
      <w:r w:rsidRPr="00AA6ADF">
        <w:rPr>
          <w:rFonts w:ascii="Times New Roman" w:eastAsia="Times New Roman" w:hAnsi="Times New Roman" w:cs="Times New Roman"/>
          <w:sz w:val="28"/>
          <w:szCs w:val="28"/>
          <w:lang w:eastAsia="ru-RU"/>
        </w:rPr>
        <w:t>общеучебных</w:t>
      </w:r>
      <w:proofErr w:type="spellEnd"/>
      <w:r w:rsidRPr="00AA6ADF">
        <w:rPr>
          <w:rFonts w:ascii="Times New Roman" w:eastAsia="Times New Roman" w:hAnsi="Times New Roman" w:cs="Times New Roman"/>
          <w:sz w:val="28"/>
          <w:szCs w:val="28"/>
          <w:lang w:eastAsia="ru-RU"/>
        </w:rPr>
        <w:t xml:space="preserve"> умений и навыков, универсальных способов деятельности и ключевых компетенций. Приоритетами для школьного курса физики на этапе основного общего образования являются:</w:t>
      </w:r>
    </w:p>
    <w:p w:rsidR="00AA6ADF" w:rsidRPr="00AA6ADF" w:rsidRDefault="00AA6ADF" w:rsidP="00AA6ADF">
      <w:pPr>
        <w:spacing w:after="0" w:line="240" w:lineRule="auto"/>
        <w:ind w:left="567" w:firstLine="720"/>
        <w:rPr>
          <w:rFonts w:ascii="Times New Roman" w:eastAsia="Times New Roman" w:hAnsi="Times New Roman" w:cs="Times New Roman"/>
          <w:i/>
          <w:sz w:val="28"/>
          <w:szCs w:val="28"/>
          <w:lang w:eastAsia="ru-RU"/>
        </w:rPr>
      </w:pPr>
      <w:r w:rsidRPr="00AA6ADF">
        <w:rPr>
          <w:rFonts w:ascii="Times New Roman" w:eastAsia="Times New Roman" w:hAnsi="Times New Roman" w:cs="Times New Roman"/>
          <w:i/>
          <w:sz w:val="28"/>
          <w:szCs w:val="28"/>
          <w:lang w:eastAsia="ru-RU"/>
        </w:rPr>
        <w:t>Познавательная деятельность:</w:t>
      </w:r>
    </w:p>
    <w:p w:rsidR="00AA6ADF" w:rsidRPr="00AA6ADF" w:rsidRDefault="00AA6ADF" w:rsidP="00AA6ADF">
      <w:pPr>
        <w:spacing w:after="0" w:line="240" w:lineRule="auto"/>
        <w:rPr>
          <w:rFonts w:ascii="Times New Roman" w:eastAsia="Times New Roman" w:hAnsi="Times New Roman" w:cs="Times New Roman"/>
          <w:sz w:val="28"/>
          <w:szCs w:val="28"/>
          <w:lang w:eastAsia="ru-RU"/>
        </w:rPr>
      </w:pPr>
      <w:r w:rsidRPr="00AA6ADF">
        <w:rPr>
          <w:rFonts w:ascii="Times New Roman" w:eastAsia="Times New Roman" w:hAnsi="Times New Roman" w:cs="Times New Roman"/>
          <w:sz w:val="28"/>
          <w:szCs w:val="28"/>
          <w:lang w:eastAsia="ru-RU"/>
        </w:rPr>
        <w:lastRenderedPageBreak/>
        <w:t>использование для познания окружающего мира различных естественнонаучных методов: наблюдение, измерение, эксперимент, моделирование;</w:t>
      </w:r>
    </w:p>
    <w:p w:rsidR="00AA6ADF" w:rsidRPr="00AA6ADF" w:rsidRDefault="00AA6ADF" w:rsidP="00AA6ADF">
      <w:pPr>
        <w:spacing w:after="0" w:line="240" w:lineRule="auto"/>
        <w:rPr>
          <w:rFonts w:ascii="Times New Roman" w:eastAsia="Times New Roman" w:hAnsi="Times New Roman" w:cs="Times New Roman"/>
          <w:sz w:val="28"/>
          <w:szCs w:val="28"/>
          <w:lang w:eastAsia="ru-RU"/>
        </w:rPr>
      </w:pPr>
      <w:r w:rsidRPr="00AA6ADF">
        <w:rPr>
          <w:rFonts w:ascii="Times New Roman" w:eastAsia="Times New Roman" w:hAnsi="Times New Roman" w:cs="Times New Roman"/>
          <w:sz w:val="28"/>
          <w:szCs w:val="28"/>
          <w:lang w:eastAsia="ru-RU"/>
        </w:rPr>
        <w:t>формирование умений различать факты, гипотезы, причины, следствия, доказательства, законы, теории;</w:t>
      </w:r>
    </w:p>
    <w:p w:rsidR="00AA6ADF" w:rsidRPr="00AA6ADF" w:rsidRDefault="00AA6ADF" w:rsidP="00AA6ADF">
      <w:pPr>
        <w:spacing w:after="0" w:line="240" w:lineRule="auto"/>
        <w:rPr>
          <w:rFonts w:ascii="Times New Roman" w:eastAsia="Times New Roman" w:hAnsi="Times New Roman" w:cs="Times New Roman"/>
          <w:sz w:val="28"/>
          <w:szCs w:val="28"/>
          <w:lang w:eastAsia="ru-RU"/>
        </w:rPr>
      </w:pPr>
      <w:r w:rsidRPr="00AA6ADF">
        <w:rPr>
          <w:rFonts w:ascii="Times New Roman" w:eastAsia="Times New Roman" w:hAnsi="Times New Roman" w:cs="Times New Roman"/>
          <w:sz w:val="28"/>
          <w:szCs w:val="28"/>
          <w:lang w:eastAsia="ru-RU"/>
        </w:rPr>
        <w:t>овладение адекватными способами решения теоретических и экспериментальных задач;</w:t>
      </w:r>
    </w:p>
    <w:p w:rsidR="00AA6ADF" w:rsidRPr="00AA6ADF" w:rsidRDefault="00AA6ADF" w:rsidP="00AA6ADF">
      <w:pPr>
        <w:spacing w:after="0" w:line="240" w:lineRule="auto"/>
        <w:rPr>
          <w:rFonts w:ascii="Times New Roman" w:eastAsia="Times New Roman" w:hAnsi="Times New Roman" w:cs="Times New Roman"/>
          <w:sz w:val="28"/>
          <w:szCs w:val="28"/>
          <w:lang w:eastAsia="ru-RU"/>
        </w:rPr>
      </w:pPr>
      <w:r w:rsidRPr="00AA6ADF">
        <w:rPr>
          <w:rFonts w:ascii="Times New Roman" w:eastAsia="Times New Roman" w:hAnsi="Times New Roman" w:cs="Times New Roman"/>
          <w:sz w:val="28"/>
          <w:szCs w:val="28"/>
          <w:lang w:eastAsia="ru-RU"/>
        </w:rPr>
        <w:t>приобретение опыта выдвижения гипотез для объяснения известных фактов и экспериментальной проверки выдвигаемых гипотез.</w:t>
      </w:r>
    </w:p>
    <w:p w:rsidR="00AA6ADF" w:rsidRPr="00AA6ADF" w:rsidRDefault="00AA6ADF" w:rsidP="00AA6ADF">
      <w:pPr>
        <w:spacing w:after="0" w:line="240" w:lineRule="auto"/>
        <w:ind w:left="720" w:firstLine="720"/>
        <w:rPr>
          <w:rFonts w:ascii="Times New Roman" w:eastAsia="Times New Roman" w:hAnsi="Times New Roman" w:cs="Times New Roman"/>
          <w:i/>
          <w:sz w:val="28"/>
          <w:szCs w:val="28"/>
          <w:lang w:eastAsia="ru-RU"/>
        </w:rPr>
      </w:pPr>
      <w:r w:rsidRPr="00AA6ADF">
        <w:rPr>
          <w:rFonts w:ascii="Times New Roman" w:eastAsia="Times New Roman" w:hAnsi="Times New Roman" w:cs="Times New Roman"/>
          <w:i/>
          <w:sz w:val="28"/>
          <w:szCs w:val="28"/>
          <w:lang w:eastAsia="ru-RU"/>
        </w:rPr>
        <w:t>Информационно-коммуникативная деятельность:</w:t>
      </w:r>
    </w:p>
    <w:p w:rsidR="00AA6ADF" w:rsidRPr="00AA6ADF" w:rsidRDefault="00AA6ADF" w:rsidP="00AA6ADF">
      <w:pPr>
        <w:spacing w:after="0" w:line="240" w:lineRule="auto"/>
        <w:rPr>
          <w:rFonts w:ascii="Times New Roman" w:eastAsia="Times New Roman" w:hAnsi="Times New Roman" w:cs="Times New Roman"/>
          <w:sz w:val="28"/>
          <w:szCs w:val="28"/>
          <w:lang w:eastAsia="ru-RU"/>
        </w:rPr>
      </w:pPr>
      <w:r w:rsidRPr="00AA6ADF">
        <w:rPr>
          <w:rFonts w:ascii="Times New Roman" w:eastAsia="Times New Roman" w:hAnsi="Times New Roman" w:cs="Times New Roman"/>
          <w:sz w:val="28"/>
          <w:szCs w:val="28"/>
          <w:lang w:eastAsia="ru-RU"/>
        </w:rPr>
        <w:t>владение монологической и диалогической речью, развитие способности понимать точку зрения собеседника и признавать право на иное мнение;</w:t>
      </w:r>
    </w:p>
    <w:p w:rsidR="00AA6ADF" w:rsidRPr="00AA6ADF" w:rsidRDefault="00AA6ADF" w:rsidP="00AA6ADF">
      <w:pPr>
        <w:spacing w:after="0" w:line="240" w:lineRule="auto"/>
        <w:rPr>
          <w:rFonts w:ascii="Times New Roman" w:eastAsia="Times New Roman" w:hAnsi="Times New Roman" w:cs="Times New Roman"/>
          <w:sz w:val="28"/>
          <w:szCs w:val="28"/>
          <w:lang w:eastAsia="ru-RU"/>
        </w:rPr>
      </w:pPr>
      <w:r w:rsidRPr="00AA6ADF">
        <w:rPr>
          <w:rFonts w:ascii="Times New Roman" w:eastAsia="Times New Roman" w:hAnsi="Times New Roman" w:cs="Times New Roman"/>
          <w:sz w:val="28"/>
          <w:szCs w:val="28"/>
          <w:lang w:eastAsia="ru-RU"/>
        </w:rPr>
        <w:t>использование для решения познавательных и коммуникативных задач различных источников информации.</w:t>
      </w:r>
    </w:p>
    <w:p w:rsidR="00AA6ADF" w:rsidRPr="00AA6ADF" w:rsidRDefault="00AA6ADF" w:rsidP="00AA6ADF">
      <w:pPr>
        <w:spacing w:after="0" w:line="240" w:lineRule="auto"/>
        <w:ind w:left="720" w:firstLine="720"/>
        <w:rPr>
          <w:rFonts w:ascii="Times New Roman" w:eastAsia="Times New Roman" w:hAnsi="Times New Roman" w:cs="Times New Roman"/>
          <w:i/>
          <w:sz w:val="28"/>
          <w:szCs w:val="28"/>
          <w:lang w:eastAsia="ru-RU"/>
        </w:rPr>
      </w:pPr>
      <w:r w:rsidRPr="00AA6ADF">
        <w:rPr>
          <w:rFonts w:ascii="Times New Roman" w:eastAsia="Times New Roman" w:hAnsi="Times New Roman" w:cs="Times New Roman"/>
          <w:i/>
          <w:sz w:val="28"/>
          <w:szCs w:val="28"/>
          <w:lang w:eastAsia="ru-RU"/>
        </w:rPr>
        <w:t>Рефлексивная деятельность:</w:t>
      </w:r>
    </w:p>
    <w:p w:rsidR="00AA6ADF" w:rsidRPr="00AA6ADF" w:rsidRDefault="00AA6ADF" w:rsidP="00AA6ADF">
      <w:pPr>
        <w:spacing w:after="0" w:line="240" w:lineRule="auto"/>
        <w:rPr>
          <w:rFonts w:ascii="Times New Roman" w:eastAsia="Times New Roman" w:hAnsi="Times New Roman" w:cs="Times New Roman"/>
          <w:sz w:val="28"/>
          <w:szCs w:val="28"/>
          <w:lang w:eastAsia="ru-RU"/>
        </w:rPr>
      </w:pPr>
      <w:r w:rsidRPr="00AA6ADF">
        <w:rPr>
          <w:rFonts w:ascii="Times New Roman" w:eastAsia="Times New Roman" w:hAnsi="Times New Roman" w:cs="Times New Roman"/>
          <w:sz w:val="28"/>
          <w:szCs w:val="28"/>
          <w:lang w:eastAsia="ru-RU"/>
        </w:rPr>
        <w:t>владение навыками контроля и оценки своей деятельности, умением предвидеть возможные результаты своих действий:</w:t>
      </w:r>
    </w:p>
    <w:p w:rsidR="00AA6ADF" w:rsidRPr="00AA6ADF" w:rsidRDefault="00AA6ADF" w:rsidP="00AA6ADF">
      <w:pPr>
        <w:spacing w:after="0" w:line="240" w:lineRule="auto"/>
        <w:rPr>
          <w:rFonts w:ascii="Times New Roman" w:eastAsia="Times New Roman" w:hAnsi="Times New Roman" w:cs="Times New Roman"/>
          <w:sz w:val="28"/>
          <w:szCs w:val="28"/>
          <w:lang w:eastAsia="ru-RU"/>
        </w:rPr>
      </w:pPr>
      <w:r w:rsidRPr="00AA6ADF">
        <w:rPr>
          <w:rFonts w:ascii="Times New Roman" w:eastAsia="Times New Roman" w:hAnsi="Times New Roman" w:cs="Times New Roman"/>
          <w:sz w:val="28"/>
          <w:szCs w:val="28"/>
          <w:lang w:eastAsia="ru-RU"/>
        </w:rPr>
        <w:t>организация учебной деятельности: постановка цели, планирование, определение оптимального соотношения цели и средств.</w:t>
      </w:r>
    </w:p>
    <w:p w:rsidR="00AA6ADF" w:rsidRPr="00AA6ADF" w:rsidRDefault="00AA6ADF" w:rsidP="00AA6ADF">
      <w:pPr>
        <w:spacing w:after="0" w:line="240" w:lineRule="auto"/>
        <w:rPr>
          <w:rFonts w:ascii="Times New Roman" w:eastAsia="Times New Roman" w:hAnsi="Times New Roman" w:cs="Times New Roman"/>
          <w:sz w:val="28"/>
          <w:szCs w:val="28"/>
          <w:lang w:eastAsia="ru-RU"/>
        </w:rPr>
      </w:pPr>
    </w:p>
    <w:p w:rsidR="00AA6ADF" w:rsidRPr="00AA6ADF" w:rsidRDefault="00AA6ADF" w:rsidP="00AA6ADF">
      <w:pPr>
        <w:spacing w:after="0" w:line="240" w:lineRule="auto"/>
        <w:jc w:val="center"/>
        <w:rPr>
          <w:rFonts w:ascii="Times New Roman" w:eastAsia="Times New Roman" w:hAnsi="Times New Roman" w:cs="Times New Roman"/>
          <w:b/>
          <w:sz w:val="28"/>
          <w:szCs w:val="28"/>
          <w:u w:val="single"/>
          <w:lang w:eastAsia="ru-RU"/>
        </w:rPr>
      </w:pPr>
      <w:r w:rsidRPr="00AA6ADF">
        <w:rPr>
          <w:rFonts w:ascii="Times New Roman" w:eastAsia="Times New Roman" w:hAnsi="Times New Roman" w:cs="Times New Roman"/>
          <w:b/>
          <w:sz w:val="28"/>
          <w:szCs w:val="28"/>
          <w:u w:val="single"/>
          <w:lang w:eastAsia="ru-RU"/>
        </w:rPr>
        <w:t>Место предмета в учебном плане</w:t>
      </w:r>
    </w:p>
    <w:p w:rsidR="00AA6ADF" w:rsidRPr="00AA6ADF" w:rsidRDefault="00AA6ADF" w:rsidP="00AA6ADF">
      <w:pPr>
        <w:spacing w:after="0" w:line="240" w:lineRule="auto"/>
        <w:jc w:val="center"/>
        <w:rPr>
          <w:rFonts w:ascii="Times New Roman" w:eastAsia="Times New Roman" w:hAnsi="Times New Roman" w:cs="Times New Roman"/>
          <w:b/>
          <w:sz w:val="28"/>
          <w:szCs w:val="28"/>
          <w:u w:val="single"/>
          <w:lang w:eastAsia="ru-RU"/>
        </w:rPr>
      </w:pPr>
    </w:p>
    <w:p w:rsidR="00AA6ADF" w:rsidRPr="00AA6ADF" w:rsidRDefault="00AA6ADF" w:rsidP="00AA6ADF">
      <w:pPr>
        <w:spacing w:after="0" w:line="240" w:lineRule="auto"/>
        <w:ind w:firstLine="567"/>
        <w:rPr>
          <w:rFonts w:ascii="Times New Roman" w:eastAsia="Times New Roman" w:hAnsi="Times New Roman" w:cs="Times New Roman"/>
          <w:sz w:val="28"/>
          <w:szCs w:val="28"/>
          <w:lang w:eastAsia="ru-RU"/>
        </w:rPr>
      </w:pPr>
      <w:r w:rsidRPr="00AA6ADF">
        <w:rPr>
          <w:rFonts w:ascii="Times New Roman" w:eastAsia="Times New Roman" w:hAnsi="Times New Roman" w:cs="Times New Roman"/>
          <w:sz w:val="28"/>
          <w:szCs w:val="28"/>
          <w:lang w:eastAsia="ru-RU"/>
        </w:rPr>
        <w:t xml:space="preserve">Федеральный базисный учебный план для образовательных учреждений Российской Федерации отводит 210 часов для обязательного изучения физики на ступени основного общего образования. В том числе в </w:t>
      </w:r>
      <w:r w:rsidRPr="00AA6ADF">
        <w:rPr>
          <w:rFonts w:ascii="Times New Roman" w:eastAsia="Times New Roman" w:hAnsi="Times New Roman" w:cs="Times New Roman"/>
          <w:sz w:val="28"/>
          <w:szCs w:val="28"/>
          <w:lang w:val="en-US" w:eastAsia="ru-RU"/>
        </w:rPr>
        <w:t>IX</w:t>
      </w:r>
      <w:r w:rsidRPr="00AA6ADF">
        <w:rPr>
          <w:rFonts w:ascii="Times New Roman" w:eastAsia="Times New Roman" w:hAnsi="Times New Roman" w:cs="Times New Roman"/>
          <w:sz w:val="28"/>
          <w:szCs w:val="28"/>
          <w:lang w:eastAsia="ru-RU"/>
        </w:rPr>
        <w:t xml:space="preserve"> классе 70 учебных часов из расчета 2 учебных часа в неделю. Контрольных работ – 5,  лабораторных работ – 10.</w:t>
      </w:r>
    </w:p>
    <w:p w:rsidR="00AA6ADF" w:rsidRPr="00AA6ADF" w:rsidRDefault="00AA6ADF" w:rsidP="00AA6ADF">
      <w:pPr>
        <w:spacing w:after="0" w:line="240" w:lineRule="auto"/>
        <w:rPr>
          <w:rFonts w:ascii="Times New Roman" w:eastAsia="Times New Roman" w:hAnsi="Times New Roman" w:cs="Times New Roman"/>
          <w:b/>
          <w:sz w:val="28"/>
          <w:szCs w:val="28"/>
          <w:u w:val="single"/>
          <w:lang w:eastAsia="ru-RU"/>
        </w:rPr>
      </w:pPr>
    </w:p>
    <w:p w:rsidR="00AA6ADF" w:rsidRPr="00AA6ADF" w:rsidRDefault="00AA6ADF" w:rsidP="00AA6ADF">
      <w:pPr>
        <w:spacing w:after="0" w:line="240" w:lineRule="auto"/>
        <w:jc w:val="center"/>
        <w:rPr>
          <w:rFonts w:ascii="Times New Roman" w:eastAsia="Times New Roman" w:hAnsi="Times New Roman" w:cs="Times New Roman"/>
          <w:b/>
          <w:sz w:val="28"/>
          <w:szCs w:val="28"/>
          <w:u w:val="single"/>
          <w:lang w:eastAsia="ru-RU"/>
        </w:rPr>
      </w:pPr>
      <w:r w:rsidRPr="00AA6ADF">
        <w:rPr>
          <w:rFonts w:ascii="Times New Roman" w:eastAsia="Times New Roman" w:hAnsi="Times New Roman" w:cs="Times New Roman"/>
          <w:b/>
          <w:sz w:val="28"/>
          <w:szCs w:val="28"/>
          <w:u w:val="single"/>
          <w:lang w:eastAsia="ru-RU"/>
        </w:rPr>
        <w:t>Требования к уровню подготовки учащихся:</w:t>
      </w:r>
    </w:p>
    <w:p w:rsidR="00AA6ADF" w:rsidRPr="00AA6ADF" w:rsidRDefault="00AA6ADF" w:rsidP="00AA6ADF">
      <w:pPr>
        <w:spacing w:after="0" w:line="240" w:lineRule="auto"/>
        <w:rPr>
          <w:rFonts w:ascii="Times New Roman" w:eastAsia="Times New Roman" w:hAnsi="Times New Roman" w:cs="Times New Roman"/>
          <w:b/>
          <w:sz w:val="28"/>
          <w:szCs w:val="28"/>
          <w:u w:val="single"/>
          <w:lang w:eastAsia="ru-RU"/>
        </w:rPr>
      </w:pPr>
    </w:p>
    <w:p w:rsidR="00AA6ADF" w:rsidRPr="00AA6ADF" w:rsidRDefault="00AA6ADF" w:rsidP="00AA6ADF">
      <w:pPr>
        <w:spacing w:after="0" w:line="240" w:lineRule="auto"/>
        <w:rPr>
          <w:rFonts w:ascii="Times New Roman" w:eastAsia="Times New Roman" w:hAnsi="Times New Roman" w:cs="Times New Roman"/>
          <w:b/>
          <w:sz w:val="28"/>
          <w:szCs w:val="28"/>
          <w:lang w:eastAsia="ru-RU"/>
        </w:rPr>
      </w:pPr>
      <w:r w:rsidRPr="00AA6ADF">
        <w:rPr>
          <w:rFonts w:ascii="Times New Roman" w:eastAsia="Times New Roman" w:hAnsi="Times New Roman" w:cs="Times New Roman"/>
          <w:b/>
          <w:sz w:val="28"/>
          <w:szCs w:val="28"/>
          <w:lang w:eastAsia="ru-RU"/>
        </w:rPr>
        <w:t xml:space="preserve">В результате изучения </w:t>
      </w:r>
      <w:proofErr w:type="gramStart"/>
      <w:r w:rsidRPr="00AA6ADF">
        <w:rPr>
          <w:rFonts w:ascii="Times New Roman" w:eastAsia="Times New Roman" w:hAnsi="Times New Roman" w:cs="Times New Roman"/>
          <w:b/>
          <w:sz w:val="28"/>
          <w:szCs w:val="28"/>
          <w:lang w:eastAsia="ru-RU"/>
        </w:rPr>
        <w:t>физики</w:t>
      </w:r>
      <w:proofErr w:type="gramEnd"/>
      <w:r w:rsidRPr="00AA6ADF">
        <w:rPr>
          <w:rFonts w:ascii="Times New Roman" w:eastAsia="Times New Roman" w:hAnsi="Times New Roman" w:cs="Times New Roman"/>
          <w:b/>
          <w:sz w:val="28"/>
          <w:szCs w:val="28"/>
          <w:lang w:eastAsia="ru-RU"/>
        </w:rPr>
        <w:t xml:space="preserve"> обучающиеся 9 класса должны:</w:t>
      </w:r>
    </w:p>
    <w:p w:rsidR="00AA6ADF" w:rsidRPr="00AA6ADF" w:rsidRDefault="00AA6ADF" w:rsidP="00AA6ADF">
      <w:pPr>
        <w:spacing w:after="0" w:line="240" w:lineRule="auto"/>
        <w:rPr>
          <w:rFonts w:ascii="Times New Roman" w:eastAsia="Times New Roman" w:hAnsi="Times New Roman" w:cs="Times New Roman"/>
          <w:b/>
          <w:sz w:val="28"/>
          <w:szCs w:val="28"/>
          <w:lang w:eastAsia="ru-RU"/>
        </w:rPr>
      </w:pPr>
    </w:p>
    <w:p w:rsidR="00AA6ADF" w:rsidRPr="00AA6ADF" w:rsidRDefault="00AA6ADF" w:rsidP="00AA6ADF">
      <w:pPr>
        <w:spacing w:after="0" w:line="240" w:lineRule="auto"/>
        <w:rPr>
          <w:rFonts w:ascii="Times New Roman" w:eastAsia="Times New Roman" w:hAnsi="Times New Roman" w:cs="Times New Roman"/>
          <w:b/>
          <w:sz w:val="28"/>
          <w:szCs w:val="28"/>
          <w:lang w:eastAsia="ru-RU"/>
        </w:rPr>
      </w:pPr>
      <w:r w:rsidRPr="00AA6ADF">
        <w:rPr>
          <w:rFonts w:ascii="Times New Roman" w:eastAsia="Times New Roman" w:hAnsi="Times New Roman" w:cs="Times New Roman"/>
          <w:b/>
          <w:sz w:val="28"/>
          <w:szCs w:val="28"/>
          <w:lang w:eastAsia="ru-RU"/>
        </w:rPr>
        <w:t xml:space="preserve">      знать/понимать</w:t>
      </w:r>
    </w:p>
    <w:p w:rsidR="00AA6ADF" w:rsidRPr="00AA6ADF" w:rsidRDefault="00AA6ADF" w:rsidP="00AA6ADF">
      <w:pPr>
        <w:spacing w:after="0" w:line="240" w:lineRule="auto"/>
        <w:rPr>
          <w:rFonts w:ascii="Times New Roman" w:eastAsia="Times New Roman" w:hAnsi="Times New Roman" w:cs="Times New Roman"/>
          <w:b/>
          <w:sz w:val="28"/>
          <w:szCs w:val="28"/>
          <w:lang w:eastAsia="ru-RU"/>
        </w:rPr>
      </w:pPr>
    </w:p>
    <w:p w:rsidR="00AA6ADF" w:rsidRPr="00AA6ADF" w:rsidRDefault="00AA6ADF" w:rsidP="00AA6ADF">
      <w:pPr>
        <w:numPr>
          <w:ilvl w:val="0"/>
          <w:numId w:val="2"/>
        </w:numPr>
        <w:spacing w:after="0" w:line="240" w:lineRule="auto"/>
        <w:rPr>
          <w:rFonts w:ascii="Times New Roman" w:eastAsia="Times New Roman" w:hAnsi="Times New Roman" w:cs="Times New Roman"/>
          <w:sz w:val="28"/>
          <w:szCs w:val="28"/>
          <w:lang w:eastAsia="ru-RU"/>
        </w:rPr>
      </w:pPr>
      <w:proofErr w:type="gramStart"/>
      <w:r w:rsidRPr="00AA6ADF">
        <w:rPr>
          <w:rFonts w:ascii="Times New Roman" w:eastAsia="Times New Roman" w:hAnsi="Times New Roman" w:cs="Times New Roman"/>
          <w:sz w:val="28"/>
          <w:szCs w:val="28"/>
          <w:lang w:eastAsia="ru-RU"/>
        </w:rPr>
        <w:lastRenderedPageBreak/>
        <w:t>смысл понятий: физические явления, физический закон, вещество, взаимодействие, электрическое поле, магнитное поле, волна, атом,  атомное ядро, ионизирующие излучения;</w:t>
      </w:r>
      <w:proofErr w:type="gramEnd"/>
    </w:p>
    <w:p w:rsidR="00AA6ADF" w:rsidRPr="00AA6ADF" w:rsidRDefault="00AA6ADF" w:rsidP="00AA6ADF">
      <w:pPr>
        <w:numPr>
          <w:ilvl w:val="0"/>
          <w:numId w:val="2"/>
        </w:numPr>
        <w:spacing w:after="0" w:line="240" w:lineRule="auto"/>
        <w:rPr>
          <w:rFonts w:ascii="Times New Roman" w:eastAsia="Times New Roman" w:hAnsi="Times New Roman" w:cs="Times New Roman"/>
          <w:sz w:val="28"/>
          <w:szCs w:val="28"/>
          <w:lang w:eastAsia="ru-RU"/>
        </w:rPr>
      </w:pPr>
      <w:r w:rsidRPr="00AA6ADF">
        <w:rPr>
          <w:rFonts w:ascii="Times New Roman" w:eastAsia="Times New Roman" w:hAnsi="Times New Roman" w:cs="Times New Roman"/>
          <w:sz w:val="28"/>
          <w:szCs w:val="28"/>
          <w:lang w:eastAsia="ru-RU"/>
        </w:rPr>
        <w:t>смысл физических величин: электрический заряд, сила электрического тока, электрическое напряжение, электрическое сопротивление, работа и мощность электрического тока, фокусное расстояние линзы;</w:t>
      </w:r>
    </w:p>
    <w:p w:rsidR="00AA6ADF" w:rsidRPr="00AA6ADF" w:rsidRDefault="00AA6ADF" w:rsidP="00AA6ADF">
      <w:pPr>
        <w:numPr>
          <w:ilvl w:val="0"/>
          <w:numId w:val="2"/>
        </w:numPr>
        <w:spacing w:after="0" w:line="240" w:lineRule="auto"/>
        <w:rPr>
          <w:rFonts w:ascii="Times New Roman" w:eastAsia="Times New Roman" w:hAnsi="Times New Roman" w:cs="Times New Roman"/>
          <w:sz w:val="28"/>
          <w:szCs w:val="28"/>
          <w:lang w:eastAsia="ru-RU"/>
        </w:rPr>
      </w:pPr>
      <w:r w:rsidRPr="00AA6ADF">
        <w:rPr>
          <w:rFonts w:ascii="Times New Roman" w:eastAsia="Times New Roman" w:hAnsi="Times New Roman" w:cs="Times New Roman"/>
          <w:sz w:val="28"/>
          <w:szCs w:val="28"/>
          <w:lang w:eastAsia="ru-RU"/>
        </w:rPr>
        <w:t>смысл физических законов: сохранение электрического заряда, Закона Ома для участка цепи, Джоуля-Ленца, прямолинейного распространения света, отражение света;</w:t>
      </w:r>
    </w:p>
    <w:p w:rsidR="00AA6ADF" w:rsidRPr="00AA6ADF" w:rsidRDefault="00AA6ADF" w:rsidP="00AA6ADF">
      <w:pPr>
        <w:spacing w:after="0" w:line="240" w:lineRule="auto"/>
        <w:ind w:left="360"/>
        <w:rPr>
          <w:rFonts w:ascii="Times New Roman" w:eastAsia="Times New Roman" w:hAnsi="Times New Roman" w:cs="Times New Roman"/>
          <w:sz w:val="28"/>
          <w:szCs w:val="28"/>
          <w:lang w:eastAsia="ru-RU"/>
        </w:rPr>
      </w:pPr>
    </w:p>
    <w:p w:rsidR="00AA6ADF" w:rsidRPr="00AA6ADF" w:rsidRDefault="00AA6ADF" w:rsidP="00AA6ADF">
      <w:pPr>
        <w:spacing w:after="0" w:line="240" w:lineRule="auto"/>
        <w:ind w:left="360"/>
        <w:rPr>
          <w:rFonts w:ascii="Times New Roman" w:eastAsia="Times New Roman" w:hAnsi="Times New Roman" w:cs="Times New Roman"/>
          <w:b/>
          <w:sz w:val="28"/>
          <w:szCs w:val="28"/>
          <w:lang w:eastAsia="ru-RU"/>
        </w:rPr>
      </w:pPr>
      <w:r w:rsidRPr="00AA6ADF">
        <w:rPr>
          <w:rFonts w:ascii="Times New Roman" w:eastAsia="Times New Roman" w:hAnsi="Times New Roman" w:cs="Times New Roman"/>
          <w:b/>
          <w:sz w:val="28"/>
          <w:szCs w:val="28"/>
          <w:lang w:eastAsia="ru-RU"/>
        </w:rPr>
        <w:t>уметь</w:t>
      </w:r>
    </w:p>
    <w:p w:rsidR="00AA6ADF" w:rsidRPr="00AA6ADF" w:rsidRDefault="00AA6ADF" w:rsidP="00AA6ADF">
      <w:pPr>
        <w:spacing w:after="0" w:line="240" w:lineRule="auto"/>
        <w:rPr>
          <w:rFonts w:ascii="Times New Roman" w:eastAsia="Times New Roman" w:hAnsi="Times New Roman" w:cs="Times New Roman"/>
          <w:b/>
          <w:sz w:val="28"/>
          <w:szCs w:val="28"/>
          <w:lang w:eastAsia="ru-RU"/>
        </w:rPr>
      </w:pPr>
    </w:p>
    <w:p w:rsidR="00AA6ADF" w:rsidRPr="00AA6ADF" w:rsidRDefault="00AA6ADF" w:rsidP="00AA6ADF">
      <w:pPr>
        <w:numPr>
          <w:ilvl w:val="0"/>
          <w:numId w:val="3"/>
        </w:numPr>
        <w:spacing w:after="0" w:line="240" w:lineRule="auto"/>
        <w:rPr>
          <w:rFonts w:ascii="Times New Roman" w:eastAsia="Times New Roman" w:hAnsi="Times New Roman" w:cs="Times New Roman"/>
          <w:sz w:val="28"/>
          <w:szCs w:val="28"/>
          <w:lang w:eastAsia="ru-RU"/>
        </w:rPr>
      </w:pPr>
      <w:r w:rsidRPr="00AA6ADF">
        <w:rPr>
          <w:rFonts w:ascii="Times New Roman" w:eastAsia="Times New Roman" w:hAnsi="Times New Roman" w:cs="Times New Roman"/>
          <w:sz w:val="28"/>
          <w:szCs w:val="28"/>
          <w:lang w:eastAsia="ru-RU"/>
        </w:rPr>
        <w:t>описывать и объяснять физические явления: электризация тел, взаимодействие электрических зарядов, взаимодействие магнитов, действие магнитного поля на проводник с током, тепловое действие тока, электромагнитную индукцию, отражение, преломление и дисперсия света;</w:t>
      </w:r>
    </w:p>
    <w:p w:rsidR="00AA6ADF" w:rsidRPr="00AA6ADF" w:rsidRDefault="00AA6ADF" w:rsidP="00AA6ADF">
      <w:pPr>
        <w:numPr>
          <w:ilvl w:val="0"/>
          <w:numId w:val="3"/>
        </w:numPr>
        <w:spacing w:after="0" w:line="240" w:lineRule="auto"/>
        <w:rPr>
          <w:rFonts w:ascii="Times New Roman" w:eastAsia="Times New Roman" w:hAnsi="Times New Roman" w:cs="Times New Roman"/>
          <w:sz w:val="28"/>
          <w:szCs w:val="28"/>
          <w:lang w:eastAsia="ru-RU"/>
        </w:rPr>
      </w:pPr>
      <w:r w:rsidRPr="00AA6ADF">
        <w:rPr>
          <w:rFonts w:ascii="Times New Roman" w:eastAsia="Times New Roman" w:hAnsi="Times New Roman" w:cs="Times New Roman"/>
          <w:sz w:val="28"/>
          <w:szCs w:val="28"/>
          <w:lang w:eastAsia="ru-RU"/>
        </w:rPr>
        <w:t>использовать физические приборы и измерительные инструменты для измерения физических величин: силы тока, напряжения, электрического сопротивления, работы и мощности электрического ток;</w:t>
      </w:r>
    </w:p>
    <w:p w:rsidR="00AA6ADF" w:rsidRPr="00AA6ADF" w:rsidRDefault="00AA6ADF" w:rsidP="00AA6ADF">
      <w:pPr>
        <w:numPr>
          <w:ilvl w:val="0"/>
          <w:numId w:val="3"/>
        </w:numPr>
        <w:spacing w:after="0" w:line="240" w:lineRule="auto"/>
        <w:rPr>
          <w:rFonts w:ascii="Times New Roman" w:eastAsia="Times New Roman" w:hAnsi="Times New Roman" w:cs="Times New Roman"/>
          <w:sz w:val="28"/>
          <w:szCs w:val="28"/>
          <w:lang w:eastAsia="ru-RU"/>
        </w:rPr>
      </w:pPr>
      <w:r w:rsidRPr="00AA6ADF">
        <w:rPr>
          <w:rFonts w:ascii="Times New Roman" w:eastAsia="Times New Roman" w:hAnsi="Times New Roman" w:cs="Times New Roman"/>
          <w:sz w:val="28"/>
          <w:szCs w:val="28"/>
          <w:lang w:eastAsia="ru-RU"/>
        </w:rPr>
        <w:t>представлять результаты измерений с помощью таблиц, графиков и выявлять на этой основе эмпирические зависимости: силы тока от напряжения на участке цепи, угла отражения от угла падения света, угла преломления от угла падения света;</w:t>
      </w:r>
    </w:p>
    <w:p w:rsidR="00AA6ADF" w:rsidRPr="00AA6ADF" w:rsidRDefault="00AA6ADF" w:rsidP="00AA6ADF">
      <w:pPr>
        <w:numPr>
          <w:ilvl w:val="0"/>
          <w:numId w:val="3"/>
        </w:numPr>
        <w:spacing w:after="0" w:line="240" w:lineRule="auto"/>
        <w:rPr>
          <w:rFonts w:ascii="Times New Roman" w:eastAsia="Times New Roman" w:hAnsi="Times New Roman" w:cs="Times New Roman"/>
          <w:sz w:val="28"/>
          <w:szCs w:val="28"/>
          <w:lang w:eastAsia="ru-RU"/>
        </w:rPr>
      </w:pPr>
      <w:r w:rsidRPr="00AA6ADF">
        <w:rPr>
          <w:rFonts w:ascii="Times New Roman" w:eastAsia="Times New Roman" w:hAnsi="Times New Roman" w:cs="Times New Roman"/>
          <w:sz w:val="28"/>
          <w:szCs w:val="28"/>
          <w:lang w:eastAsia="ru-RU"/>
        </w:rPr>
        <w:t xml:space="preserve">выражать результаты измерений и расчётов в единой Международной системе; </w:t>
      </w:r>
    </w:p>
    <w:p w:rsidR="00AA6ADF" w:rsidRPr="00AA6ADF" w:rsidRDefault="00AA6ADF" w:rsidP="00AA6ADF">
      <w:pPr>
        <w:numPr>
          <w:ilvl w:val="0"/>
          <w:numId w:val="3"/>
        </w:numPr>
        <w:spacing w:after="0" w:line="240" w:lineRule="auto"/>
        <w:rPr>
          <w:rFonts w:ascii="Times New Roman" w:eastAsia="Times New Roman" w:hAnsi="Times New Roman" w:cs="Times New Roman"/>
          <w:sz w:val="28"/>
          <w:szCs w:val="28"/>
          <w:lang w:eastAsia="ru-RU"/>
        </w:rPr>
      </w:pPr>
      <w:r w:rsidRPr="00AA6ADF">
        <w:rPr>
          <w:rFonts w:ascii="Times New Roman" w:eastAsia="Times New Roman" w:hAnsi="Times New Roman" w:cs="Times New Roman"/>
          <w:sz w:val="28"/>
          <w:szCs w:val="28"/>
          <w:lang w:eastAsia="ru-RU"/>
        </w:rPr>
        <w:t xml:space="preserve">приводить примеры практического использования физических знаний  </w:t>
      </w:r>
      <w:proofErr w:type="gramStart"/>
      <w:r w:rsidRPr="00AA6ADF">
        <w:rPr>
          <w:rFonts w:ascii="Times New Roman" w:eastAsia="Times New Roman" w:hAnsi="Times New Roman" w:cs="Times New Roman"/>
          <w:sz w:val="28"/>
          <w:szCs w:val="28"/>
          <w:lang w:eastAsia="ru-RU"/>
        </w:rPr>
        <w:t>о</w:t>
      </w:r>
      <w:proofErr w:type="gramEnd"/>
      <w:r w:rsidRPr="00AA6ADF">
        <w:rPr>
          <w:rFonts w:ascii="Times New Roman" w:eastAsia="Times New Roman" w:hAnsi="Times New Roman" w:cs="Times New Roman"/>
          <w:sz w:val="28"/>
          <w:szCs w:val="28"/>
          <w:lang w:eastAsia="ru-RU"/>
        </w:rPr>
        <w:t xml:space="preserve"> электромагнитных и квантовых явлениях;</w:t>
      </w:r>
    </w:p>
    <w:p w:rsidR="00AA6ADF" w:rsidRPr="00AA6ADF" w:rsidRDefault="00AA6ADF" w:rsidP="00AA6ADF">
      <w:pPr>
        <w:numPr>
          <w:ilvl w:val="0"/>
          <w:numId w:val="3"/>
        </w:numPr>
        <w:spacing w:after="0" w:line="240" w:lineRule="auto"/>
        <w:rPr>
          <w:rFonts w:ascii="Times New Roman" w:eastAsia="Times New Roman" w:hAnsi="Times New Roman" w:cs="Times New Roman"/>
          <w:sz w:val="28"/>
          <w:szCs w:val="28"/>
          <w:lang w:eastAsia="ru-RU"/>
        </w:rPr>
      </w:pPr>
      <w:r w:rsidRPr="00AA6ADF">
        <w:rPr>
          <w:rFonts w:ascii="Times New Roman" w:eastAsia="Times New Roman" w:hAnsi="Times New Roman" w:cs="Times New Roman"/>
          <w:sz w:val="28"/>
          <w:szCs w:val="28"/>
          <w:lang w:eastAsia="ru-RU"/>
        </w:rPr>
        <w:t>решать задачи на применение изученных физических законов;</w:t>
      </w:r>
    </w:p>
    <w:p w:rsidR="00AA6ADF" w:rsidRPr="00AA6ADF" w:rsidRDefault="00AA6ADF" w:rsidP="00AA6ADF">
      <w:pPr>
        <w:numPr>
          <w:ilvl w:val="0"/>
          <w:numId w:val="3"/>
        </w:numPr>
        <w:spacing w:after="0" w:line="240" w:lineRule="auto"/>
        <w:rPr>
          <w:rFonts w:ascii="Times New Roman" w:eastAsia="Times New Roman" w:hAnsi="Times New Roman" w:cs="Times New Roman"/>
          <w:sz w:val="28"/>
          <w:szCs w:val="28"/>
          <w:lang w:eastAsia="ru-RU"/>
        </w:rPr>
      </w:pPr>
      <w:r w:rsidRPr="00AA6ADF">
        <w:rPr>
          <w:rFonts w:ascii="Times New Roman" w:eastAsia="Times New Roman" w:hAnsi="Times New Roman" w:cs="Times New Roman"/>
          <w:sz w:val="28"/>
          <w:szCs w:val="28"/>
          <w:lang w:eastAsia="ru-RU"/>
        </w:rPr>
        <w:t xml:space="preserve">осуществлять самостоятельный поиск информации естественнонаучного содержания с использованием различных источников, её разработку и представление в разных формах; </w:t>
      </w:r>
    </w:p>
    <w:p w:rsidR="00AA6ADF" w:rsidRPr="00AA6ADF" w:rsidRDefault="00AA6ADF" w:rsidP="00AA6ADF">
      <w:pPr>
        <w:spacing w:after="0" w:line="240" w:lineRule="auto"/>
        <w:ind w:left="360"/>
        <w:rPr>
          <w:rFonts w:ascii="Times New Roman" w:eastAsia="Times New Roman" w:hAnsi="Times New Roman" w:cs="Times New Roman"/>
          <w:sz w:val="28"/>
          <w:szCs w:val="28"/>
          <w:lang w:eastAsia="ru-RU"/>
        </w:rPr>
      </w:pPr>
    </w:p>
    <w:p w:rsidR="00AA6ADF" w:rsidRPr="00AA6ADF" w:rsidRDefault="00AA6ADF" w:rsidP="00AA6ADF">
      <w:pPr>
        <w:spacing w:after="0" w:line="240" w:lineRule="auto"/>
        <w:ind w:left="360" w:hanging="360"/>
        <w:rPr>
          <w:rFonts w:ascii="Times New Roman" w:eastAsia="Times New Roman" w:hAnsi="Times New Roman" w:cs="Times New Roman"/>
          <w:b/>
          <w:sz w:val="28"/>
          <w:szCs w:val="28"/>
          <w:lang w:eastAsia="ru-RU"/>
        </w:rPr>
      </w:pPr>
      <w:r w:rsidRPr="00AA6ADF">
        <w:rPr>
          <w:rFonts w:ascii="Times New Roman" w:eastAsia="Times New Roman" w:hAnsi="Times New Roman" w:cs="Times New Roman"/>
          <w:b/>
          <w:sz w:val="28"/>
          <w:szCs w:val="28"/>
          <w:lang w:eastAsia="ru-RU"/>
        </w:rPr>
        <w:t xml:space="preserve">      использовать приобретённые знания и умения в практической деятельности и   повседневной жизни для:</w:t>
      </w:r>
    </w:p>
    <w:p w:rsidR="00AA6ADF" w:rsidRPr="00AA6ADF" w:rsidRDefault="00AA6ADF" w:rsidP="00AA6ADF">
      <w:pPr>
        <w:spacing w:after="0" w:line="240" w:lineRule="auto"/>
        <w:ind w:left="360" w:hanging="360"/>
        <w:rPr>
          <w:rFonts w:ascii="Times New Roman" w:eastAsia="Times New Roman" w:hAnsi="Times New Roman" w:cs="Times New Roman"/>
          <w:b/>
          <w:sz w:val="28"/>
          <w:szCs w:val="28"/>
          <w:lang w:eastAsia="ru-RU"/>
        </w:rPr>
      </w:pPr>
    </w:p>
    <w:p w:rsidR="00AA6ADF" w:rsidRPr="00AA6ADF" w:rsidRDefault="00AA6ADF" w:rsidP="00AA6ADF">
      <w:pPr>
        <w:numPr>
          <w:ilvl w:val="0"/>
          <w:numId w:val="4"/>
        </w:numPr>
        <w:spacing w:after="0" w:line="240" w:lineRule="auto"/>
        <w:rPr>
          <w:rFonts w:ascii="Times New Roman" w:eastAsia="Times New Roman" w:hAnsi="Times New Roman" w:cs="Times New Roman"/>
          <w:sz w:val="28"/>
          <w:szCs w:val="28"/>
          <w:lang w:eastAsia="ru-RU"/>
        </w:rPr>
      </w:pPr>
      <w:r w:rsidRPr="00AA6ADF">
        <w:rPr>
          <w:rFonts w:ascii="Times New Roman" w:eastAsia="Times New Roman" w:hAnsi="Times New Roman" w:cs="Times New Roman"/>
          <w:sz w:val="28"/>
          <w:szCs w:val="28"/>
          <w:lang w:eastAsia="ru-RU"/>
        </w:rPr>
        <w:t>обеспечения безопасности в процессе использования электробытовых приборов, электронной техники;</w:t>
      </w:r>
    </w:p>
    <w:p w:rsidR="00AA6ADF" w:rsidRPr="00AA6ADF" w:rsidRDefault="00AA6ADF" w:rsidP="00AA6ADF">
      <w:pPr>
        <w:numPr>
          <w:ilvl w:val="0"/>
          <w:numId w:val="4"/>
        </w:numPr>
        <w:spacing w:after="0" w:line="240" w:lineRule="auto"/>
        <w:rPr>
          <w:rFonts w:ascii="Times New Roman" w:eastAsia="Times New Roman" w:hAnsi="Times New Roman" w:cs="Times New Roman"/>
          <w:sz w:val="28"/>
          <w:szCs w:val="28"/>
          <w:lang w:eastAsia="ru-RU"/>
        </w:rPr>
      </w:pPr>
      <w:r w:rsidRPr="00AA6ADF">
        <w:rPr>
          <w:rFonts w:ascii="Times New Roman" w:eastAsia="Times New Roman" w:hAnsi="Times New Roman" w:cs="Times New Roman"/>
          <w:sz w:val="28"/>
          <w:szCs w:val="28"/>
          <w:lang w:eastAsia="ru-RU"/>
        </w:rPr>
        <w:t>контроля за исправностью электропроводки;</w:t>
      </w:r>
    </w:p>
    <w:p w:rsidR="00AA6ADF" w:rsidRPr="00AA6ADF" w:rsidRDefault="00AA6ADF" w:rsidP="00AA6ADF">
      <w:pPr>
        <w:numPr>
          <w:ilvl w:val="0"/>
          <w:numId w:val="4"/>
        </w:numPr>
        <w:spacing w:after="0" w:line="240" w:lineRule="auto"/>
        <w:rPr>
          <w:rFonts w:ascii="Times New Roman" w:eastAsia="Times New Roman" w:hAnsi="Times New Roman" w:cs="Times New Roman"/>
          <w:sz w:val="28"/>
          <w:szCs w:val="28"/>
          <w:lang w:eastAsia="ru-RU"/>
        </w:rPr>
      </w:pPr>
      <w:r w:rsidRPr="00AA6ADF">
        <w:rPr>
          <w:rFonts w:ascii="Times New Roman" w:eastAsia="Times New Roman" w:hAnsi="Times New Roman" w:cs="Times New Roman"/>
          <w:sz w:val="28"/>
          <w:szCs w:val="28"/>
          <w:lang w:eastAsia="ru-RU"/>
        </w:rPr>
        <w:t>оценки безопасности радиационного фона.</w:t>
      </w:r>
    </w:p>
    <w:p w:rsidR="00AA6ADF" w:rsidRPr="00AA6ADF" w:rsidRDefault="00AA6ADF" w:rsidP="00AA6ADF">
      <w:pPr>
        <w:spacing w:after="0" w:line="240" w:lineRule="auto"/>
        <w:rPr>
          <w:rFonts w:ascii="Times New Roman" w:eastAsia="Times New Roman" w:hAnsi="Times New Roman" w:cs="Times New Roman"/>
          <w:sz w:val="28"/>
          <w:szCs w:val="28"/>
          <w:lang w:eastAsia="ru-RU"/>
        </w:rPr>
      </w:pPr>
    </w:p>
    <w:p w:rsidR="00AA6ADF" w:rsidRPr="00AA6ADF" w:rsidRDefault="00AA6ADF" w:rsidP="00AA6ADF">
      <w:pPr>
        <w:spacing w:after="0" w:line="240" w:lineRule="auto"/>
        <w:ind w:right="-2"/>
        <w:jc w:val="center"/>
        <w:rPr>
          <w:rFonts w:ascii="Times New Roman" w:eastAsia="Times New Roman" w:hAnsi="Times New Roman" w:cs="Times New Roman"/>
          <w:b/>
          <w:sz w:val="28"/>
          <w:szCs w:val="28"/>
          <w:u w:val="single"/>
          <w:lang w:eastAsia="ru-RU"/>
        </w:rPr>
      </w:pPr>
      <w:r w:rsidRPr="00AA6ADF">
        <w:rPr>
          <w:rFonts w:ascii="Times New Roman" w:eastAsia="Times New Roman" w:hAnsi="Times New Roman" w:cs="Times New Roman"/>
          <w:b/>
          <w:sz w:val="28"/>
          <w:szCs w:val="28"/>
          <w:u w:val="single"/>
          <w:lang w:eastAsia="ru-RU"/>
        </w:rPr>
        <w:t>Основное содержание</w:t>
      </w:r>
    </w:p>
    <w:p w:rsidR="00AA6ADF" w:rsidRPr="00AA6ADF" w:rsidRDefault="00AA6ADF" w:rsidP="00AA6ADF">
      <w:pPr>
        <w:suppressAutoHyphens/>
        <w:spacing w:after="0" w:line="240" w:lineRule="auto"/>
        <w:ind w:firstLine="709"/>
        <w:rPr>
          <w:rFonts w:ascii="Times New Roman" w:eastAsia="Times New Roman" w:hAnsi="Times New Roman" w:cs="Times New Roman"/>
          <w:b/>
          <w:color w:val="000000"/>
          <w:sz w:val="28"/>
          <w:szCs w:val="28"/>
          <w:lang w:eastAsia="ru-RU"/>
        </w:rPr>
      </w:pPr>
    </w:p>
    <w:p w:rsidR="00AA6ADF" w:rsidRPr="00AA6ADF" w:rsidRDefault="00AA6ADF" w:rsidP="00AA6ADF">
      <w:pPr>
        <w:spacing w:after="0" w:line="240" w:lineRule="auto"/>
        <w:jc w:val="center"/>
        <w:rPr>
          <w:rFonts w:ascii="Times New Roman" w:eastAsia="Times New Roman" w:hAnsi="Times New Roman" w:cs="Century Schoolbook"/>
          <w:b/>
          <w:iCs/>
          <w:sz w:val="28"/>
          <w:szCs w:val="28"/>
          <w:lang w:eastAsia="ru-RU"/>
        </w:rPr>
      </w:pPr>
      <w:r w:rsidRPr="00AA6ADF">
        <w:rPr>
          <w:rFonts w:ascii="Times New Roman" w:eastAsia="Times New Roman" w:hAnsi="Times New Roman" w:cs="Century Schoolbook"/>
          <w:b/>
          <w:iCs/>
          <w:sz w:val="28"/>
          <w:szCs w:val="28"/>
          <w:lang w:eastAsia="ru-RU"/>
        </w:rPr>
        <w:t>Электрические явления (25 ч)</w:t>
      </w:r>
    </w:p>
    <w:p w:rsidR="00AA6ADF" w:rsidRPr="00AA6ADF" w:rsidRDefault="00AA6ADF" w:rsidP="00AA6ADF">
      <w:pPr>
        <w:spacing w:after="0" w:line="240" w:lineRule="auto"/>
        <w:jc w:val="center"/>
        <w:rPr>
          <w:rFonts w:ascii="Times New Roman" w:eastAsia="Times New Roman" w:hAnsi="Times New Roman" w:cs="Century Schoolbook"/>
          <w:b/>
          <w:iCs/>
          <w:sz w:val="28"/>
          <w:szCs w:val="28"/>
          <w:lang w:eastAsia="ru-RU"/>
        </w:rPr>
      </w:pPr>
    </w:p>
    <w:p w:rsidR="00AA6ADF" w:rsidRPr="00AA6ADF" w:rsidRDefault="00AA6ADF" w:rsidP="00AA6ADF">
      <w:pPr>
        <w:spacing w:after="0" w:line="240" w:lineRule="auto"/>
        <w:rPr>
          <w:rFonts w:ascii="Times New Roman" w:eastAsia="Times New Roman" w:hAnsi="Times New Roman" w:cs="Century Schoolbook"/>
          <w:iCs/>
          <w:sz w:val="28"/>
          <w:szCs w:val="28"/>
          <w:lang w:eastAsia="ru-RU"/>
        </w:rPr>
      </w:pPr>
      <w:r w:rsidRPr="00AA6ADF">
        <w:rPr>
          <w:rFonts w:ascii="Times New Roman" w:eastAsia="Times New Roman" w:hAnsi="Times New Roman" w:cs="Century Schoolbook"/>
          <w:iCs/>
          <w:sz w:val="28"/>
          <w:szCs w:val="28"/>
          <w:lang w:eastAsia="ru-RU"/>
        </w:rPr>
        <w:t>Электризация тел. Два рода зарядов. Взаимодейст</w:t>
      </w:r>
      <w:r w:rsidRPr="00AA6ADF">
        <w:rPr>
          <w:rFonts w:ascii="Times New Roman" w:eastAsia="Times New Roman" w:hAnsi="Times New Roman" w:cs="Century Schoolbook"/>
          <w:iCs/>
          <w:sz w:val="28"/>
          <w:szCs w:val="28"/>
          <w:lang w:eastAsia="ru-RU"/>
        </w:rPr>
        <w:softHyphen/>
        <w:t>вие заряженных тел. Электроскоп. Проводники и ди</w:t>
      </w:r>
      <w:r w:rsidRPr="00AA6ADF">
        <w:rPr>
          <w:rFonts w:ascii="Times New Roman" w:eastAsia="Times New Roman" w:hAnsi="Times New Roman" w:cs="Century Schoolbook"/>
          <w:iCs/>
          <w:sz w:val="28"/>
          <w:szCs w:val="28"/>
          <w:lang w:eastAsia="ru-RU"/>
        </w:rPr>
        <w:softHyphen/>
        <w:t>электрики. Делимость электрического заряда. Эле</w:t>
      </w:r>
      <w:r w:rsidRPr="00AA6ADF">
        <w:rPr>
          <w:rFonts w:ascii="Times New Roman" w:eastAsia="Times New Roman" w:hAnsi="Times New Roman" w:cs="Century Schoolbook"/>
          <w:iCs/>
          <w:sz w:val="28"/>
          <w:szCs w:val="28"/>
          <w:lang w:eastAsia="ru-RU"/>
        </w:rPr>
        <w:softHyphen/>
        <w:t>ментарный заряд. Закон сохранения заряда.</w:t>
      </w:r>
    </w:p>
    <w:p w:rsidR="00AA6ADF" w:rsidRPr="00AA6ADF" w:rsidRDefault="00AA6ADF" w:rsidP="00AA6ADF">
      <w:pPr>
        <w:spacing w:after="0" w:line="240" w:lineRule="auto"/>
        <w:rPr>
          <w:rFonts w:ascii="Times New Roman" w:eastAsia="Times New Roman" w:hAnsi="Times New Roman" w:cs="Times New Roman"/>
          <w:bCs/>
          <w:sz w:val="28"/>
          <w:szCs w:val="28"/>
          <w:lang w:eastAsia="ru-RU"/>
        </w:rPr>
      </w:pPr>
      <w:r w:rsidRPr="00AA6ADF">
        <w:rPr>
          <w:rFonts w:ascii="Times New Roman" w:eastAsia="Times New Roman" w:hAnsi="Times New Roman" w:cs="Century Schoolbook"/>
          <w:iCs/>
          <w:sz w:val="28"/>
          <w:szCs w:val="28"/>
          <w:lang w:eastAsia="ru-RU"/>
        </w:rPr>
        <w:t>Строение атомов: атомное ядро и электроны. Ионы. Радиоактивность. Альфа-, бета- и гамма-лучи. Строение атомного ядра: протоны и нейтроны. Ядер</w:t>
      </w:r>
      <w:r w:rsidRPr="00AA6ADF">
        <w:rPr>
          <w:rFonts w:ascii="Times New Roman" w:eastAsia="Times New Roman" w:hAnsi="Times New Roman" w:cs="Times New Roman"/>
          <w:b/>
          <w:sz w:val="28"/>
          <w:szCs w:val="28"/>
          <w:lang w:eastAsia="ru-RU"/>
        </w:rPr>
        <w:t xml:space="preserve"> </w:t>
      </w:r>
      <w:proofErr w:type="spellStart"/>
      <w:r w:rsidRPr="00AA6ADF">
        <w:rPr>
          <w:rFonts w:ascii="Times New Roman" w:eastAsia="Times New Roman" w:hAnsi="Times New Roman" w:cs="Times New Roman"/>
          <w:bCs/>
          <w:sz w:val="28"/>
          <w:szCs w:val="28"/>
          <w:lang w:eastAsia="ru-RU"/>
        </w:rPr>
        <w:t>ные</w:t>
      </w:r>
      <w:proofErr w:type="spellEnd"/>
      <w:r w:rsidRPr="00AA6ADF">
        <w:rPr>
          <w:rFonts w:ascii="Times New Roman" w:eastAsia="Times New Roman" w:hAnsi="Times New Roman" w:cs="Times New Roman"/>
          <w:bCs/>
          <w:sz w:val="28"/>
          <w:szCs w:val="28"/>
          <w:lang w:eastAsia="ru-RU"/>
        </w:rPr>
        <w:t xml:space="preserve"> реакции. Деление и синтез ядер. Выделение энер</w:t>
      </w:r>
      <w:r w:rsidRPr="00AA6ADF">
        <w:rPr>
          <w:rFonts w:ascii="Times New Roman" w:eastAsia="Times New Roman" w:hAnsi="Times New Roman" w:cs="Times New Roman"/>
          <w:bCs/>
          <w:sz w:val="28"/>
          <w:szCs w:val="28"/>
          <w:lang w:eastAsia="ru-RU"/>
        </w:rPr>
        <w:softHyphen/>
        <w:t>гии при ядерных реакциях.</w:t>
      </w:r>
    </w:p>
    <w:p w:rsidR="00AA6ADF" w:rsidRPr="00AA6ADF" w:rsidRDefault="00AA6ADF" w:rsidP="00AA6ADF">
      <w:pPr>
        <w:spacing w:after="0" w:line="240" w:lineRule="auto"/>
        <w:rPr>
          <w:rFonts w:ascii="Times New Roman" w:eastAsia="Times New Roman" w:hAnsi="Times New Roman" w:cs="Times New Roman"/>
          <w:bCs/>
          <w:sz w:val="28"/>
          <w:szCs w:val="28"/>
          <w:lang w:eastAsia="ru-RU"/>
        </w:rPr>
      </w:pPr>
      <w:r w:rsidRPr="00AA6ADF">
        <w:rPr>
          <w:rFonts w:ascii="Times New Roman" w:eastAsia="Times New Roman" w:hAnsi="Times New Roman" w:cs="Times New Roman"/>
          <w:bCs/>
          <w:sz w:val="28"/>
          <w:szCs w:val="28"/>
          <w:lang w:eastAsia="ru-RU"/>
        </w:rPr>
        <w:t>Электрическое поле. Действие электрического по</w:t>
      </w:r>
      <w:r w:rsidRPr="00AA6ADF">
        <w:rPr>
          <w:rFonts w:ascii="Times New Roman" w:eastAsia="Times New Roman" w:hAnsi="Times New Roman" w:cs="Times New Roman"/>
          <w:bCs/>
          <w:sz w:val="28"/>
          <w:szCs w:val="28"/>
          <w:lang w:eastAsia="ru-RU"/>
        </w:rPr>
        <w:softHyphen/>
        <w:t>ля на заряженные частицы. Громоотвод. Постоянный электрический ток. Источники тока. Электрическая цепь. Сила тока, напряжение и сопротивление. Удельное сопротивление. Резисторы. Закон Ома для участка цепи. Действие электрического тока на чело</w:t>
      </w:r>
      <w:r w:rsidRPr="00AA6ADF">
        <w:rPr>
          <w:rFonts w:ascii="Times New Roman" w:eastAsia="Times New Roman" w:hAnsi="Times New Roman" w:cs="Times New Roman"/>
          <w:bCs/>
          <w:sz w:val="28"/>
          <w:szCs w:val="28"/>
          <w:lang w:eastAsia="ru-RU"/>
        </w:rPr>
        <w:softHyphen/>
        <w:t>века. Последовательное и параллельное соединение проводников. Работа и мощность тока. Закон Джоуля— Ленца. Лампа накаливания. Короткое замыкание. Плавкие предохранители.</w:t>
      </w:r>
    </w:p>
    <w:p w:rsidR="00AA6ADF" w:rsidRPr="00AA6ADF" w:rsidRDefault="00AA6ADF" w:rsidP="00AA6ADF">
      <w:pPr>
        <w:spacing w:after="0" w:line="240" w:lineRule="auto"/>
        <w:rPr>
          <w:rFonts w:ascii="Times New Roman" w:eastAsia="Times New Roman" w:hAnsi="Times New Roman" w:cs="Times New Roman"/>
          <w:bCs/>
          <w:sz w:val="28"/>
          <w:szCs w:val="28"/>
          <w:lang w:eastAsia="ru-RU"/>
        </w:rPr>
      </w:pPr>
    </w:p>
    <w:p w:rsidR="00AA6ADF" w:rsidRPr="00AA6ADF" w:rsidRDefault="00AA6ADF" w:rsidP="00AA6ADF">
      <w:pPr>
        <w:spacing w:after="0" w:line="240" w:lineRule="auto"/>
        <w:rPr>
          <w:rFonts w:ascii="Times New Roman" w:eastAsia="Times New Roman" w:hAnsi="Times New Roman" w:cs="Times New Roman"/>
          <w:b/>
          <w:i/>
          <w:sz w:val="28"/>
          <w:szCs w:val="28"/>
          <w:lang w:eastAsia="ru-RU"/>
        </w:rPr>
      </w:pPr>
      <w:r w:rsidRPr="00AA6ADF">
        <w:rPr>
          <w:rFonts w:ascii="Times New Roman" w:eastAsia="Times New Roman" w:hAnsi="Times New Roman" w:cs="Times New Roman"/>
          <w:b/>
          <w:i/>
          <w:sz w:val="28"/>
          <w:szCs w:val="28"/>
          <w:lang w:eastAsia="ru-RU"/>
        </w:rPr>
        <w:t>Фронтальные лабораторные работы:</w:t>
      </w:r>
    </w:p>
    <w:p w:rsidR="00AA6ADF" w:rsidRPr="00AA6ADF" w:rsidRDefault="00AA6ADF" w:rsidP="00AA6ADF">
      <w:pPr>
        <w:spacing w:after="0" w:line="240" w:lineRule="auto"/>
        <w:rPr>
          <w:rFonts w:ascii="Times New Roman" w:eastAsia="Times New Roman" w:hAnsi="Times New Roman" w:cs="Times New Roman"/>
          <w:sz w:val="28"/>
          <w:szCs w:val="28"/>
          <w:lang w:eastAsia="ru-RU"/>
        </w:rPr>
      </w:pPr>
    </w:p>
    <w:p w:rsidR="00AA6ADF" w:rsidRPr="00AA6ADF" w:rsidRDefault="00AA6ADF" w:rsidP="00AA6ADF">
      <w:pPr>
        <w:spacing w:after="0" w:line="240" w:lineRule="auto"/>
        <w:rPr>
          <w:rFonts w:ascii="Times New Roman" w:eastAsia="Times New Roman" w:hAnsi="Times New Roman" w:cs="Times New Roman"/>
          <w:bCs/>
          <w:sz w:val="28"/>
          <w:szCs w:val="28"/>
          <w:lang w:eastAsia="ru-RU"/>
        </w:rPr>
      </w:pPr>
      <w:r w:rsidRPr="00AA6ADF">
        <w:rPr>
          <w:rFonts w:ascii="Times New Roman" w:eastAsia="Times New Roman" w:hAnsi="Times New Roman" w:cs="Times New Roman"/>
          <w:bCs/>
          <w:sz w:val="28"/>
          <w:szCs w:val="28"/>
          <w:lang w:eastAsia="ru-RU"/>
        </w:rPr>
        <w:t>1. Сборка электрической цепи и измерение силы тока в ее различных участках.</w:t>
      </w:r>
    </w:p>
    <w:p w:rsidR="00AA6ADF" w:rsidRPr="00AA6ADF" w:rsidRDefault="00AA6ADF" w:rsidP="00AA6ADF">
      <w:pPr>
        <w:spacing w:after="0" w:line="240" w:lineRule="auto"/>
        <w:rPr>
          <w:rFonts w:ascii="Times New Roman" w:eastAsia="Times New Roman" w:hAnsi="Times New Roman" w:cs="Times New Roman"/>
          <w:sz w:val="28"/>
          <w:szCs w:val="28"/>
          <w:lang w:eastAsia="ru-RU"/>
        </w:rPr>
      </w:pPr>
      <w:r w:rsidRPr="00AA6ADF">
        <w:rPr>
          <w:rFonts w:ascii="Times New Roman" w:eastAsia="Times New Roman" w:hAnsi="Times New Roman" w:cs="Times New Roman"/>
          <w:bCs/>
          <w:sz w:val="28"/>
          <w:szCs w:val="28"/>
          <w:lang w:eastAsia="ru-RU"/>
        </w:rPr>
        <w:t>2. Измерение напряжения на различных участках цепи.</w:t>
      </w:r>
    </w:p>
    <w:p w:rsidR="00AA6ADF" w:rsidRPr="00AA6ADF" w:rsidRDefault="00AA6ADF" w:rsidP="00AA6ADF">
      <w:pPr>
        <w:spacing w:after="0" w:line="240" w:lineRule="auto"/>
        <w:rPr>
          <w:rFonts w:ascii="Times New Roman" w:eastAsia="Times New Roman" w:hAnsi="Times New Roman" w:cs="Times New Roman"/>
          <w:bCs/>
          <w:sz w:val="28"/>
          <w:szCs w:val="28"/>
          <w:lang w:eastAsia="ru-RU"/>
        </w:rPr>
      </w:pPr>
      <w:r w:rsidRPr="00AA6ADF">
        <w:rPr>
          <w:rFonts w:ascii="Times New Roman" w:eastAsia="Times New Roman" w:hAnsi="Times New Roman" w:cs="Times New Roman"/>
          <w:bCs/>
          <w:sz w:val="28"/>
          <w:szCs w:val="28"/>
          <w:lang w:eastAsia="ru-RU"/>
        </w:rPr>
        <w:t>3. Регулирование силы тока реостатом и измерение сопротивления проводника с помощью амперметра и вольтметра.</w:t>
      </w:r>
    </w:p>
    <w:p w:rsidR="00AA6ADF" w:rsidRPr="00AA6ADF" w:rsidRDefault="00AA6ADF" w:rsidP="00AA6ADF">
      <w:pPr>
        <w:spacing w:after="0" w:line="240" w:lineRule="auto"/>
        <w:rPr>
          <w:rFonts w:ascii="Times New Roman" w:eastAsia="Times New Roman" w:hAnsi="Times New Roman" w:cs="Times New Roman"/>
          <w:b/>
          <w:iCs/>
          <w:sz w:val="28"/>
          <w:szCs w:val="28"/>
          <w:lang w:eastAsia="ru-RU"/>
        </w:rPr>
      </w:pPr>
      <w:r w:rsidRPr="00AA6ADF">
        <w:rPr>
          <w:rFonts w:ascii="Times New Roman" w:eastAsia="Times New Roman" w:hAnsi="Times New Roman" w:cs="Times New Roman"/>
          <w:b/>
          <w:iCs/>
          <w:sz w:val="28"/>
          <w:szCs w:val="28"/>
          <w:lang w:eastAsia="ru-RU"/>
        </w:rPr>
        <w:t xml:space="preserve">     </w:t>
      </w:r>
    </w:p>
    <w:p w:rsidR="00AA6ADF" w:rsidRPr="00AA6ADF" w:rsidRDefault="00AA6ADF" w:rsidP="00AA6ADF">
      <w:pPr>
        <w:spacing w:after="0" w:line="240" w:lineRule="auto"/>
        <w:jc w:val="center"/>
        <w:rPr>
          <w:rFonts w:ascii="Times New Roman" w:eastAsia="Times New Roman" w:hAnsi="Times New Roman" w:cs="Times New Roman"/>
          <w:b/>
          <w:bCs/>
          <w:sz w:val="28"/>
          <w:szCs w:val="28"/>
          <w:lang w:eastAsia="ru-RU"/>
        </w:rPr>
      </w:pPr>
      <w:r w:rsidRPr="00AA6ADF">
        <w:rPr>
          <w:rFonts w:ascii="Times New Roman" w:eastAsia="Times New Roman" w:hAnsi="Times New Roman" w:cs="Times New Roman"/>
          <w:b/>
          <w:iCs/>
          <w:sz w:val="28"/>
          <w:szCs w:val="28"/>
          <w:lang w:eastAsia="ru-RU"/>
        </w:rPr>
        <w:t xml:space="preserve">Электромагнитные явления </w:t>
      </w:r>
      <w:r w:rsidRPr="00AA6ADF">
        <w:rPr>
          <w:rFonts w:ascii="Times New Roman" w:eastAsia="Times New Roman" w:hAnsi="Times New Roman" w:cs="Times New Roman"/>
          <w:b/>
          <w:bCs/>
          <w:sz w:val="28"/>
          <w:szCs w:val="28"/>
          <w:lang w:eastAsia="ru-RU"/>
        </w:rPr>
        <w:t>(10 ч)</w:t>
      </w:r>
    </w:p>
    <w:p w:rsidR="00AA6ADF" w:rsidRPr="00AA6ADF" w:rsidRDefault="00AA6ADF" w:rsidP="00AA6ADF">
      <w:pPr>
        <w:spacing w:after="0" w:line="240" w:lineRule="auto"/>
        <w:jc w:val="center"/>
        <w:rPr>
          <w:rFonts w:ascii="Times New Roman" w:eastAsia="Times New Roman" w:hAnsi="Times New Roman" w:cs="Times New Roman"/>
          <w:bCs/>
          <w:i/>
          <w:sz w:val="28"/>
          <w:szCs w:val="28"/>
          <w:lang w:eastAsia="ru-RU"/>
        </w:rPr>
      </w:pPr>
    </w:p>
    <w:p w:rsidR="00AA6ADF" w:rsidRPr="00AA6ADF" w:rsidRDefault="00AA6ADF" w:rsidP="00AA6ADF">
      <w:pPr>
        <w:spacing w:after="0" w:line="240" w:lineRule="auto"/>
        <w:rPr>
          <w:rFonts w:ascii="Times New Roman" w:eastAsia="Times New Roman" w:hAnsi="Times New Roman" w:cs="Times New Roman"/>
          <w:bCs/>
          <w:sz w:val="28"/>
          <w:szCs w:val="28"/>
          <w:lang w:eastAsia="ru-RU"/>
        </w:rPr>
      </w:pPr>
      <w:r w:rsidRPr="00AA6ADF">
        <w:rPr>
          <w:rFonts w:ascii="Times New Roman" w:eastAsia="Times New Roman" w:hAnsi="Times New Roman" w:cs="Times New Roman"/>
          <w:bCs/>
          <w:sz w:val="28"/>
          <w:szCs w:val="28"/>
          <w:lang w:eastAsia="ru-RU"/>
        </w:rPr>
        <w:t>Постоянные магниты. Магнитное поле Земли. Маг</w:t>
      </w:r>
      <w:r w:rsidRPr="00AA6ADF">
        <w:rPr>
          <w:rFonts w:ascii="Times New Roman" w:eastAsia="Times New Roman" w:hAnsi="Times New Roman" w:cs="Times New Roman"/>
          <w:bCs/>
          <w:sz w:val="28"/>
          <w:szCs w:val="28"/>
          <w:lang w:eastAsia="ru-RU"/>
        </w:rPr>
        <w:softHyphen/>
        <w:t>нитное поле тока. Электромагниты. Телеграф. Дейст</w:t>
      </w:r>
      <w:r w:rsidRPr="00AA6ADF">
        <w:rPr>
          <w:rFonts w:ascii="Times New Roman" w:eastAsia="Times New Roman" w:hAnsi="Times New Roman" w:cs="Times New Roman"/>
          <w:bCs/>
          <w:sz w:val="28"/>
          <w:szCs w:val="28"/>
          <w:lang w:eastAsia="ru-RU"/>
        </w:rPr>
        <w:softHyphen/>
        <w:t>вие магнитного поля на заряженные частицы и про</w:t>
      </w:r>
      <w:r w:rsidRPr="00AA6ADF">
        <w:rPr>
          <w:rFonts w:ascii="Times New Roman" w:eastAsia="Times New Roman" w:hAnsi="Times New Roman" w:cs="Times New Roman"/>
          <w:bCs/>
          <w:sz w:val="28"/>
          <w:szCs w:val="28"/>
          <w:lang w:eastAsia="ru-RU"/>
        </w:rPr>
        <w:softHyphen/>
        <w:t>водники с током. Электроизмерительные приборы. Электродвигатель постоянного тока. Электрический генератор. Электромагнитная индукция. Электромаг</w:t>
      </w:r>
      <w:r w:rsidRPr="00AA6ADF">
        <w:rPr>
          <w:rFonts w:ascii="Times New Roman" w:eastAsia="Times New Roman" w:hAnsi="Times New Roman" w:cs="Times New Roman"/>
          <w:bCs/>
          <w:sz w:val="28"/>
          <w:szCs w:val="28"/>
          <w:lang w:eastAsia="ru-RU"/>
        </w:rPr>
        <w:softHyphen/>
        <w:t>нитное поле. Электромагнитные волны.</w:t>
      </w:r>
    </w:p>
    <w:p w:rsidR="00AA6ADF" w:rsidRPr="00AA6ADF" w:rsidRDefault="00AA6ADF" w:rsidP="00AA6ADF">
      <w:pPr>
        <w:spacing w:after="0" w:line="240" w:lineRule="auto"/>
        <w:rPr>
          <w:rFonts w:ascii="Times New Roman" w:eastAsia="Times New Roman" w:hAnsi="Times New Roman" w:cs="Times New Roman"/>
          <w:bCs/>
          <w:sz w:val="28"/>
          <w:szCs w:val="28"/>
          <w:lang w:eastAsia="ru-RU"/>
        </w:rPr>
      </w:pPr>
    </w:p>
    <w:p w:rsidR="00AA6ADF" w:rsidRPr="00AA6ADF" w:rsidRDefault="00AA6ADF" w:rsidP="00AA6ADF">
      <w:pPr>
        <w:spacing w:after="0" w:line="240" w:lineRule="auto"/>
        <w:rPr>
          <w:rFonts w:ascii="Times New Roman" w:eastAsia="Times New Roman" w:hAnsi="Times New Roman" w:cs="Times New Roman"/>
          <w:b/>
          <w:i/>
          <w:sz w:val="28"/>
          <w:szCs w:val="28"/>
          <w:lang w:eastAsia="ru-RU"/>
        </w:rPr>
      </w:pPr>
      <w:r w:rsidRPr="00AA6ADF">
        <w:rPr>
          <w:rFonts w:ascii="Times New Roman" w:eastAsia="Times New Roman" w:hAnsi="Times New Roman" w:cs="Times New Roman"/>
          <w:b/>
          <w:i/>
          <w:sz w:val="28"/>
          <w:szCs w:val="28"/>
          <w:lang w:eastAsia="ru-RU"/>
        </w:rPr>
        <w:t>Фронтальные лабораторные работы</w:t>
      </w:r>
    </w:p>
    <w:p w:rsidR="00AA6ADF" w:rsidRPr="00AA6ADF" w:rsidRDefault="00AA6ADF" w:rsidP="00AA6ADF">
      <w:pPr>
        <w:spacing w:after="0" w:line="240" w:lineRule="auto"/>
        <w:rPr>
          <w:rFonts w:ascii="Times New Roman" w:eastAsia="Times New Roman" w:hAnsi="Times New Roman" w:cs="Times New Roman"/>
          <w:b/>
          <w:i/>
          <w:sz w:val="28"/>
          <w:szCs w:val="28"/>
          <w:lang w:eastAsia="ru-RU"/>
        </w:rPr>
      </w:pPr>
    </w:p>
    <w:p w:rsidR="00AA6ADF" w:rsidRPr="00AA6ADF" w:rsidRDefault="00AA6ADF" w:rsidP="00AA6ADF">
      <w:pPr>
        <w:spacing w:after="0" w:line="240" w:lineRule="auto"/>
        <w:rPr>
          <w:rFonts w:ascii="Times New Roman" w:eastAsia="Times New Roman" w:hAnsi="Times New Roman" w:cs="Times New Roman"/>
          <w:bCs/>
          <w:sz w:val="28"/>
          <w:szCs w:val="28"/>
          <w:lang w:eastAsia="ru-RU"/>
        </w:rPr>
      </w:pPr>
      <w:r w:rsidRPr="00AA6ADF">
        <w:rPr>
          <w:rFonts w:ascii="Times New Roman" w:eastAsia="Times New Roman" w:hAnsi="Times New Roman" w:cs="Times New Roman"/>
          <w:bCs/>
          <w:sz w:val="28"/>
          <w:szCs w:val="28"/>
          <w:lang w:eastAsia="ru-RU"/>
        </w:rPr>
        <w:lastRenderedPageBreak/>
        <w:t>4. Наблюдение действия магнитного поля на ток.</w:t>
      </w:r>
    </w:p>
    <w:p w:rsidR="00AA6ADF" w:rsidRPr="00AA6ADF" w:rsidRDefault="00AA6ADF" w:rsidP="00AA6ADF">
      <w:pPr>
        <w:spacing w:after="0" w:line="240" w:lineRule="auto"/>
        <w:rPr>
          <w:rFonts w:ascii="Times New Roman" w:eastAsia="Times New Roman" w:hAnsi="Times New Roman" w:cs="Times New Roman"/>
          <w:sz w:val="28"/>
          <w:szCs w:val="28"/>
          <w:lang w:eastAsia="ru-RU"/>
        </w:rPr>
      </w:pPr>
      <w:r w:rsidRPr="00AA6ADF">
        <w:rPr>
          <w:rFonts w:ascii="Times New Roman" w:eastAsia="Times New Roman" w:hAnsi="Times New Roman" w:cs="Times New Roman"/>
          <w:bCs/>
          <w:sz w:val="28"/>
          <w:szCs w:val="28"/>
          <w:lang w:eastAsia="ru-RU"/>
        </w:rPr>
        <w:t>5. Изучение электромагнита.</w:t>
      </w:r>
    </w:p>
    <w:p w:rsidR="00AA6ADF" w:rsidRPr="00AA6ADF" w:rsidRDefault="00AA6ADF" w:rsidP="00AA6ADF">
      <w:pPr>
        <w:spacing w:after="0" w:line="240" w:lineRule="auto"/>
        <w:rPr>
          <w:rFonts w:ascii="Times New Roman" w:eastAsia="Times New Roman" w:hAnsi="Times New Roman" w:cs="Times New Roman"/>
          <w:sz w:val="28"/>
          <w:szCs w:val="28"/>
          <w:lang w:eastAsia="ru-RU"/>
        </w:rPr>
      </w:pPr>
      <w:r w:rsidRPr="00AA6ADF">
        <w:rPr>
          <w:rFonts w:ascii="Times New Roman" w:eastAsia="Times New Roman" w:hAnsi="Times New Roman" w:cs="Times New Roman"/>
          <w:bCs/>
          <w:sz w:val="28"/>
          <w:szCs w:val="28"/>
          <w:lang w:eastAsia="ru-RU"/>
        </w:rPr>
        <w:t>6. Изучение модели электродвигателя.</w:t>
      </w:r>
    </w:p>
    <w:p w:rsidR="00AA6ADF" w:rsidRPr="00AA6ADF" w:rsidRDefault="00AA6ADF" w:rsidP="00AA6ADF">
      <w:pPr>
        <w:spacing w:after="0" w:line="240" w:lineRule="auto"/>
        <w:rPr>
          <w:rFonts w:ascii="Times New Roman" w:eastAsia="Times New Roman" w:hAnsi="Times New Roman" w:cs="Times New Roman"/>
          <w:b/>
          <w:iCs/>
          <w:sz w:val="28"/>
          <w:szCs w:val="28"/>
          <w:lang w:eastAsia="ru-RU"/>
        </w:rPr>
      </w:pPr>
    </w:p>
    <w:p w:rsidR="00AA6ADF" w:rsidRPr="00AA6ADF" w:rsidRDefault="00AA6ADF" w:rsidP="00AA6ADF">
      <w:pPr>
        <w:spacing w:after="0" w:line="240" w:lineRule="auto"/>
        <w:jc w:val="center"/>
        <w:rPr>
          <w:rFonts w:ascii="Times New Roman" w:eastAsia="Times New Roman" w:hAnsi="Times New Roman" w:cs="Times New Roman"/>
          <w:b/>
          <w:bCs/>
          <w:sz w:val="28"/>
          <w:szCs w:val="28"/>
          <w:lang w:eastAsia="ru-RU"/>
        </w:rPr>
      </w:pPr>
      <w:r w:rsidRPr="00AA6ADF">
        <w:rPr>
          <w:rFonts w:ascii="Times New Roman" w:eastAsia="Times New Roman" w:hAnsi="Times New Roman" w:cs="Times New Roman"/>
          <w:b/>
          <w:iCs/>
          <w:sz w:val="28"/>
          <w:szCs w:val="28"/>
          <w:lang w:eastAsia="ru-RU"/>
        </w:rPr>
        <w:t>Оптические  явления</w:t>
      </w:r>
      <w:r w:rsidRPr="00AA6ADF">
        <w:rPr>
          <w:rFonts w:ascii="Times New Roman" w:eastAsia="Times New Roman" w:hAnsi="Times New Roman" w:cs="Times New Roman"/>
          <w:iCs/>
          <w:sz w:val="28"/>
          <w:szCs w:val="28"/>
          <w:lang w:eastAsia="ru-RU"/>
        </w:rPr>
        <w:t xml:space="preserve"> </w:t>
      </w:r>
      <w:r w:rsidRPr="00AA6ADF">
        <w:rPr>
          <w:rFonts w:ascii="Times New Roman" w:eastAsia="Times New Roman" w:hAnsi="Times New Roman" w:cs="Times New Roman"/>
          <w:b/>
          <w:bCs/>
          <w:sz w:val="28"/>
          <w:szCs w:val="28"/>
          <w:lang w:eastAsia="ru-RU"/>
        </w:rPr>
        <w:t>(12 ч)</w:t>
      </w:r>
    </w:p>
    <w:p w:rsidR="00AA6ADF" w:rsidRPr="00AA6ADF" w:rsidRDefault="00AA6ADF" w:rsidP="00AA6ADF">
      <w:pPr>
        <w:spacing w:after="0" w:line="240" w:lineRule="auto"/>
        <w:jc w:val="center"/>
        <w:rPr>
          <w:rFonts w:ascii="Times New Roman" w:eastAsia="Times New Roman" w:hAnsi="Times New Roman" w:cs="Times New Roman"/>
          <w:bCs/>
          <w:i/>
          <w:sz w:val="28"/>
          <w:szCs w:val="28"/>
          <w:lang w:eastAsia="ru-RU"/>
        </w:rPr>
      </w:pPr>
    </w:p>
    <w:p w:rsidR="00AA6ADF" w:rsidRPr="00AA6ADF" w:rsidRDefault="00AA6ADF" w:rsidP="00AA6ADF">
      <w:pPr>
        <w:spacing w:after="0" w:line="240" w:lineRule="auto"/>
        <w:rPr>
          <w:rFonts w:ascii="Times New Roman" w:eastAsia="Times New Roman" w:hAnsi="Times New Roman" w:cs="Times New Roman"/>
          <w:bCs/>
          <w:sz w:val="28"/>
          <w:szCs w:val="28"/>
          <w:lang w:eastAsia="ru-RU"/>
        </w:rPr>
      </w:pPr>
      <w:r w:rsidRPr="00AA6ADF">
        <w:rPr>
          <w:rFonts w:ascii="Times New Roman" w:eastAsia="Times New Roman" w:hAnsi="Times New Roman" w:cs="Times New Roman"/>
          <w:bCs/>
          <w:sz w:val="28"/>
          <w:szCs w:val="28"/>
          <w:lang w:eastAsia="ru-RU"/>
        </w:rPr>
        <w:t>Свет как электромагнитные волны. Источники све</w:t>
      </w:r>
      <w:r w:rsidRPr="00AA6ADF">
        <w:rPr>
          <w:rFonts w:ascii="Times New Roman" w:eastAsia="Times New Roman" w:hAnsi="Times New Roman" w:cs="Times New Roman"/>
          <w:bCs/>
          <w:sz w:val="28"/>
          <w:szCs w:val="28"/>
          <w:lang w:eastAsia="ru-RU"/>
        </w:rPr>
        <w:softHyphen/>
        <w:t>та. Закон прямолинейного распространения света. Объяснение солнечного и лунного затмений. Закон отражения света. Изображение в плоском зеркале. Зеркальное и диффузное отражение. Преломление света. Линзы. Фокусное расстояние и оптическая си</w:t>
      </w:r>
      <w:r w:rsidRPr="00AA6ADF">
        <w:rPr>
          <w:rFonts w:ascii="Times New Roman" w:eastAsia="Times New Roman" w:hAnsi="Times New Roman" w:cs="Times New Roman"/>
          <w:bCs/>
          <w:sz w:val="28"/>
          <w:szCs w:val="28"/>
          <w:lang w:eastAsia="ru-RU"/>
        </w:rPr>
        <w:softHyphen/>
        <w:t>ла линзы. Построение изображений, даваемых тон</w:t>
      </w:r>
      <w:r w:rsidRPr="00AA6ADF">
        <w:rPr>
          <w:rFonts w:ascii="Times New Roman" w:eastAsia="Times New Roman" w:hAnsi="Times New Roman" w:cs="Times New Roman"/>
          <w:bCs/>
          <w:sz w:val="28"/>
          <w:szCs w:val="28"/>
          <w:lang w:eastAsia="ru-RU"/>
        </w:rPr>
        <w:softHyphen/>
        <w:t>кой линзой. Фотоаппарат. Глаз. Очки.</w:t>
      </w:r>
    </w:p>
    <w:p w:rsidR="00AA6ADF" w:rsidRPr="00AA6ADF" w:rsidRDefault="00AA6ADF" w:rsidP="00AA6ADF">
      <w:pPr>
        <w:spacing w:after="0" w:line="240" w:lineRule="auto"/>
        <w:rPr>
          <w:rFonts w:ascii="Times New Roman" w:eastAsia="Times New Roman" w:hAnsi="Times New Roman" w:cs="Times New Roman"/>
          <w:bCs/>
          <w:sz w:val="28"/>
          <w:szCs w:val="28"/>
          <w:lang w:eastAsia="ru-RU"/>
        </w:rPr>
      </w:pPr>
    </w:p>
    <w:p w:rsidR="00AA6ADF" w:rsidRPr="00AA6ADF" w:rsidRDefault="00AA6ADF" w:rsidP="00AA6ADF">
      <w:pPr>
        <w:spacing w:after="0" w:line="240" w:lineRule="auto"/>
        <w:rPr>
          <w:rFonts w:ascii="Times New Roman" w:eastAsia="Times New Roman" w:hAnsi="Times New Roman" w:cs="Times New Roman"/>
          <w:b/>
          <w:i/>
          <w:sz w:val="28"/>
          <w:szCs w:val="28"/>
          <w:lang w:eastAsia="ru-RU"/>
        </w:rPr>
      </w:pPr>
      <w:r w:rsidRPr="00AA6ADF">
        <w:rPr>
          <w:rFonts w:ascii="Times New Roman" w:eastAsia="Times New Roman" w:hAnsi="Times New Roman" w:cs="Times New Roman"/>
          <w:b/>
          <w:i/>
          <w:sz w:val="28"/>
          <w:szCs w:val="28"/>
          <w:lang w:eastAsia="ru-RU"/>
        </w:rPr>
        <w:t>Фронтальные лабораторные работы</w:t>
      </w:r>
    </w:p>
    <w:p w:rsidR="00AA6ADF" w:rsidRPr="00AA6ADF" w:rsidRDefault="00AA6ADF" w:rsidP="00AA6ADF">
      <w:pPr>
        <w:spacing w:after="0" w:line="240" w:lineRule="auto"/>
        <w:rPr>
          <w:rFonts w:ascii="Times New Roman" w:eastAsia="Times New Roman" w:hAnsi="Times New Roman" w:cs="Times New Roman"/>
          <w:b/>
          <w:i/>
          <w:sz w:val="28"/>
          <w:szCs w:val="28"/>
          <w:lang w:eastAsia="ru-RU"/>
        </w:rPr>
      </w:pPr>
    </w:p>
    <w:p w:rsidR="00AA6ADF" w:rsidRPr="00AA6ADF" w:rsidRDefault="00AA6ADF" w:rsidP="00AA6ADF">
      <w:pPr>
        <w:spacing w:after="0" w:line="240" w:lineRule="auto"/>
        <w:rPr>
          <w:rFonts w:ascii="Times New Roman" w:eastAsia="Times New Roman" w:hAnsi="Times New Roman" w:cs="Times New Roman"/>
          <w:bCs/>
          <w:sz w:val="28"/>
          <w:szCs w:val="28"/>
          <w:lang w:eastAsia="ru-RU"/>
        </w:rPr>
      </w:pPr>
      <w:r w:rsidRPr="00AA6ADF">
        <w:rPr>
          <w:rFonts w:ascii="Times New Roman" w:eastAsia="Times New Roman" w:hAnsi="Times New Roman" w:cs="Times New Roman"/>
          <w:sz w:val="28"/>
          <w:szCs w:val="28"/>
          <w:lang w:eastAsia="ru-RU"/>
        </w:rPr>
        <w:t xml:space="preserve">7. </w:t>
      </w:r>
      <w:r w:rsidRPr="00AA6ADF">
        <w:rPr>
          <w:rFonts w:ascii="Times New Roman" w:eastAsia="Times New Roman" w:hAnsi="Times New Roman" w:cs="Times New Roman"/>
          <w:bCs/>
          <w:sz w:val="28"/>
          <w:szCs w:val="28"/>
          <w:lang w:eastAsia="ru-RU"/>
        </w:rPr>
        <w:t>Измерение фокусного расстояния и оптической</w:t>
      </w:r>
      <w:r w:rsidRPr="00AA6ADF">
        <w:rPr>
          <w:rFonts w:ascii="Times New Roman" w:eastAsia="Times New Roman" w:hAnsi="Times New Roman" w:cs="Times New Roman"/>
          <w:bCs/>
          <w:sz w:val="28"/>
          <w:szCs w:val="28"/>
          <w:lang w:eastAsia="ru-RU"/>
        </w:rPr>
        <w:br/>
        <w:t>силы линзы.</w:t>
      </w:r>
    </w:p>
    <w:p w:rsidR="00AA6ADF" w:rsidRPr="00AA6ADF" w:rsidRDefault="00AA6ADF" w:rsidP="00AA6ADF">
      <w:pPr>
        <w:spacing w:after="0" w:line="240" w:lineRule="auto"/>
        <w:rPr>
          <w:rFonts w:ascii="Times New Roman" w:eastAsia="Times New Roman" w:hAnsi="Times New Roman" w:cs="Times New Roman"/>
          <w:bCs/>
          <w:sz w:val="28"/>
          <w:szCs w:val="28"/>
          <w:lang w:eastAsia="ru-RU"/>
        </w:rPr>
      </w:pPr>
      <w:r w:rsidRPr="00AA6ADF">
        <w:rPr>
          <w:rFonts w:ascii="Times New Roman" w:eastAsia="Times New Roman" w:hAnsi="Times New Roman" w:cs="Times New Roman"/>
          <w:sz w:val="28"/>
          <w:szCs w:val="28"/>
          <w:lang w:eastAsia="ru-RU"/>
        </w:rPr>
        <w:t xml:space="preserve">8. </w:t>
      </w:r>
      <w:r w:rsidRPr="00AA6ADF">
        <w:rPr>
          <w:rFonts w:ascii="Times New Roman" w:eastAsia="Times New Roman" w:hAnsi="Times New Roman" w:cs="Times New Roman"/>
          <w:bCs/>
          <w:sz w:val="28"/>
          <w:szCs w:val="28"/>
          <w:lang w:eastAsia="ru-RU"/>
        </w:rPr>
        <w:t>Получение изображений с помощью линзы.</w:t>
      </w:r>
    </w:p>
    <w:p w:rsidR="00AA6ADF" w:rsidRPr="00AA6ADF" w:rsidRDefault="00AA6ADF" w:rsidP="00AA6ADF">
      <w:pPr>
        <w:spacing w:after="0" w:line="240" w:lineRule="auto"/>
        <w:rPr>
          <w:rFonts w:ascii="Times New Roman" w:eastAsia="Times New Roman" w:hAnsi="Times New Roman" w:cs="Times New Roman"/>
          <w:b/>
          <w:iCs/>
          <w:sz w:val="28"/>
          <w:szCs w:val="28"/>
          <w:lang w:eastAsia="ru-RU"/>
        </w:rPr>
      </w:pPr>
    </w:p>
    <w:p w:rsidR="00AA6ADF" w:rsidRPr="00AA6ADF" w:rsidRDefault="00AA6ADF" w:rsidP="00AA6ADF">
      <w:pPr>
        <w:spacing w:after="0" w:line="240" w:lineRule="auto"/>
        <w:jc w:val="center"/>
        <w:rPr>
          <w:rFonts w:ascii="Times New Roman" w:eastAsia="Times New Roman" w:hAnsi="Times New Roman" w:cs="Times New Roman"/>
          <w:b/>
          <w:bCs/>
          <w:sz w:val="28"/>
          <w:szCs w:val="28"/>
          <w:lang w:eastAsia="ru-RU"/>
        </w:rPr>
      </w:pPr>
      <w:r w:rsidRPr="00AA6ADF">
        <w:rPr>
          <w:rFonts w:ascii="Times New Roman" w:eastAsia="Times New Roman" w:hAnsi="Times New Roman" w:cs="Times New Roman"/>
          <w:b/>
          <w:iCs/>
          <w:sz w:val="28"/>
          <w:szCs w:val="28"/>
          <w:lang w:eastAsia="ru-RU"/>
        </w:rPr>
        <w:t xml:space="preserve">Гравитационные явления </w:t>
      </w:r>
      <w:r w:rsidRPr="00AA6ADF">
        <w:rPr>
          <w:rFonts w:ascii="Times New Roman" w:eastAsia="Times New Roman" w:hAnsi="Times New Roman" w:cs="Times New Roman"/>
          <w:b/>
          <w:bCs/>
          <w:sz w:val="28"/>
          <w:szCs w:val="28"/>
          <w:lang w:eastAsia="ru-RU"/>
        </w:rPr>
        <w:t>(14 ч)</w:t>
      </w:r>
    </w:p>
    <w:p w:rsidR="00AA6ADF" w:rsidRPr="00AA6ADF" w:rsidRDefault="00AA6ADF" w:rsidP="00AA6ADF">
      <w:pPr>
        <w:spacing w:after="0" w:line="240" w:lineRule="auto"/>
        <w:jc w:val="center"/>
        <w:rPr>
          <w:rFonts w:ascii="Times New Roman" w:eastAsia="Times New Roman" w:hAnsi="Times New Roman" w:cs="Times New Roman"/>
          <w:bCs/>
          <w:i/>
          <w:sz w:val="28"/>
          <w:szCs w:val="28"/>
          <w:lang w:eastAsia="ru-RU"/>
        </w:rPr>
      </w:pPr>
    </w:p>
    <w:p w:rsidR="00AA6ADF" w:rsidRPr="00AA6ADF" w:rsidRDefault="00AA6ADF" w:rsidP="00AA6ADF">
      <w:pPr>
        <w:spacing w:after="0" w:line="240" w:lineRule="auto"/>
        <w:rPr>
          <w:rFonts w:ascii="Times New Roman" w:eastAsia="Times New Roman" w:hAnsi="Times New Roman" w:cs="Times New Roman"/>
          <w:bCs/>
          <w:sz w:val="28"/>
          <w:szCs w:val="28"/>
          <w:lang w:eastAsia="ru-RU"/>
        </w:rPr>
      </w:pPr>
      <w:r w:rsidRPr="00AA6ADF">
        <w:rPr>
          <w:rFonts w:ascii="Times New Roman" w:eastAsia="Times New Roman" w:hAnsi="Times New Roman" w:cs="Times New Roman"/>
          <w:bCs/>
          <w:sz w:val="28"/>
          <w:szCs w:val="28"/>
          <w:lang w:eastAsia="ru-RU"/>
        </w:rPr>
        <w:t>Гравитационное взаимодействие и гравитацион</w:t>
      </w:r>
      <w:r w:rsidRPr="00AA6ADF">
        <w:rPr>
          <w:rFonts w:ascii="Times New Roman" w:eastAsia="Times New Roman" w:hAnsi="Times New Roman" w:cs="Times New Roman"/>
          <w:bCs/>
          <w:sz w:val="28"/>
          <w:szCs w:val="28"/>
          <w:lang w:eastAsia="ru-RU"/>
        </w:rPr>
        <w:softHyphen/>
        <w:t>ное поле. Закон всемирного тяготения. Гравитацион</w:t>
      </w:r>
      <w:r w:rsidRPr="00AA6ADF">
        <w:rPr>
          <w:rFonts w:ascii="Times New Roman" w:eastAsia="Times New Roman" w:hAnsi="Times New Roman" w:cs="Times New Roman"/>
          <w:bCs/>
          <w:sz w:val="28"/>
          <w:szCs w:val="28"/>
          <w:lang w:eastAsia="ru-RU"/>
        </w:rPr>
        <w:softHyphen/>
        <w:t>ная постоянная. Сила тяжести. Центр тяжести. Ус</w:t>
      </w:r>
      <w:r w:rsidRPr="00AA6ADF">
        <w:rPr>
          <w:rFonts w:ascii="Times New Roman" w:eastAsia="Times New Roman" w:hAnsi="Times New Roman" w:cs="Times New Roman"/>
          <w:bCs/>
          <w:sz w:val="28"/>
          <w:szCs w:val="28"/>
          <w:lang w:eastAsia="ru-RU"/>
        </w:rPr>
        <w:softHyphen/>
        <w:t>корение свободного падения. Гравиметрическая раз</w:t>
      </w:r>
      <w:r w:rsidRPr="00AA6ADF">
        <w:rPr>
          <w:rFonts w:ascii="Times New Roman" w:eastAsia="Times New Roman" w:hAnsi="Times New Roman" w:cs="Times New Roman"/>
          <w:bCs/>
          <w:sz w:val="28"/>
          <w:szCs w:val="28"/>
          <w:lang w:eastAsia="ru-RU"/>
        </w:rPr>
        <w:softHyphen/>
        <w:t>ведка. Движение под действием силы тяжести. Движение искусственных спутников. Космические скорости. Перегрузки и невесомость. Гравитация и Вселенная.</w:t>
      </w:r>
    </w:p>
    <w:p w:rsidR="00AA6ADF" w:rsidRPr="00AA6ADF" w:rsidRDefault="00AA6ADF" w:rsidP="00AA6ADF">
      <w:pPr>
        <w:spacing w:after="0" w:line="240" w:lineRule="auto"/>
        <w:rPr>
          <w:rFonts w:ascii="Times New Roman" w:eastAsia="Times New Roman" w:hAnsi="Times New Roman" w:cs="Times New Roman"/>
          <w:bCs/>
          <w:sz w:val="28"/>
          <w:szCs w:val="28"/>
          <w:lang w:eastAsia="ru-RU"/>
        </w:rPr>
      </w:pPr>
    </w:p>
    <w:p w:rsidR="00AA6ADF" w:rsidRPr="00AA6ADF" w:rsidRDefault="00AA6ADF" w:rsidP="00AA6ADF">
      <w:pPr>
        <w:spacing w:after="0" w:line="240" w:lineRule="auto"/>
        <w:rPr>
          <w:rFonts w:ascii="Times New Roman" w:eastAsia="Times New Roman" w:hAnsi="Times New Roman" w:cs="Times New Roman"/>
          <w:b/>
          <w:i/>
          <w:sz w:val="28"/>
          <w:szCs w:val="28"/>
          <w:lang w:eastAsia="ru-RU"/>
        </w:rPr>
      </w:pPr>
      <w:r w:rsidRPr="00AA6ADF">
        <w:rPr>
          <w:rFonts w:ascii="Times New Roman" w:eastAsia="Times New Roman" w:hAnsi="Times New Roman" w:cs="Times New Roman"/>
          <w:b/>
          <w:i/>
          <w:sz w:val="28"/>
          <w:szCs w:val="28"/>
          <w:lang w:eastAsia="ru-RU"/>
        </w:rPr>
        <w:t>Фронтальные лабораторные работы</w:t>
      </w:r>
    </w:p>
    <w:p w:rsidR="00AA6ADF" w:rsidRPr="00AA6ADF" w:rsidRDefault="00AA6ADF" w:rsidP="00AA6ADF">
      <w:pPr>
        <w:spacing w:after="0" w:line="240" w:lineRule="auto"/>
        <w:rPr>
          <w:rFonts w:ascii="Times New Roman" w:eastAsia="Times New Roman" w:hAnsi="Times New Roman" w:cs="Times New Roman"/>
          <w:b/>
          <w:i/>
          <w:sz w:val="28"/>
          <w:szCs w:val="28"/>
          <w:lang w:eastAsia="ru-RU"/>
        </w:rPr>
      </w:pPr>
    </w:p>
    <w:p w:rsidR="00AA6ADF" w:rsidRPr="00AA6ADF" w:rsidRDefault="00AA6ADF" w:rsidP="00AA6ADF">
      <w:pPr>
        <w:spacing w:after="0" w:line="240" w:lineRule="auto"/>
        <w:rPr>
          <w:rFonts w:ascii="Times New Roman" w:eastAsia="Times New Roman" w:hAnsi="Times New Roman" w:cs="Times New Roman"/>
          <w:bCs/>
          <w:sz w:val="28"/>
          <w:szCs w:val="28"/>
          <w:lang w:eastAsia="ru-RU"/>
        </w:rPr>
      </w:pPr>
      <w:r w:rsidRPr="00AA6ADF">
        <w:rPr>
          <w:rFonts w:ascii="Times New Roman" w:eastAsia="Times New Roman" w:hAnsi="Times New Roman" w:cs="Times New Roman"/>
          <w:sz w:val="28"/>
          <w:szCs w:val="28"/>
          <w:lang w:eastAsia="ru-RU"/>
        </w:rPr>
        <w:t xml:space="preserve">9. </w:t>
      </w:r>
      <w:r w:rsidRPr="00AA6ADF">
        <w:rPr>
          <w:rFonts w:ascii="Times New Roman" w:eastAsia="Times New Roman" w:hAnsi="Times New Roman" w:cs="Times New Roman"/>
          <w:bCs/>
          <w:sz w:val="28"/>
          <w:szCs w:val="28"/>
          <w:lang w:eastAsia="ru-RU"/>
        </w:rPr>
        <w:t>Определение ускорения свободного падения с помощью маятника.</w:t>
      </w:r>
    </w:p>
    <w:p w:rsidR="00AA6ADF" w:rsidRPr="00AA6ADF" w:rsidRDefault="00AA6ADF" w:rsidP="00AA6ADF">
      <w:pPr>
        <w:spacing w:after="0" w:line="240" w:lineRule="auto"/>
        <w:rPr>
          <w:rFonts w:ascii="Times New Roman" w:eastAsia="Times New Roman" w:hAnsi="Times New Roman" w:cs="Times New Roman"/>
          <w:bCs/>
          <w:sz w:val="28"/>
          <w:szCs w:val="28"/>
          <w:lang w:eastAsia="ru-RU"/>
        </w:rPr>
      </w:pPr>
      <w:r w:rsidRPr="00AA6ADF">
        <w:rPr>
          <w:rFonts w:ascii="Times New Roman" w:eastAsia="Times New Roman" w:hAnsi="Times New Roman" w:cs="Times New Roman"/>
          <w:bCs/>
          <w:sz w:val="28"/>
          <w:szCs w:val="28"/>
          <w:lang w:eastAsia="ru-RU"/>
        </w:rPr>
        <w:t>10.</w:t>
      </w:r>
      <w:r w:rsidRPr="00AA6ADF">
        <w:rPr>
          <w:rFonts w:ascii="Times New Roman" w:eastAsia="Times New Roman" w:hAnsi="Times New Roman" w:cs="Times New Roman"/>
          <w:sz w:val="28"/>
          <w:szCs w:val="28"/>
          <w:lang w:eastAsia="ru-RU"/>
        </w:rPr>
        <w:t xml:space="preserve"> </w:t>
      </w:r>
      <w:r w:rsidRPr="00AA6ADF">
        <w:rPr>
          <w:rFonts w:ascii="Times New Roman" w:eastAsia="Times New Roman" w:hAnsi="Times New Roman" w:cs="Times New Roman"/>
          <w:bCs/>
          <w:sz w:val="28"/>
          <w:szCs w:val="28"/>
          <w:lang w:eastAsia="ru-RU"/>
        </w:rPr>
        <w:t>Нахождение центра тяжести плоской пластины.</w:t>
      </w:r>
    </w:p>
    <w:p w:rsidR="00AA6ADF" w:rsidRPr="00AA6ADF" w:rsidRDefault="00AA6ADF" w:rsidP="00AA6ADF">
      <w:pPr>
        <w:spacing w:after="0" w:line="240" w:lineRule="auto"/>
        <w:rPr>
          <w:rFonts w:ascii="Times New Roman" w:eastAsia="Times New Roman" w:hAnsi="Times New Roman" w:cs="Times New Roman"/>
          <w:b/>
          <w:iCs/>
          <w:sz w:val="28"/>
          <w:szCs w:val="28"/>
          <w:lang w:eastAsia="ru-RU"/>
        </w:rPr>
      </w:pPr>
    </w:p>
    <w:p w:rsidR="00AA6ADF" w:rsidRPr="00AA6ADF" w:rsidRDefault="00AA6ADF" w:rsidP="00AA6ADF">
      <w:pPr>
        <w:spacing w:after="0" w:line="240" w:lineRule="auto"/>
        <w:jc w:val="center"/>
        <w:rPr>
          <w:rFonts w:ascii="Times New Roman" w:eastAsia="Times New Roman" w:hAnsi="Times New Roman" w:cs="Times New Roman"/>
          <w:b/>
          <w:iCs/>
          <w:sz w:val="28"/>
          <w:szCs w:val="28"/>
          <w:lang w:eastAsia="ru-RU"/>
        </w:rPr>
      </w:pPr>
      <w:r w:rsidRPr="00AA6ADF">
        <w:rPr>
          <w:rFonts w:ascii="Times New Roman" w:eastAsia="Times New Roman" w:hAnsi="Times New Roman" w:cs="Times New Roman"/>
          <w:b/>
          <w:iCs/>
          <w:sz w:val="28"/>
          <w:szCs w:val="28"/>
          <w:lang w:eastAsia="ru-RU"/>
        </w:rPr>
        <w:lastRenderedPageBreak/>
        <w:t>Обобщающее повторение (6 ч)</w:t>
      </w:r>
    </w:p>
    <w:p w:rsidR="00AA6ADF" w:rsidRPr="00AA6ADF" w:rsidRDefault="00AA6ADF" w:rsidP="00AA6ADF">
      <w:pPr>
        <w:spacing w:after="0" w:line="240" w:lineRule="auto"/>
        <w:jc w:val="center"/>
        <w:rPr>
          <w:rFonts w:ascii="Times New Roman" w:eastAsia="Times New Roman" w:hAnsi="Times New Roman" w:cs="Times New Roman"/>
          <w:b/>
          <w:iCs/>
          <w:sz w:val="28"/>
          <w:szCs w:val="28"/>
          <w:lang w:eastAsia="ru-RU"/>
        </w:rPr>
      </w:pPr>
    </w:p>
    <w:p w:rsidR="00AA6ADF" w:rsidRPr="00AA6ADF" w:rsidRDefault="00AA6ADF" w:rsidP="00AA6ADF">
      <w:pPr>
        <w:spacing w:after="0" w:line="240" w:lineRule="auto"/>
        <w:jc w:val="center"/>
        <w:rPr>
          <w:rFonts w:ascii="Times New Roman" w:eastAsia="Times New Roman" w:hAnsi="Times New Roman" w:cs="Times New Roman"/>
          <w:b/>
          <w:bCs/>
          <w:sz w:val="28"/>
          <w:szCs w:val="28"/>
          <w:lang w:eastAsia="ru-RU"/>
        </w:rPr>
      </w:pPr>
      <w:r w:rsidRPr="00AA6ADF">
        <w:rPr>
          <w:rFonts w:ascii="Times New Roman" w:eastAsia="Times New Roman" w:hAnsi="Times New Roman" w:cs="Times New Roman"/>
          <w:b/>
          <w:iCs/>
          <w:sz w:val="28"/>
          <w:szCs w:val="28"/>
          <w:lang w:eastAsia="ru-RU"/>
        </w:rPr>
        <w:t>Резервное время (3</w:t>
      </w:r>
      <w:r w:rsidRPr="00AA6ADF">
        <w:rPr>
          <w:rFonts w:ascii="Times New Roman" w:eastAsia="Times New Roman" w:hAnsi="Times New Roman" w:cs="Times New Roman"/>
          <w:b/>
          <w:bCs/>
          <w:sz w:val="28"/>
          <w:szCs w:val="28"/>
          <w:lang w:eastAsia="ru-RU"/>
        </w:rPr>
        <w:t xml:space="preserve"> ч)</w:t>
      </w:r>
    </w:p>
    <w:p w:rsidR="00AA6ADF" w:rsidRDefault="00AA6ADF" w:rsidP="00AA6ADF">
      <w:pPr>
        <w:shd w:val="clear" w:color="auto" w:fill="FFFFFF"/>
        <w:spacing w:before="100" w:beforeAutospacing="1" w:after="100" w:afterAutospacing="1" w:line="240" w:lineRule="auto"/>
        <w:jc w:val="center"/>
        <w:outlineLvl w:val="0"/>
        <w:rPr>
          <w:rFonts w:ascii="Times New Roman" w:eastAsia="Times New Roman" w:hAnsi="Times New Roman" w:cs="Times New Roman"/>
          <w:b/>
          <w:bCs/>
          <w:color w:val="000000"/>
          <w:kern w:val="36"/>
          <w:sz w:val="48"/>
          <w:szCs w:val="48"/>
          <w:lang w:eastAsia="ru-RU"/>
        </w:rPr>
      </w:pPr>
    </w:p>
    <w:p w:rsidR="00AA6ADF" w:rsidRDefault="00AA6ADF" w:rsidP="00AA6ADF">
      <w:pPr>
        <w:shd w:val="clear" w:color="auto" w:fill="FFFFFF"/>
        <w:spacing w:before="100" w:beforeAutospacing="1" w:after="100" w:afterAutospacing="1" w:line="240" w:lineRule="auto"/>
        <w:jc w:val="center"/>
        <w:outlineLvl w:val="0"/>
        <w:rPr>
          <w:rFonts w:ascii="Times New Roman" w:eastAsia="Times New Roman" w:hAnsi="Times New Roman" w:cs="Times New Roman"/>
          <w:b/>
          <w:bCs/>
          <w:color w:val="000000"/>
          <w:kern w:val="36"/>
          <w:sz w:val="48"/>
          <w:szCs w:val="48"/>
          <w:lang w:eastAsia="ru-RU"/>
        </w:rPr>
      </w:pPr>
    </w:p>
    <w:p w:rsidR="00AA6ADF" w:rsidRDefault="00AA6ADF" w:rsidP="00AA6ADF">
      <w:pPr>
        <w:shd w:val="clear" w:color="auto" w:fill="FFFFFF"/>
        <w:spacing w:before="100" w:beforeAutospacing="1" w:after="100" w:afterAutospacing="1" w:line="240" w:lineRule="auto"/>
        <w:jc w:val="center"/>
        <w:outlineLvl w:val="0"/>
        <w:rPr>
          <w:rFonts w:ascii="Times New Roman" w:eastAsia="Times New Roman" w:hAnsi="Times New Roman" w:cs="Times New Roman"/>
          <w:b/>
          <w:bCs/>
          <w:color w:val="000000"/>
          <w:kern w:val="36"/>
          <w:sz w:val="48"/>
          <w:szCs w:val="48"/>
          <w:lang w:eastAsia="ru-RU"/>
        </w:rPr>
      </w:pPr>
    </w:p>
    <w:p w:rsidR="00AA6ADF" w:rsidRDefault="00AA6ADF" w:rsidP="00AA6ADF">
      <w:pPr>
        <w:shd w:val="clear" w:color="auto" w:fill="FFFFFF"/>
        <w:spacing w:before="100" w:beforeAutospacing="1" w:after="100" w:afterAutospacing="1" w:line="240" w:lineRule="auto"/>
        <w:jc w:val="center"/>
        <w:outlineLvl w:val="0"/>
        <w:rPr>
          <w:rFonts w:ascii="Times New Roman" w:eastAsia="Times New Roman" w:hAnsi="Times New Roman" w:cs="Times New Roman"/>
          <w:b/>
          <w:bCs/>
          <w:color w:val="000000"/>
          <w:kern w:val="36"/>
          <w:sz w:val="48"/>
          <w:szCs w:val="48"/>
          <w:lang w:eastAsia="ru-RU"/>
        </w:rPr>
      </w:pPr>
    </w:p>
    <w:p w:rsidR="00AA6ADF" w:rsidRPr="00AA6ADF" w:rsidRDefault="00AA6ADF" w:rsidP="00AA6ADF">
      <w:pPr>
        <w:shd w:val="clear" w:color="auto" w:fill="FFFFFF"/>
        <w:spacing w:before="100" w:beforeAutospacing="1" w:after="100" w:afterAutospacing="1" w:line="240" w:lineRule="auto"/>
        <w:jc w:val="center"/>
        <w:outlineLvl w:val="0"/>
        <w:rPr>
          <w:rFonts w:ascii="Times New Roman" w:eastAsia="Times New Roman" w:hAnsi="Times New Roman" w:cs="Times New Roman"/>
          <w:b/>
          <w:bCs/>
          <w:color w:val="000000"/>
          <w:kern w:val="36"/>
          <w:sz w:val="48"/>
          <w:szCs w:val="48"/>
          <w:lang w:eastAsia="ru-RU"/>
        </w:rPr>
      </w:pPr>
      <w:r w:rsidRPr="00AA6ADF">
        <w:rPr>
          <w:rFonts w:ascii="Times New Roman" w:eastAsia="Times New Roman" w:hAnsi="Times New Roman" w:cs="Times New Roman"/>
          <w:b/>
          <w:bCs/>
          <w:color w:val="000000"/>
          <w:kern w:val="36"/>
          <w:sz w:val="48"/>
          <w:szCs w:val="48"/>
          <w:lang w:eastAsia="ru-RU"/>
        </w:rPr>
        <w:t>Тематическое планирование по физике (9 класс) по учебникам Громова С.В., Родиной Н.А.</w:t>
      </w:r>
    </w:p>
    <w:p w:rsidR="00AA6ADF" w:rsidRPr="00AA6ADF" w:rsidRDefault="00AA6ADF" w:rsidP="00AA6ADF">
      <w:pPr>
        <w:shd w:val="clear" w:color="auto" w:fill="FFFFFF"/>
        <w:spacing w:after="0" w:line="240" w:lineRule="auto"/>
        <w:jc w:val="right"/>
        <w:rPr>
          <w:rFonts w:ascii="Times New Roman" w:eastAsia="Times New Roman" w:hAnsi="Times New Roman" w:cs="Times New Roman"/>
          <w:i/>
          <w:iCs/>
          <w:color w:val="000000"/>
          <w:sz w:val="27"/>
          <w:szCs w:val="27"/>
          <w:lang w:eastAsia="ru-RU"/>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25"/>
        <w:gridCol w:w="2626"/>
        <w:gridCol w:w="3541"/>
        <w:gridCol w:w="3323"/>
        <w:gridCol w:w="1959"/>
        <w:gridCol w:w="2526"/>
      </w:tblGrid>
      <w:tr w:rsidR="00AA6ADF" w:rsidRPr="00AA6ADF" w:rsidTr="00AA6AD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i/>
                <w:iCs/>
                <w:sz w:val="24"/>
                <w:szCs w:val="24"/>
                <w:lang w:eastAsia="ru-RU"/>
              </w:rPr>
              <w:t>№</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i/>
                <w:iCs/>
                <w:sz w:val="24"/>
                <w:szCs w:val="24"/>
                <w:lang w:eastAsia="ru-RU"/>
              </w:rPr>
              <w:t>урока</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i/>
                <w:iCs/>
                <w:sz w:val="24"/>
                <w:szCs w:val="24"/>
                <w:lang w:eastAsia="ru-RU"/>
              </w:rPr>
              <w:t>в году/</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i/>
                <w:iCs/>
                <w:sz w:val="24"/>
                <w:szCs w:val="24"/>
                <w:lang w:eastAsia="ru-RU"/>
              </w:rPr>
              <w:t>в теме</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i/>
                <w:iCs/>
                <w:sz w:val="24"/>
                <w:szCs w:val="24"/>
                <w:lang w:eastAsia="ru-RU"/>
              </w:rPr>
              <w:t>Название темы</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i/>
                <w:iCs/>
                <w:sz w:val="24"/>
                <w:szCs w:val="24"/>
                <w:lang w:eastAsia="ru-RU"/>
              </w:rPr>
              <w:t>урока, тип урока</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i/>
                <w:iCs/>
                <w:sz w:val="24"/>
                <w:szCs w:val="24"/>
                <w:lang w:eastAsia="ru-RU"/>
              </w:rPr>
              <w:t>Основное содержание</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i/>
                <w:iCs/>
                <w:sz w:val="24"/>
                <w:szCs w:val="24"/>
                <w:lang w:eastAsia="ru-RU"/>
              </w:rPr>
              <w:t>  урока</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i/>
                <w:iCs/>
                <w:sz w:val="24"/>
                <w:szCs w:val="24"/>
                <w:lang w:eastAsia="ru-RU"/>
              </w:rPr>
              <w:t>Эксперимент, ТСО,</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i/>
                <w:iCs/>
                <w:sz w:val="24"/>
                <w:szCs w:val="24"/>
                <w:lang w:eastAsia="ru-RU"/>
              </w:rPr>
              <w:t>наглядные пособия</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i/>
                <w:iCs/>
                <w:sz w:val="24"/>
                <w:szCs w:val="24"/>
                <w:lang w:eastAsia="ru-RU"/>
              </w:rPr>
              <w:t>Контроль знаний учащихся</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i/>
                <w:iCs/>
                <w:sz w:val="24"/>
                <w:szCs w:val="24"/>
                <w:lang w:eastAsia="ru-RU"/>
              </w:rPr>
              <w:t>Домашнее</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i/>
                <w:iCs/>
                <w:sz w:val="24"/>
                <w:szCs w:val="24"/>
                <w:lang w:eastAsia="ru-RU"/>
              </w:rPr>
              <w:t>задание</w:t>
            </w:r>
          </w:p>
        </w:tc>
      </w:tr>
      <w:tr w:rsidR="00AA6ADF" w:rsidRPr="00AA6ADF" w:rsidTr="00AA6AD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sz w:val="24"/>
                <w:szCs w:val="24"/>
                <w:lang w:eastAsia="ru-RU"/>
              </w:rPr>
              <w:t>I</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sz w:val="24"/>
                <w:szCs w:val="24"/>
                <w:lang w:eastAsia="ru-RU"/>
              </w:rPr>
              <w:t>II</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sz w:val="24"/>
                <w:szCs w:val="24"/>
                <w:lang w:eastAsia="ru-RU"/>
              </w:rPr>
              <w:t>III</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sz w:val="24"/>
                <w:szCs w:val="24"/>
                <w:lang w:eastAsia="ru-RU"/>
              </w:rPr>
              <w:t>IV</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sz w:val="24"/>
                <w:szCs w:val="24"/>
                <w:lang w:eastAsia="ru-RU"/>
              </w:rPr>
              <w:t>V</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sz w:val="24"/>
                <w:szCs w:val="24"/>
                <w:lang w:eastAsia="ru-RU"/>
              </w:rPr>
              <w:t>VI</w:t>
            </w:r>
          </w:p>
        </w:tc>
      </w:tr>
      <w:tr w:rsidR="00AA6ADF" w:rsidRPr="00AA6ADF" w:rsidTr="00AA6ADF">
        <w:trPr>
          <w:tblCellSpacing w:w="0" w:type="dxa"/>
        </w:trPr>
        <w:tc>
          <w:tcPr>
            <w:tcW w:w="0" w:type="auto"/>
            <w:gridSpan w:val="6"/>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sz w:val="24"/>
                <w:szCs w:val="24"/>
                <w:lang w:eastAsia="ru-RU"/>
              </w:rPr>
              <w:lastRenderedPageBreak/>
              <w:t> </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sz w:val="24"/>
                <w:szCs w:val="24"/>
                <w:lang w:eastAsia="ru-RU"/>
              </w:rPr>
              <w:t>Тема 1. Электрические явления</w:t>
            </w:r>
          </w:p>
        </w:tc>
      </w:tr>
      <w:tr w:rsidR="00AA6ADF" w:rsidRPr="00AA6ADF" w:rsidTr="00AA6AD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1/1</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 </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 </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Электризация тел и электрический заряд</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(изучение нового</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Исторические сведения об открытии электрических свойств некоторых веществ. Явление электризации тел, статическое электричество, электрический заряд как научное понятие. Два рода зарядов, виды взаимодействий заряженных тел.</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Демонстрации по рисункам 1-6.</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 1, вопросы 1-5 к параграфу.</w:t>
            </w:r>
          </w:p>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и вопросы 6-8, задачи 1, 2 (с. 132). и экспериментальное задание (с. 7), предложить свои подписи к рисункам § 1.</w:t>
            </w:r>
          </w:p>
        </w:tc>
      </w:tr>
      <w:tr w:rsidR="00AA6ADF" w:rsidRPr="00AA6ADF" w:rsidTr="00AA6AD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2/2</w:t>
            </w:r>
          </w:p>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 </w:t>
            </w:r>
          </w:p>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 </w:t>
            </w:r>
          </w:p>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 </w:t>
            </w:r>
          </w:p>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Электроскоп.</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Делимость электрического заряда</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(изучение нового</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Электроскоп и электрометр, понятия о проводниках и непроводниках электричества (диэлектриках). примеры проводников и непроводников. Понятие об элементарном заряде.</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Демонстрации: опыты по рисункам 8, 10.</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Индивидуальный устный опрос.</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 2, вопросы 1-4 к параграфу.</w:t>
            </w:r>
          </w:p>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 xml:space="preserve"> и вопросы 5-8 к параграфу</w:t>
            </w:r>
            <w:proofErr w:type="gramStart"/>
            <w:r w:rsidRPr="00AA6ADF">
              <w:rPr>
                <w:rFonts w:ascii="Times New Roman" w:eastAsia="Times New Roman" w:hAnsi="Times New Roman" w:cs="Times New Roman"/>
                <w:sz w:val="24"/>
                <w:szCs w:val="24"/>
                <w:lang w:eastAsia="ru-RU"/>
              </w:rPr>
              <w:t>..</w:t>
            </w:r>
            <w:proofErr w:type="gramEnd"/>
          </w:p>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 xml:space="preserve"> и задачи 6, 8.</w:t>
            </w:r>
          </w:p>
        </w:tc>
      </w:tr>
      <w:tr w:rsidR="00AA6ADF" w:rsidRPr="00AA6ADF" w:rsidTr="00AA6AD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3/3</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Строение атома</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(изучение нового</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 xml:space="preserve">Знание о структурных формах материи (атом, атомное ядро, электрон, положительные и отрицательные ионы). Характеристики атомов химических элементов: заряд ядра, число электронов, формула для подсчета заряда ядра и общего заряда всех электронов в атоме. Описание опыта Резерфорда, планетарная модель </w:t>
            </w:r>
            <w:r w:rsidRPr="00AA6ADF">
              <w:rPr>
                <w:rFonts w:ascii="Times New Roman" w:eastAsia="Times New Roman" w:hAnsi="Times New Roman" w:cs="Times New Roman"/>
                <w:sz w:val="24"/>
                <w:szCs w:val="24"/>
                <w:lang w:eastAsia="ru-RU"/>
              </w:rPr>
              <w:lastRenderedPageBreak/>
              <w:t>строения атома. Таблица Д. И. Менделеева. Решение задач типа 5, 7, 9.</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lastRenderedPageBreak/>
              <w:t>Плакат «Схема опыта Резерфорда».</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Индивидуальный устный опрос.</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 xml:space="preserve"> § 3, вопросы к параграфу.</w:t>
            </w:r>
          </w:p>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 xml:space="preserve"> и задачи 6, 8.10, 12.</w:t>
            </w:r>
          </w:p>
        </w:tc>
      </w:tr>
      <w:tr w:rsidR="00AA6ADF" w:rsidRPr="00AA6ADF" w:rsidTr="00AA6AD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lastRenderedPageBreak/>
              <w:t>4/4</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Атомное ядро</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(изучение нового</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 xml:space="preserve">Частицы вещества: атом, атомное ядро, электроны в атоме, протоны, нейтроны. Физические величины: электрический заряд, массовое число, энергия связи ядра, ядерные силы. </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Устный опрос по цепочке.</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 xml:space="preserve"> § 4, вопросы к параграфу.</w:t>
            </w:r>
          </w:p>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Выписать новые понятия, встретившиеся в § 4.</w:t>
            </w:r>
          </w:p>
        </w:tc>
      </w:tr>
      <w:tr w:rsidR="00AA6ADF" w:rsidRPr="00AA6ADF" w:rsidTr="00AA6AD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5/5</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Объяснение электризации тел. Закон сохранения заряда</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(изучение нового</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Электризация как процесс разделения зарядов, модель свободных электронов в металлах, закон сохранения электрического заряда при электризации и взаимодействии заряженных тел. Решение задач типа 15, 17.</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Демонстрации: опыты по рисунку 12.</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Фронтальный письменный опрос.</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 xml:space="preserve"> § 5, вопросы к параграфу.</w:t>
            </w:r>
          </w:p>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и экспериментальное задание (с. 17).</w:t>
            </w:r>
          </w:p>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В. Б и указать знаки на телах, изображенных на рисунке 12.</w:t>
            </w:r>
          </w:p>
        </w:tc>
      </w:tr>
      <w:tr w:rsidR="00AA6ADF" w:rsidRPr="00AA6ADF" w:rsidTr="00AA6AD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sz w:val="24"/>
                <w:szCs w:val="24"/>
                <w:lang w:eastAsia="ru-RU"/>
              </w:rPr>
              <w:t>I</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sz w:val="24"/>
                <w:szCs w:val="24"/>
                <w:lang w:eastAsia="ru-RU"/>
              </w:rPr>
              <w:t>II</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sz w:val="24"/>
                <w:szCs w:val="24"/>
                <w:lang w:eastAsia="ru-RU"/>
              </w:rPr>
              <w:t>III</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sz w:val="24"/>
                <w:szCs w:val="24"/>
                <w:lang w:eastAsia="ru-RU"/>
              </w:rPr>
              <w:t>IV</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sz w:val="24"/>
                <w:szCs w:val="24"/>
                <w:lang w:eastAsia="ru-RU"/>
              </w:rPr>
              <w:t>V</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sz w:val="24"/>
                <w:szCs w:val="24"/>
                <w:lang w:eastAsia="ru-RU"/>
              </w:rPr>
              <w:t>VI</w:t>
            </w:r>
          </w:p>
        </w:tc>
      </w:tr>
      <w:tr w:rsidR="00AA6ADF" w:rsidRPr="00AA6ADF" w:rsidTr="00AA6AD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6/6</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Электрическое поле</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(изучение нового</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 xml:space="preserve">Механизм взаимодействия заряженных тел: работы М. Фарадея и Дж. Максвелла, электрическое поле как особый вид материи. Основные свойства поля и его силовые линии. </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Демонстрации: опыты по рисункам 13, 14.</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Индивидуальный устный опрос.</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 xml:space="preserve"> § 6, вопросы  к параграфу, экспериментальное задание.</w:t>
            </w:r>
          </w:p>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задачи 20, 22. 24.</w:t>
            </w:r>
          </w:p>
        </w:tc>
      </w:tr>
      <w:tr w:rsidR="00AA6ADF" w:rsidRPr="00AA6ADF" w:rsidTr="00AA6AD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7/7</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Громоотвод</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(изучение нового</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 xml:space="preserve">Описание опыта с сеткой </w:t>
            </w:r>
            <w:proofErr w:type="spellStart"/>
            <w:r w:rsidRPr="00AA6ADF">
              <w:rPr>
                <w:rFonts w:ascii="Times New Roman" w:eastAsia="Times New Roman" w:hAnsi="Times New Roman" w:cs="Times New Roman"/>
                <w:sz w:val="24"/>
                <w:szCs w:val="24"/>
                <w:lang w:eastAsia="ru-RU"/>
              </w:rPr>
              <w:t>Кольбе</w:t>
            </w:r>
            <w:proofErr w:type="spellEnd"/>
            <w:r w:rsidRPr="00AA6ADF">
              <w:rPr>
                <w:rFonts w:ascii="Times New Roman" w:eastAsia="Times New Roman" w:hAnsi="Times New Roman" w:cs="Times New Roman"/>
                <w:sz w:val="24"/>
                <w:szCs w:val="24"/>
                <w:lang w:eastAsia="ru-RU"/>
              </w:rPr>
              <w:t>, эффект усиления электрического поля вблизи металлического острия. Изобретение громоотвода Б. Франклином и его устройство. Электрическая природа молнии, правила поведения человека во время грозы.</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 xml:space="preserve">Демонстрация: опыт с сеткой </w:t>
            </w:r>
            <w:proofErr w:type="spellStart"/>
            <w:r w:rsidRPr="00AA6ADF">
              <w:rPr>
                <w:rFonts w:ascii="Times New Roman" w:eastAsia="Times New Roman" w:hAnsi="Times New Roman" w:cs="Times New Roman"/>
                <w:sz w:val="24"/>
                <w:szCs w:val="24"/>
                <w:lang w:eastAsia="ru-RU"/>
              </w:rPr>
              <w:t>Кольбе</w:t>
            </w:r>
            <w:proofErr w:type="spellEnd"/>
            <w:r w:rsidRPr="00AA6ADF">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Фронтальный устный опрос.</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 xml:space="preserve"> § 7, домашняя контрольная работа по теме: «Электростатика».</w:t>
            </w:r>
          </w:p>
        </w:tc>
      </w:tr>
      <w:tr w:rsidR="00AA6ADF" w:rsidRPr="00AA6ADF" w:rsidTr="00AA6AD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lastRenderedPageBreak/>
              <w:t>8/8</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Повторительно-обобщающий</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урок по теме</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«Электростатика»</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(обобщение и систематизация 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Просмотр компьютерной презентации опорного конспекта  пройденной темы и беседа по ней. Решение задач. Индивидуальная беседа с учителем.</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Компьютерная презентация опорного конспекта данной темы.</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Индивидуальный устный опрос, проверка тетрадей.</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 xml:space="preserve"> Повторить определения, формулы и т. д., подготовиться к физическому диктанту.</w:t>
            </w:r>
          </w:p>
        </w:tc>
      </w:tr>
      <w:tr w:rsidR="00AA6ADF" w:rsidRPr="00AA6ADF" w:rsidTr="00AA6AD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9/9</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 </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 </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 </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 </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 </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 </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 </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Электрический ток</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(изучение нового</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Электрический ток, условия его существования, реализация этих условий в случае металлических проводников. Свободные электроны в металле. Источники тока. Действия электрического тока: тепловое, магнитное, физиологическое, химическое.</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Демонстрация: действия электрического тока, работа пробника.</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Физический диктант.</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BD51EF" w:rsidP="00AA6AD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 8, вопросы к параграфу.</w:t>
            </w:r>
          </w:p>
        </w:tc>
      </w:tr>
      <w:tr w:rsidR="00AA6ADF" w:rsidRPr="00AA6ADF" w:rsidTr="00AA6AD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10/10</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Источники тока. Электрическая цепь</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(изучение нового</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 xml:space="preserve">Опыты </w:t>
            </w:r>
            <w:proofErr w:type="spellStart"/>
            <w:r w:rsidRPr="00AA6ADF">
              <w:rPr>
                <w:rFonts w:ascii="Times New Roman" w:eastAsia="Times New Roman" w:hAnsi="Times New Roman" w:cs="Times New Roman"/>
                <w:sz w:val="24"/>
                <w:szCs w:val="24"/>
                <w:lang w:eastAsia="ru-RU"/>
              </w:rPr>
              <w:t>Гальвани</w:t>
            </w:r>
            <w:proofErr w:type="spellEnd"/>
            <w:r w:rsidRPr="00AA6ADF">
              <w:rPr>
                <w:rFonts w:ascii="Times New Roman" w:eastAsia="Times New Roman" w:hAnsi="Times New Roman" w:cs="Times New Roman"/>
                <w:sz w:val="24"/>
                <w:szCs w:val="24"/>
                <w:lang w:eastAsia="ru-RU"/>
              </w:rPr>
              <w:t xml:space="preserve"> и Вольта по изучению электрических явлений, Вольтов столб – первый источник постоянного тока. Химические источники тока: гальванические элементы и </w:t>
            </w:r>
            <w:r w:rsidRPr="00AA6ADF">
              <w:rPr>
                <w:rFonts w:ascii="Times New Roman" w:eastAsia="Times New Roman" w:hAnsi="Times New Roman" w:cs="Times New Roman"/>
                <w:sz w:val="24"/>
                <w:szCs w:val="24"/>
                <w:lang w:eastAsia="ru-RU"/>
              </w:rPr>
              <w:lastRenderedPageBreak/>
              <w:t>аккумуляторы. Электрическая цепь, условные обозначения элементов электрической цепи, направление тока, условие существования постоянного тока в цепи. Электрические схемы. Последовательное и параллельное соединения ламп. Решение задач типа 25, 27.</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lastRenderedPageBreak/>
              <w:t>Демонстрации: источники тока (химический, механический, тепловой, световой).</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Индивидуальный устный опрос.</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А. § 9, вопросы к параграфу, экспериментальное задание (с. 29).</w:t>
            </w:r>
          </w:p>
          <w:p w:rsidR="00AA6ADF" w:rsidRPr="00AA6ADF" w:rsidRDefault="00BD51EF" w:rsidP="00AA6AD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задача 26.</w:t>
            </w:r>
            <w:r w:rsidR="00AA6ADF" w:rsidRPr="00AA6ADF">
              <w:rPr>
                <w:rFonts w:ascii="Times New Roman" w:eastAsia="Times New Roman" w:hAnsi="Times New Roman" w:cs="Times New Roman"/>
                <w:sz w:val="24"/>
                <w:szCs w:val="24"/>
                <w:lang w:eastAsia="ru-RU"/>
              </w:rPr>
              <w:t>28.</w:t>
            </w:r>
          </w:p>
        </w:tc>
      </w:tr>
      <w:tr w:rsidR="00AA6ADF" w:rsidRPr="00AA6ADF" w:rsidTr="00AA6AD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lastRenderedPageBreak/>
              <w:t>11/11</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Сила тока</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(изучение нового</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Сила тока как физическая величина: цель ее введения, определение, обозначение, единицы, способ измерения. Амперметр: назначение, предел измерения и цена деления, правила пользования, обозначение на схемах. Решение задач типа 29, 31.</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Демонстрация: измерение силы тока амперметром, плакат «Измерение силы тока амперметром».</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Устный опрос по цепочке.</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А. § 10, вопросы к параграфу, подготовка к лабораторной работе № 1.</w:t>
            </w:r>
          </w:p>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 xml:space="preserve"> задачи 30, 32.</w:t>
            </w:r>
          </w:p>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p>
        </w:tc>
      </w:tr>
      <w:tr w:rsidR="00AA6ADF" w:rsidRPr="00AA6ADF" w:rsidTr="00AA6AD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sz w:val="24"/>
                <w:szCs w:val="24"/>
                <w:lang w:eastAsia="ru-RU"/>
              </w:rPr>
              <w:t>I</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sz w:val="24"/>
                <w:szCs w:val="24"/>
                <w:lang w:eastAsia="ru-RU"/>
              </w:rPr>
              <w:t>II</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sz w:val="24"/>
                <w:szCs w:val="24"/>
                <w:lang w:eastAsia="ru-RU"/>
              </w:rPr>
              <w:t>III</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sz w:val="24"/>
                <w:szCs w:val="24"/>
                <w:lang w:eastAsia="ru-RU"/>
              </w:rPr>
              <w:t>IV</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sz w:val="24"/>
                <w:szCs w:val="24"/>
                <w:lang w:eastAsia="ru-RU"/>
              </w:rPr>
              <w:t>V</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sz w:val="24"/>
                <w:szCs w:val="24"/>
                <w:lang w:eastAsia="ru-RU"/>
              </w:rPr>
              <w:t>VI</w:t>
            </w:r>
          </w:p>
        </w:tc>
      </w:tr>
      <w:tr w:rsidR="00AA6ADF" w:rsidRPr="00AA6ADF" w:rsidTr="00AA6AD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12/12</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Лабораторная работа № 1 «Сборка электрической цепи и измерение силы тока на ее различных участках»</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(формирование экспериментальных умений).</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Сборка электрической цепи и измерение силы тока на ее различных участках по предложенным заданиям.</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Оборудование: источник питания, лампочка на подставке, амперметр, ключ, соединительные провода, дополнительный резистор.</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Индивидуальный устный опрос.</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p>
        </w:tc>
      </w:tr>
      <w:tr w:rsidR="00AA6ADF" w:rsidRPr="00AA6ADF" w:rsidTr="00AA6AD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13/13</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Электрическое</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lastRenderedPageBreak/>
              <w:t>  напряжение</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(изучение нового</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lastRenderedPageBreak/>
              <w:t xml:space="preserve">Электрическое напряжение на участке цепи как физическая величина: цель ее введения, </w:t>
            </w:r>
            <w:r w:rsidRPr="00AA6ADF">
              <w:rPr>
                <w:rFonts w:ascii="Times New Roman" w:eastAsia="Times New Roman" w:hAnsi="Times New Roman" w:cs="Times New Roman"/>
                <w:sz w:val="24"/>
                <w:szCs w:val="24"/>
                <w:lang w:eastAsia="ru-RU"/>
              </w:rPr>
              <w:lastRenderedPageBreak/>
              <w:t>определение, обозначение, единицы, способ измерения. Вольтметр: назначение, предел измерения и цена деления, правила пользования, обозначение на схемах. Решение задач типа 35, 37.</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lastRenderedPageBreak/>
              <w:t xml:space="preserve">Демонстрация: опыт с двумя лампами (рассчитанными на разное напряжение, по которым </w:t>
            </w:r>
            <w:r w:rsidRPr="00AA6ADF">
              <w:rPr>
                <w:rFonts w:ascii="Times New Roman" w:eastAsia="Times New Roman" w:hAnsi="Times New Roman" w:cs="Times New Roman"/>
                <w:sz w:val="24"/>
                <w:szCs w:val="24"/>
                <w:lang w:eastAsia="ru-RU"/>
              </w:rPr>
              <w:lastRenderedPageBreak/>
              <w:t>протекает одинаковой величины), измерение электрического напряжения в цепи, плакат «Измерение напряжения вольтметром».</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lastRenderedPageBreak/>
              <w:t>Проверка тетрадей.</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 xml:space="preserve">А. § 11, </w:t>
            </w:r>
            <w:r w:rsidR="00BD51EF">
              <w:rPr>
                <w:rFonts w:ascii="Times New Roman" w:eastAsia="Times New Roman" w:hAnsi="Times New Roman" w:cs="Times New Roman"/>
                <w:sz w:val="24"/>
                <w:szCs w:val="24"/>
                <w:lang w:eastAsia="ru-RU"/>
              </w:rPr>
              <w:t xml:space="preserve">вопросы к параграфу, задача </w:t>
            </w:r>
            <w:r w:rsidR="00BD51EF">
              <w:rPr>
                <w:rFonts w:ascii="Times New Roman" w:eastAsia="Times New Roman" w:hAnsi="Times New Roman" w:cs="Times New Roman"/>
                <w:sz w:val="24"/>
                <w:szCs w:val="24"/>
                <w:lang w:eastAsia="ru-RU"/>
              </w:rPr>
              <w:lastRenderedPageBreak/>
              <w:t>36.</w:t>
            </w:r>
            <w:r w:rsidRPr="00AA6ADF">
              <w:rPr>
                <w:rFonts w:ascii="Times New Roman" w:eastAsia="Times New Roman" w:hAnsi="Times New Roman" w:cs="Times New Roman"/>
                <w:sz w:val="24"/>
                <w:szCs w:val="24"/>
                <w:lang w:eastAsia="ru-RU"/>
              </w:rPr>
              <w:t>38.</w:t>
            </w:r>
          </w:p>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 </w:t>
            </w:r>
          </w:p>
        </w:tc>
      </w:tr>
      <w:tr w:rsidR="00AA6ADF" w:rsidRPr="00AA6ADF" w:rsidTr="00AA6AD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lastRenderedPageBreak/>
              <w:t>14/14</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Лабораторная работа № 2 «Измерение напряжения на различных участках цепи»</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(формирование экспериментальных умений).</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Измерение напряжения на различных участках цепи по предложенным заданиям.</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Оборудование: источник питания, лампочка на подставке, резистор, ключ, соединительные провода, вольтметр.</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Индивидуальный устный опрос.</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А, Б, В. Письменно оценить, чему вы научились при выполнении этой работы. В случае необходимости завершить оформление отчета по работе.</w:t>
            </w:r>
          </w:p>
        </w:tc>
      </w:tr>
      <w:tr w:rsidR="00AA6ADF" w:rsidRPr="00AA6ADF" w:rsidTr="00AA6AD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15/15</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Электрическое сопротивление. Резисторы</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(изучение нового</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Электрическое сопротивление как физическая величина: цель ее введения, определение, обозначение, единицы. Удельное сопротивление вещества, таблица удельных сопротивлений. Резисторы, реостаты (рычажный и ползунковый), магазин сопротивлений, их назначение и устройство. Решение задач типа 41, 43.</w:t>
            </w:r>
          </w:p>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Демонстрации: опыт по рисунку 33, устройство и действие реостата.</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Проверка тетрадей.</w:t>
            </w:r>
          </w:p>
        </w:tc>
        <w:tc>
          <w:tcPr>
            <w:tcW w:w="0" w:type="auto"/>
            <w:tcBorders>
              <w:top w:val="outset" w:sz="6" w:space="0" w:color="auto"/>
              <w:left w:val="outset" w:sz="6" w:space="0" w:color="auto"/>
              <w:bottom w:val="outset" w:sz="6" w:space="0" w:color="auto"/>
              <w:right w:val="outset" w:sz="6" w:space="0" w:color="auto"/>
            </w:tcBorders>
            <w:hideMark/>
          </w:tcPr>
          <w:p w:rsidR="00BD51EF" w:rsidRPr="00AA6ADF" w:rsidRDefault="00AA6ADF" w:rsidP="00BD51E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 xml:space="preserve">А. § 12, 13, вопросы 1-5 к </w:t>
            </w:r>
          </w:p>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p>
        </w:tc>
      </w:tr>
      <w:tr w:rsidR="00AA6ADF" w:rsidRPr="00AA6ADF" w:rsidTr="00AA6AD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16/16</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Закон Ома</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lastRenderedPageBreak/>
              <w:t>(изучение нового</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lastRenderedPageBreak/>
              <w:t xml:space="preserve">Закон Ома для участка цепи, его формулировка, формула. Понятие </w:t>
            </w:r>
            <w:r w:rsidRPr="00AA6ADF">
              <w:rPr>
                <w:rFonts w:ascii="Times New Roman" w:eastAsia="Times New Roman" w:hAnsi="Times New Roman" w:cs="Times New Roman"/>
                <w:sz w:val="24"/>
                <w:szCs w:val="24"/>
                <w:lang w:eastAsia="ru-RU"/>
              </w:rPr>
              <w:lastRenderedPageBreak/>
              <w:t>короткого замыкания. Исторические сведения о работах Г. Ома. Экспериментальный способ определения сопротивления участка цепи. Решение задач типа 45, 47, 59.</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lastRenderedPageBreak/>
              <w:t xml:space="preserve">Демонстрации: зависимость силы тока от напряжения на </w:t>
            </w:r>
            <w:r w:rsidRPr="00AA6ADF">
              <w:rPr>
                <w:rFonts w:ascii="Times New Roman" w:eastAsia="Times New Roman" w:hAnsi="Times New Roman" w:cs="Times New Roman"/>
                <w:sz w:val="24"/>
                <w:szCs w:val="24"/>
                <w:lang w:eastAsia="ru-RU"/>
              </w:rPr>
              <w:lastRenderedPageBreak/>
              <w:t>участке цепи, зависимость силы тока от сопротивления цепи.</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lastRenderedPageBreak/>
              <w:t xml:space="preserve">Проверка </w:t>
            </w:r>
            <w:r w:rsidRPr="00AA6ADF">
              <w:rPr>
                <w:rFonts w:ascii="Times New Roman" w:eastAsia="Times New Roman" w:hAnsi="Times New Roman" w:cs="Times New Roman"/>
                <w:sz w:val="24"/>
                <w:szCs w:val="24"/>
                <w:lang w:eastAsia="ru-RU"/>
              </w:rPr>
              <w:lastRenderedPageBreak/>
              <w:t>тетрадей.</w:t>
            </w:r>
          </w:p>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Фронтальный письменный опрос.</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lastRenderedPageBreak/>
              <w:t xml:space="preserve">А. § 14, вопросы к </w:t>
            </w:r>
            <w:r w:rsidRPr="00AA6ADF">
              <w:rPr>
                <w:rFonts w:ascii="Times New Roman" w:eastAsia="Times New Roman" w:hAnsi="Times New Roman" w:cs="Times New Roman"/>
                <w:sz w:val="24"/>
                <w:szCs w:val="24"/>
                <w:lang w:eastAsia="ru-RU"/>
              </w:rPr>
              <w:lastRenderedPageBreak/>
              <w:t>параграфу.</w:t>
            </w:r>
          </w:p>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 xml:space="preserve"> и задача 5860.</w:t>
            </w:r>
          </w:p>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 </w:t>
            </w:r>
          </w:p>
        </w:tc>
      </w:tr>
      <w:tr w:rsidR="00AA6ADF" w:rsidRPr="00AA6ADF" w:rsidTr="00AA6AD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lastRenderedPageBreak/>
              <w:t>17/17</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Действие электрического тока на человека</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(изучение нового</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Тело человека как проводник электрического тока. Факторы, влияющие на тяжесть поражения человека током. Смертельно опасное значение силы тока. Сопротивление тела человека как функция его состояния, особо уязвимые точки тела для поражения током. Правила безопасного труда. Лечебное действие тока на организм и использование его в медицине.</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Устный опрос по цепочке.</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А. § 15, вопросы 1-5 к параграфу.</w:t>
            </w:r>
          </w:p>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Б. А и найти и повторить информацию о физиологическом действии тока в предыдущих параграфах.</w:t>
            </w:r>
          </w:p>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В. Б и высказать свое мнение об инструкции по правилам безопасного труда в физическом кабинете вашей школы.</w:t>
            </w:r>
          </w:p>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 </w:t>
            </w:r>
          </w:p>
        </w:tc>
      </w:tr>
      <w:tr w:rsidR="00AA6ADF" w:rsidRPr="00AA6ADF" w:rsidTr="00AA6AD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sz w:val="24"/>
                <w:szCs w:val="24"/>
                <w:lang w:eastAsia="ru-RU"/>
              </w:rPr>
              <w:t>I</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sz w:val="24"/>
                <w:szCs w:val="24"/>
                <w:lang w:eastAsia="ru-RU"/>
              </w:rPr>
              <w:t>II</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sz w:val="24"/>
                <w:szCs w:val="24"/>
                <w:lang w:eastAsia="ru-RU"/>
              </w:rPr>
              <w:t>III</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sz w:val="24"/>
                <w:szCs w:val="24"/>
                <w:lang w:eastAsia="ru-RU"/>
              </w:rPr>
              <w:t>IV</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sz w:val="24"/>
                <w:szCs w:val="24"/>
                <w:lang w:eastAsia="ru-RU"/>
              </w:rPr>
              <w:t>V</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sz w:val="24"/>
                <w:szCs w:val="24"/>
                <w:lang w:eastAsia="ru-RU"/>
              </w:rPr>
              <w:t>VI</w:t>
            </w:r>
          </w:p>
        </w:tc>
      </w:tr>
      <w:tr w:rsidR="00AA6ADF" w:rsidRPr="00AA6ADF" w:rsidTr="00AA6AD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18/18</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Лабораторная работа № 3 «Регулирование силы тока реостатом и измерение сопротивления с помощью</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 xml:space="preserve">  амперметра и </w:t>
            </w:r>
            <w:r w:rsidRPr="00AA6ADF">
              <w:rPr>
                <w:rFonts w:ascii="Times New Roman" w:eastAsia="Times New Roman" w:hAnsi="Times New Roman" w:cs="Times New Roman"/>
                <w:i/>
                <w:iCs/>
                <w:sz w:val="24"/>
                <w:szCs w:val="24"/>
                <w:lang w:eastAsia="ru-RU"/>
              </w:rPr>
              <w:lastRenderedPageBreak/>
              <w:t>вольтметра»</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lastRenderedPageBreak/>
              <w:t>Регулирование силы тока реостатом и измерение сопротивления с помощью амперметра и вольтметра по предложенным заданиям.</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Оборудование: источник питания, реостат, резистор, соединительные провода, ключ, амперметр, вольтметр.</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Индивидуальный устный опрос.</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BD51EF">
            <w:pPr>
              <w:spacing w:before="100" w:beforeAutospacing="1" w:after="100" w:afterAutospacing="1" w:line="240" w:lineRule="auto"/>
              <w:rPr>
                <w:rFonts w:ascii="Times New Roman" w:eastAsia="Times New Roman" w:hAnsi="Times New Roman" w:cs="Times New Roman"/>
                <w:sz w:val="24"/>
                <w:szCs w:val="24"/>
                <w:lang w:eastAsia="ru-RU"/>
              </w:rPr>
            </w:pPr>
          </w:p>
        </w:tc>
      </w:tr>
      <w:tr w:rsidR="00AA6ADF" w:rsidRPr="00AA6ADF" w:rsidTr="00AA6AD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lastRenderedPageBreak/>
              <w:t>19/19</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AA6ADF">
              <w:rPr>
                <w:rFonts w:ascii="Times New Roman" w:eastAsia="Times New Roman" w:hAnsi="Times New Roman" w:cs="Times New Roman"/>
                <w:i/>
                <w:iCs/>
                <w:sz w:val="24"/>
                <w:szCs w:val="24"/>
                <w:lang w:eastAsia="ru-RU"/>
              </w:rPr>
              <w:t>Диагностико-коррекционное</w:t>
            </w:r>
            <w:proofErr w:type="spellEnd"/>
            <w:r w:rsidRPr="00AA6ADF">
              <w:rPr>
                <w:rFonts w:ascii="Times New Roman" w:eastAsia="Times New Roman" w:hAnsi="Times New Roman" w:cs="Times New Roman"/>
                <w:i/>
                <w:iCs/>
                <w:sz w:val="24"/>
                <w:szCs w:val="24"/>
                <w:lang w:eastAsia="ru-RU"/>
              </w:rPr>
              <w:t xml:space="preserve"> занятие по теме: «Электрическая цепь. Закон Ома»</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(диагностика и коррекция  знаний).</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Выполнение компьютерного и печатного  варианта теста с выбором ответа по ранее изученной теме. Индивидуальная беседа с учителем.</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Компьютерный и печатный  вариант теста с выбором ответа по ранее изученной теме.</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Проверка тетрадей.</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 xml:space="preserve"> Повторить определения, формулы и т. д., подготовиться к физическому диктанту.</w:t>
            </w:r>
          </w:p>
        </w:tc>
      </w:tr>
      <w:tr w:rsidR="00AA6ADF" w:rsidRPr="00AA6ADF" w:rsidTr="00AA6AD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20/20</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Последовательное соединение проводников</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(изучение нового</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Электрические цепи, их составные части. Последовательное соединение потребителей: схема, формулы для силы тока, напряжения и сопротивления всего участка. Решение задач типа 61, 63, 65.</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Демонстрации: напряжение на участках цепи при последовательном соединении проводников, сила тока на участках цепи при последовательном соединении проводников.</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Физический диктант.</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BD51EF" w:rsidP="00AA6AD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 16, вопросы к параграфу.</w:t>
            </w:r>
            <w:r w:rsidR="00AA6ADF" w:rsidRPr="00AA6ADF">
              <w:rPr>
                <w:rFonts w:ascii="Times New Roman" w:eastAsia="Times New Roman" w:hAnsi="Times New Roman" w:cs="Times New Roman"/>
                <w:sz w:val="24"/>
                <w:szCs w:val="24"/>
                <w:lang w:eastAsia="ru-RU"/>
              </w:rPr>
              <w:t xml:space="preserve"> задачи 62, 64.</w:t>
            </w:r>
          </w:p>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p>
        </w:tc>
      </w:tr>
      <w:tr w:rsidR="00AA6ADF" w:rsidRPr="00AA6ADF" w:rsidTr="00AA6AD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21/21</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Параллельное соединение проводников</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(изучение нового</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Электрические цепи, их составные части. Параллельное соединение потребителей: схема, формулы для силы тока, напряжения и сопротивления всего участка. Схема квартирной электропроводки, фазный и нулевой провода. Решение задач типа 69, 71, 73.</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Демонстрации: напряжение на участках цепи при параллельном соединении проводников, сила тока на участках цепи при параллельном соединении проводников.</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Устный опрос по цепочке.</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А. § 17, вопросы к параграфу.</w:t>
            </w:r>
          </w:p>
          <w:p w:rsidR="00AA6ADF" w:rsidRPr="00AA6ADF" w:rsidRDefault="00AA6ADF" w:rsidP="00BD51E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и задачи 70, 72.</w:t>
            </w:r>
          </w:p>
        </w:tc>
      </w:tr>
      <w:tr w:rsidR="00AA6ADF" w:rsidRPr="00AA6ADF" w:rsidTr="00AA6AD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22/22</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Работа и мощность тока. Тепловое действие тока</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(изучение нового</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lastRenderedPageBreak/>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lastRenderedPageBreak/>
              <w:t xml:space="preserve">Работа тока на участке электрической цепи, мощность тока: определения, формулы, единицы этих величин. Таблица числовых значений мощности некоторых электрических </w:t>
            </w:r>
            <w:r w:rsidRPr="00AA6ADF">
              <w:rPr>
                <w:rFonts w:ascii="Times New Roman" w:eastAsia="Times New Roman" w:hAnsi="Times New Roman" w:cs="Times New Roman"/>
                <w:sz w:val="24"/>
                <w:szCs w:val="24"/>
                <w:lang w:eastAsia="ru-RU"/>
              </w:rPr>
              <w:lastRenderedPageBreak/>
              <w:t>устройств. Электрический счетчик (по схеме изучения прибора). Нагревание проводника током. Закон Джоуля – Ленца, формула, условие, при котором работа тока численно равна количеству выделившегося тепла. Плавкие предохранители и их назначение. Решение задач типа 81, 83, 87, 97.</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lastRenderedPageBreak/>
              <w:t>?</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Устный опрос по цепочке.</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А. § 18, 19, вопросы к параграфам, подгот</w:t>
            </w:r>
            <w:r w:rsidR="00BD51EF">
              <w:rPr>
                <w:rFonts w:ascii="Times New Roman" w:eastAsia="Times New Roman" w:hAnsi="Times New Roman" w:cs="Times New Roman"/>
                <w:sz w:val="24"/>
                <w:szCs w:val="24"/>
                <w:lang w:eastAsia="ru-RU"/>
              </w:rPr>
              <w:t xml:space="preserve">овиться к физическому </w:t>
            </w:r>
            <w:proofErr w:type="spellStart"/>
            <w:r w:rsidR="00BD51EF">
              <w:rPr>
                <w:rFonts w:ascii="Times New Roman" w:eastAsia="Times New Roman" w:hAnsi="Times New Roman" w:cs="Times New Roman"/>
                <w:sz w:val="24"/>
                <w:szCs w:val="24"/>
                <w:lang w:eastAsia="ru-RU"/>
              </w:rPr>
              <w:t>диктанту.</w:t>
            </w:r>
            <w:r w:rsidRPr="00AA6ADF">
              <w:rPr>
                <w:rFonts w:ascii="Times New Roman" w:eastAsia="Times New Roman" w:hAnsi="Times New Roman" w:cs="Times New Roman"/>
                <w:sz w:val="24"/>
                <w:szCs w:val="24"/>
                <w:lang w:eastAsia="ru-RU"/>
              </w:rPr>
              <w:t>и</w:t>
            </w:r>
            <w:proofErr w:type="spellEnd"/>
            <w:r w:rsidRPr="00AA6ADF">
              <w:rPr>
                <w:rFonts w:ascii="Times New Roman" w:eastAsia="Times New Roman" w:hAnsi="Times New Roman" w:cs="Times New Roman"/>
                <w:sz w:val="24"/>
                <w:szCs w:val="24"/>
                <w:lang w:eastAsia="ru-RU"/>
              </w:rPr>
              <w:t xml:space="preserve"> задачи 82, </w:t>
            </w:r>
            <w:r w:rsidRPr="00AA6ADF">
              <w:rPr>
                <w:rFonts w:ascii="Times New Roman" w:eastAsia="Times New Roman" w:hAnsi="Times New Roman" w:cs="Times New Roman"/>
                <w:sz w:val="24"/>
                <w:szCs w:val="24"/>
                <w:lang w:eastAsia="ru-RU"/>
              </w:rPr>
              <w:lastRenderedPageBreak/>
              <w:t>84, 86.</w:t>
            </w:r>
          </w:p>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p>
        </w:tc>
      </w:tr>
      <w:tr w:rsidR="00AA6ADF" w:rsidRPr="00AA6ADF" w:rsidTr="00AA6AD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lastRenderedPageBreak/>
              <w:t>23/23</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Лампа накаливания</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(изучение нового</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Исторические сведения об изобретении лампы накаливания: лампа Лодыгина, ее устройство; работы Эдисона по усовершенствованию лампы накаливания. Современные лампы накаливания: устройство, принцип действия, количественные характеристики, разнообразие видов. Решение задач типа 89, 93, 95.</w:t>
            </w:r>
          </w:p>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Плакат «Лампа накаливания».</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Индивидуальный устный опрос.</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А. § 20, вопросы к параграфу.</w:t>
            </w:r>
          </w:p>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и задача 96.</w:t>
            </w:r>
          </w:p>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 </w:t>
            </w:r>
          </w:p>
        </w:tc>
      </w:tr>
      <w:tr w:rsidR="00AA6ADF" w:rsidRPr="00AA6ADF" w:rsidTr="00AA6AD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sz w:val="24"/>
                <w:szCs w:val="24"/>
                <w:lang w:eastAsia="ru-RU"/>
              </w:rPr>
              <w:t>I</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sz w:val="24"/>
                <w:szCs w:val="24"/>
                <w:lang w:eastAsia="ru-RU"/>
              </w:rPr>
              <w:t>II</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sz w:val="24"/>
                <w:szCs w:val="24"/>
                <w:lang w:eastAsia="ru-RU"/>
              </w:rPr>
              <w:t>III</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sz w:val="24"/>
                <w:szCs w:val="24"/>
                <w:lang w:eastAsia="ru-RU"/>
              </w:rPr>
              <w:t>IV</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sz w:val="24"/>
                <w:szCs w:val="24"/>
                <w:lang w:eastAsia="ru-RU"/>
              </w:rPr>
              <w:t>V</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sz w:val="24"/>
                <w:szCs w:val="24"/>
                <w:lang w:eastAsia="ru-RU"/>
              </w:rPr>
              <w:t>VI</w:t>
            </w:r>
          </w:p>
        </w:tc>
      </w:tr>
      <w:tr w:rsidR="00AA6ADF" w:rsidRPr="00AA6ADF" w:rsidTr="00AA6AD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24/24</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Решение задач по теме: «Электрические явления»</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(отработка практических умений).</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 </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lastRenderedPageBreak/>
              <w:t> </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lastRenderedPageBreak/>
              <w:t>Коллективное и самостоятельное решение задач по теме: «Электрические явления».</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Набор условий физических задач (качественных, расчетных, наглядных, графических, экспериментальных, и т. д.) на карточках, систематизированных по отдельным темам раздела «Электрические явления».</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Ответы с опорой на схему изучения прибора.</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p>
        </w:tc>
      </w:tr>
      <w:tr w:rsidR="00AA6ADF" w:rsidRPr="00AA6ADF" w:rsidTr="00AA6AD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lastRenderedPageBreak/>
              <w:t>25/25</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 </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 </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 </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 </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Повторительно-обобщающий</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урок по теме</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«Электрический ток»</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(обобщение и систематизация учебного материала).</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Просмотр компьютерной презентации опорного конспекта  пройденной темы и беседа по ней. Решение задач. Индивидуальная беседа с учителем.</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Компьютерная презентация опорного конспекта данной темы.</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Кроссворд по вариантам.</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А, Б, В. Повторить определения, формулы и т. д., подготовиться к контрольной работе.</w:t>
            </w:r>
          </w:p>
        </w:tc>
      </w:tr>
      <w:tr w:rsidR="00AA6ADF" w:rsidRPr="00AA6ADF" w:rsidTr="00AA6AD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26/26</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Контрольная работа по теме: «Электрические явления»</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(контроль, оценка и коррекция знаний).</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Самостоятельное выполнение заданий контрольной работы.</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Печатный вариант заданий контрольной работы.</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А, Б, В. Оценить свою работу.</w:t>
            </w:r>
          </w:p>
        </w:tc>
      </w:tr>
      <w:tr w:rsidR="00AA6ADF" w:rsidRPr="00AA6ADF" w:rsidTr="00AA6ADF">
        <w:trPr>
          <w:tblCellSpacing w:w="0" w:type="dxa"/>
        </w:trPr>
        <w:tc>
          <w:tcPr>
            <w:tcW w:w="0" w:type="auto"/>
            <w:gridSpan w:val="6"/>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 </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sz w:val="24"/>
                <w:szCs w:val="24"/>
                <w:lang w:eastAsia="ru-RU"/>
              </w:rPr>
              <w:t>Тема 2. Электромагнитные явления</w:t>
            </w:r>
          </w:p>
        </w:tc>
      </w:tr>
      <w:tr w:rsidR="00AA6ADF" w:rsidRPr="00AA6ADF" w:rsidTr="00AA6AD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27/1</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Постоянные магниты</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(изучение нового</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Историческая справка о постоянных магнитах. Природные и искусственные магниты. Поле постоянных магнитов, магнитные полюсы. Применение магнитов. Магнитная стрелка, компас. Описание магнитного поля Земли. Решение задач типа 103.</w:t>
            </w:r>
          </w:p>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Демонстрации: опыты по рисункам 50-54.</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Проверка тетрадей.</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А. § 21, вопросы 1-6 к параграфу, задача 104.</w:t>
            </w:r>
          </w:p>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Б. А и вопросы 7-9 к параграфу.</w:t>
            </w:r>
          </w:p>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В. Б и с помощью компаса установить, как расположен ваш дом относительно направления север-юг.</w:t>
            </w:r>
          </w:p>
        </w:tc>
      </w:tr>
      <w:tr w:rsidR="00AA6ADF" w:rsidRPr="00AA6ADF" w:rsidTr="00AA6AD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lastRenderedPageBreak/>
              <w:t>28/2</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Магнитное поле тока</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(изучение нового</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Описание опыта Эрстеда: действие проводника с током на магнитную стрелку. Гипотеза Ампера. Магнитные силовые линии, правило определения направления силовых линий (правило правой руки). Решение задач типа 105.</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Демонстрации: опыт Эрстеда, магнитное поле прямого тока.     </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Фронтальный устный опрос.</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BD51EF" w:rsidP="00AA6AD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 22, вопросы к параграфу</w:t>
            </w:r>
            <w:proofErr w:type="gramStart"/>
            <w:r>
              <w:rPr>
                <w:rFonts w:ascii="Times New Roman" w:eastAsia="Times New Roman" w:hAnsi="Times New Roman" w:cs="Times New Roman"/>
                <w:sz w:val="24"/>
                <w:szCs w:val="24"/>
                <w:lang w:eastAsia="ru-RU"/>
              </w:rPr>
              <w:t>.</w:t>
            </w:r>
            <w:proofErr w:type="gramEnd"/>
            <w:r w:rsidR="00AA6ADF" w:rsidRPr="00AA6ADF">
              <w:rPr>
                <w:rFonts w:ascii="Times New Roman" w:eastAsia="Times New Roman" w:hAnsi="Times New Roman" w:cs="Times New Roman"/>
                <w:sz w:val="24"/>
                <w:szCs w:val="24"/>
                <w:lang w:eastAsia="ru-RU"/>
              </w:rPr>
              <w:t xml:space="preserve"> </w:t>
            </w:r>
            <w:proofErr w:type="gramStart"/>
            <w:r w:rsidR="00AA6ADF" w:rsidRPr="00AA6ADF">
              <w:rPr>
                <w:rFonts w:ascii="Times New Roman" w:eastAsia="Times New Roman" w:hAnsi="Times New Roman" w:cs="Times New Roman"/>
                <w:sz w:val="24"/>
                <w:szCs w:val="24"/>
                <w:lang w:eastAsia="ru-RU"/>
              </w:rPr>
              <w:t>и</w:t>
            </w:r>
            <w:proofErr w:type="gramEnd"/>
            <w:r w:rsidR="00AA6ADF" w:rsidRPr="00AA6ADF">
              <w:rPr>
                <w:rFonts w:ascii="Times New Roman" w:eastAsia="Times New Roman" w:hAnsi="Times New Roman" w:cs="Times New Roman"/>
                <w:sz w:val="24"/>
                <w:szCs w:val="24"/>
                <w:lang w:eastAsia="ru-RU"/>
              </w:rPr>
              <w:t xml:space="preserve"> задача 106.</w:t>
            </w:r>
          </w:p>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p>
        </w:tc>
      </w:tr>
      <w:tr w:rsidR="00AA6ADF" w:rsidRPr="00AA6ADF" w:rsidTr="00AA6AD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29/3</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Электромагниты.</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Телеграфная связь</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(изучение нового</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Соленоид: силовые линии, северный и южный полюсы, второе правило правой руки. Опыты, показывающие влияние железного сердечника и изменения силы тока в витках на магнитное поле соленоида. Электромагниты (по схеме изучения прибора), подъемная сила. Телеграфная связь, электростатический и электромагнитный телеграфы. Телеграфный аппарат и Азбука Морзе. Телетайп. </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Демонстрации: магнитное поле соленоида, зависимость магнитного поля катушки от силы тока в ней, зависимость магнитного поля катушки от сердечника, модель электромагнита, устройство и работа электрического звонка.</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Индивидуальный устный опрос.</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BD51E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 xml:space="preserve">А. § 23, 24, вопросы 1-5 к параграфам, </w:t>
            </w:r>
          </w:p>
        </w:tc>
      </w:tr>
      <w:tr w:rsidR="00AA6ADF" w:rsidRPr="00AA6ADF" w:rsidTr="00AA6AD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sz w:val="24"/>
                <w:szCs w:val="24"/>
                <w:lang w:eastAsia="ru-RU"/>
              </w:rPr>
              <w:t>I</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sz w:val="24"/>
                <w:szCs w:val="24"/>
                <w:lang w:eastAsia="ru-RU"/>
              </w:rPr>
              <w:t>II</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sz w:val="24"/>
                <w:szCs w:val="24"/>
                <w:lang w:eastAsia="ru-RU"/>
              </w:rPr>
              <w:t>III</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sz w:val="24"/>
                <w:szCs w:val="24"/>
                <w:lang w:eastAsia="ru-RU"/>
              </w:rPr>
              <w:t>IV</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sz w:val="24"/>
                <w:szCs w:val="24"/>
                <w:lang w:eastAsia="ru-RU"/>
              </w:rPr>
              <w:t>V</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sz w:val="24"/>
                <w:szCs w:val="24"/>
                <w:lang w:eastAsia="ru-RU"/>
              </w:rPr>
              <w:t>VI</w:t>
            </w:r>
          </w:p>
        </w:tc>
      </w:tr>
      <w:tr w:rsidR="00AA6ADF" w:rsidRPr="00AA6ADF" w:rsidTr="00AA6AD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30/4</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Действие магнитного поля на движущийся заряд</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(изучение нового</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Движущиеся заряженные частицы как источники магнитного поля и как его индикаторы. Сила Лоренца, правило левой руки. Кинескоп, его устройство. Генератор электрического тока. Явление электромагнитной индукции. Решение задач типа 111, 113.</w:t>
            </w:r>
          </w:p>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lastRenderedPageBreak/>
              <w:t> </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lastRenderedPageBreak/>
              <w:t>Демонстрации: влияние магнитного поля на электронный пучок, опыт по рисунку 65, «Действие магнитного поля на движущийся заряд» (видеофильм).</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Ответы с опорой на схему изучения прибора.</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BD51EF" w:rsidP="00AA6AD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 25, вопросы к параграфу</w:t>
            </w:r>
            <w:r w:rsidR="00AA6ADF" w:rsidRPr="00AA6ADF">
              <w:rPr>
                <w:rFonts w:ascii="Times New Roman" w:eastAsia="Times New Roman" w:hAnsi="Times New Roman" w:cs="Times New Roman"/>
                <w:sz w:val="24"/>
                <w:szCs w:val="24"/>
                <w:lang w:eastAsia="ru-RU"/>
              </w:rPr>
              <w:t>.</w:t>
            </w:r>
          </w:p>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и задача 112, 114.</w:t>
            </w:r>
          </w:p>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 </w:t>
            </w:r>
          </w:p>
        </w:tc>
      </w:tr>
      <w:tr w:rsidR="00AA6ADF" w:rsidRPr="00AA6ADF" w:rsidTr="00AA6AD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lastRenderedPageBreak/>
              <w:t>31/5</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Действие магнитного поля на проводник с током</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(изучение нового</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Сила Ампера, правило левой руки, зависимость силы тока от ориентации проводника с током в магнитном поле. Решение задач типа 115.</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Демонстрации: влияние магнитного поля на проводник с током, взаимодействие параллельных проводников с токами одного и противоположных направлений.</w:t>
            </w:r>
          </w:p>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Проверка тетрадей.</w:t>
            </w:r>
          </w:p>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Письменный опрос по карточкам.</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А. § 26, вопросы 1, 2, 4 к параграфу.</w:t>
            </w:r>
          </w:p>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и задача 116.</w:t>
            </w:r>
          </w:p>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p>
        </w:tc>
      </w:tr>
      <w:tr w:rsidR="00AA6ADF" w:rsidRPr="00AA6ADF" w:rsidTr="00AA6AD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32/6</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Действие магнитного поля на рамку с током (изучение нового учебного материала). Лабораторная работа</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 4 «Наблюдение действия магнитного поля на ток»</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(формирование экспериментальных умений).</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Использование силы Ампера: принцип действия, устройство электродвигателя и электроизмерительных приборов.</w:t>
            </w:r>
          </w:p>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Наблюдение действия магнитного поля на ток по предложенным заданиям.</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Демонстрации: вращение рамки с током в магнитном поле, устройство амперметра, модель динамика.</w:t>
            </w:r>
          </w:p>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Оборудование: проволочная катушка, штатив с муфтой и лапкой, источник питания, дугообразный магнит, соединительные провода, ключ, амперметр, реостат.</w:t>
            </w:r>
          </w:p>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Устный опрос по цепочке.</w:t>
            </w:r>
          </w:p>
        </w:tc>
        <w:tc>
          <w:tcPr>
            <w:tcW w:w="0" w:type="auto"/>
            <w:tcBorders>
              <w:top w:val="outset" w:sz="6" w:space="0" w:color="auto"/>
              <w:left w:val="outset" w:sz="6" w:space="0" w:color="auto"/>
              <w:bottom w:val="outset" w:sz="6" w:space="0" w:color="auto"/>
              <w:right w:val="outset" w:sz="6" w:space="0" w:color="auto"/>
            </w:tcBorders>
            <w:hideMark/>
          </w:tcPr>
          <w:p w:rsidR="00BD51EF" w:rsidRPr="00BD51EF" w:rsidRDefault="00BD51EF" w:rsidP="00BD51EF">
            <w:pPr>
              <w:autoSpaceDE w:val="0"/>
              <w:autoSpaceDN w:val="0"/>
              <w:adjustRightInd w:val="0"/>
              <w:spacing w:after="0" w:line="256" w:lineRule="auto"/>
              <w:rPr>
                <w:rFonts w:ascii="Times New Roman" w:eastAsia="Times New Roman" w:hAnsi="Times New Roman" w:cs="Times New Roman"/>
                <w:sz w:val="20"/>
                <w:szCs w:val="20"/>
                <w:lang w:eastAsia="ru-RU"/>
              </w:rPr>
            </w:pPr>
            <w:r w:rsidRPr="00BD51EF">
              <w:rPr>
                <w:rFonts w:ascii="Times New Roman" w:eastAsia="Times New Roman" w:hAnsi="Times New Roman" w:cs="Times New Roman"/>
                <w:sz w:val="20"/>
                <w:szCs w:val="20"/>
                <w:lang w:eastAsia="ru-RU"/>
              </w:rPr>
              <w:t>§27</w:t>
            </w:r>
          </w:p>
          <w:p w:rsidR="00AA6ADF" w:rsidRPr="00AA6ADF" w:rsidRDefault="00BD51EF" w:rsidP="00BD51E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0"/>
                <w:szCs w:val="20"/>
                <w:lang w:eastAsia="ru-RU"/>
              </w:rPr>
              <w:t>Лукашин</w:t>
            </w:r>
            <w:proofErr w:type="spellEnd"/>
            <w:r>
              <w:rPr>
                <w:rFonts w:ascii="Times New Roman" w:eastAsia="Times New Roman" w:hAnsi="Times New Roman" w:cs="Times New Roman"/>
                <w:sz w:val="20"/>
                <w:szCs w:val="20"/>
                <w:lang w:eastAsia="ru-RU"/>
              </w:rPr>
              <w:t xml:space="preserve"> </w:t>
            </w:r>
            <w:r w:rsidRPr="00BD51EF">
              <w:rPr>
                <w:rFonts w:ascii="Times New Roman" w:eastAsia="Times New Roman" w:hAnsi="Times New Roman" w:cs="Times New Roman"/>
                <w:sz w:val="20"/>
                <w:szCs w:val="20"/>
                <w:lang w:eastAsia="ru-RU"/>
              </w:rPr>
              <w:t>№1481</w:t>
            </w:r>
          </w:p>
        </w:tc>
      </w:tr>
      <w:tr w:rsidR="00AA6ADF" w:rsidRPr="00AA6ADF" w:rsidTr="00AA6AD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33/7</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Электромагнитное поле</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(изучение нового</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 xml:space="preserve">Единое электромагнитное поле. Сущность теории Максвелла об электромагнитном поле, предсказание им электромагнитных волн. Доказательство существования электромагнитных волн. Излучающая и приемная антенны. Передача и прием информации с помощью </w:t>
            </w:r>
            <w:r w:rsidRPr="00AA6ADF">
              <w:rPr>
                <w:rFonts w:ascii="Times New Roman" w:eastAsia="Times New Roman" w:hAnsi="Times New Roman" w:cs="Times New Roman"/>
                <w:sz w:val="24"/>
                <w:szCs w:val="24"/>
                <w:lang w:eastAsia="ru-RU"/>
              </w:rPr>
              <w:lastRenderedPageBreak/>
              <w:t>электромагнитных волн. Скорость распространения волн в вакууме и веществе. Частота и длина волны, период колебания. Решение задач типа 119, 121, 123.</w:t>
            </w:r>
          </w:p>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lastRenderedPageBreak/>
              <w:t>?</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Проверка тетрадей.</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А. § 28, вопросы к параграфу.</w:t>
            </w:r>
          </w:p>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 xml:space="preserve"> и задачи 120, 122, 124.</w:t>
            </w:r>
          </w:p>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p>
        </w:tc>
      </w:tr>
      <w:tr w:rsidR="00AA6ADF" w:rsidRPr="00AA6ADF" w:rsidTr="00AA6AD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lastRenderedPageBreak/>
              <w:t>34/8</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Лабораторная работа № 5 «Изучение электромагнита».</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Лабораторная работа № 6 «Изучение модели электродвигателя»</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(формирование экспериментальных умений).</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Изучение электромагнита, изучение модели электродвигателя по предложенным заданиям.</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Оборудование: 1) источник питания, электромагнит, соединительные провода, реостат, ключ, компас (магнитная стрелка), гвоздики; 2) источник питания, модель электродвигателя, соединительные провода, грузик известной массы на нити, амперметр, вольтметр, линейка, часы.</w:t>
            </w:r>
          </w:p>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Индивидуальный устный опрос.</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p>
        </w:tc>
      </w:tr>
      <w:tr w:rsidR="00AA6ADF" w:rsidRPr="00AA6ADF" w:rsidTr="00AA6AD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sz w:val="24"/>
                <w:szCs w:val="24"/>
                <w:lang w:eastAsia="ru-RU"/>
              </w:rPr>
              <w:t>I</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sz w:val="24"/>
                <w:szCs w:val="24"/>
                <w:lang w:eastAsia="ru-RU"/>
              </w:rPr>
              <w:t>II</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sz w:val="24"/>
                <w:szCs w:val="24"/>
                <w:lang w:eastAsia="ru-RU"/>
              </w:rPr>
              <w:t>III</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sz w:val="24"/>
                <w:szCs w:val="24"/>
                <w:lang w:eastAsia="ru-RU"/>
              </w:rPr>
              <w:t>IV</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sz w:val="24"/>
                <w:szCs w:val="24"/>
                <w:lang w:eastAsia="ru-RU"/>
              </w:rPr>
              <w:t>V</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sz w:val="24"/>
                <w:szCs w:val="24"/>
                <w:lang w:eastAsia="ru-RU"/>
              </w:rPr>
              <w:t>VI</w:t>
            </w:r>
          </w:p>
        </w:tc>
      </w:tr>
      <w:tr w:rsidR="00AA6ADF" w:rsidRPr="00AA6ADF" w:rsidTr="00AA6AD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35/9</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Повторительно-обобщающий урок по теме: «Электромагнитные явления»</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(обобщение и систематизация 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Просмотр компьютерной презентации опорного конспекта  пройденной темы и беседа по ней. Решение задач. Индивидуальная беседа с учителем.</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Компьютерная презентация опорного конспекта данной темы.</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Кроссворд по вариантам.</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 xml:space="preserve"> Повторить определения, формулы и т. д., подготовиться к контрольной работе.</w:t>
            </w:r>
          </w:p>
        </w:tc>
      </w:tr>
      <w:tr w:rsidR="00AA6ADF" w:rsidRPr="00AA6ADF" w:rsidTr="00AA6AD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36/10</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 xml:space="preserve">Контрольная работа по теме: «Электромагнитные </w:t>
            </w:r>
            <w:r w:rsidRPr="00AA6ADF">
              <w:rPr>
                <w:rFonts w:ascii="Times New Roman" w:eastAsia="Times New Roman" w:hAnsi="Times New Roman" w:cs="Times New Roman"/>
                <w:i/>
                <w:iCs/>
                <w:sz w:val="24"/>
                <w:szCs w:val="24"/>
                <w:lang w:eastAsia="ru-RU"/>
              </w:rPr>
              <w:lastRenderedPageBreak/>
              <w:t>явления»</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(контроль, оценка и коррекция знаний).</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lastRenderedPageBreak/>
              <w:t>Самостоятельное выполнение заданий контрольной работы.</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Печатный вариант заданий контрольной работы.</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p>
        </w:tc>
      </w:tr>
      <w:tr w:rsidR="00AA6ADF" w:rsidRPr="00AA6ADF" w:rsidTr="00AA6ADF">
        <w:trPr>
          <w:tblCellSpacing w:w="0" w:type="dxa"/>
        </w:trPr>
        <w:tc>
          <w:tcPr>
            <w:tcW w:w="0" w:type="auto"/>
            <w:gridSpan w:val="6"/>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lastRenderedPageBreak/>
              <w:t> </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sz w:val="24"/>
                <w:szCs w:val="24"/>
                <w:lang w:eastAsia="ru-RU"/>
              </w:rPr>
              <w:t>Тема 3. Оптические явления</w:t>
            </w:r>
          </w:p>
        </w:tc>
      </w:tr>
      <w:tr w:rsidR="00AA6ADF" w:rsidRPr="00AA6ADF" w:rsidTr="00AA6AD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37/1</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Свет. Распространение света в однородной среде</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(изучение нового</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Свет – электромагнитная волна, т. е. материальный объект. Прямолинейное распространение света в однородной среде, образование тени и полутени, солнечное и лунное затмения. Физический и математический лучи, точечный источник света, естественные и искусственные источники света. Решение задач типа 125, 127.</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Демонстрации: тонкий пучок света (лазерная указка), образование тени и полутени (рис. 72, 73).</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Проверка тетрадей.</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E77AAC">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 xml:space="preserve">А. § 29, 30, вопросы к параграфам, </w:t>
            </w:r>
          </w:p>
        </w:tc>
      </w:tr>
      <w:tr w:rsidR="00AA6ADF" w:rsidRPr="00AA6ADF" w:rsidTr="00AA6AD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38/2</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Отражение света</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(изучение нового</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Отражение света как физическое явление. Зеркальное отражение света, закон отражения, угол падения и угол отражения, обратимость хода лучей. Решение задач типа 129, 131.</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Демонстрация: опыты по рисунку 77.</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Индивидуальный устный опрос.</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А. § 31, вопросы к параграфу, задача 130.</w:t>
            </w:r>
          </w:p>
          <w:p w:rsidR="00AA6ADF" w:rsidRPr="00AA6ADF" w:rsidRDefault="00E77AAC" w:rsidP="00AA6AD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задача 132.</w:t>
            </w:r>
            <w:r w:rsidR="00AA6ADF" w:rsidRPr="00AA6ADF">
              <w:rPr>
                <w:rFonts w:ascii="Times New Roman" w:eastAsia="Times New Roman" w:hAnsi="Times New Roman" w:cs="Times New Roman"/>
                <w:sz w:val="24"/>
                <w:szCs w:val="24"/>
                <w:lang w:eastAsia="ru-RU"/>
              </w:rPr>
              <w:t>134.</w:t>
            </w:r>
          </w:p>
        </w:tc>
      </w:tr>
      <w:tr w:rsidR="00AA6ADF" w:rsidRPr="00AA6ADF" w:rsidTr="00AA6AD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39/3</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Построение изображения в зеркале</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(изучение нового</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Явления  зеркального и диффузного отражений света. Понятия о мнимом и действительном изображениях, свойства изображения предмета в плоском зеркале. Перископ и его устройство.</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Демонстрации: изображение в плоском зеркале, опыт со свечами и плоскопараллельной стеклянной пластиной.</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Устный опрос по цепочке.</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А.</w:t>
            </w:r>
            <w:r w:rsidR="00E77AAC">
              <w:rPr>
                <w:rFonts w:ascii="Times New Roman" w:eastAsia="Times New Roman" w:hAnsi="Times New Roman" w:cs="Times New Roman"/>
                <w:sz w:val="24"/>
                <w:szCs w:val="24"/>
                <w:lang w:eastAsia="ru-RU"/>
              </w:rPr>
              <w:t xml:space="preserve"> § 32, вопросы 1-6 к параграфу, задача 138.</w:t>
            </w:r>
            <w:r w:rsidRPr="00AA6ADF">
              <w:rPr>
                <w:rFonts w:ascii="Times New Roman" w:eastAsia="Times New Roman" w:hAnsi="Times New Roman" w:cs="Times New Roman"/>
                <w:sz w:val="24"/>
                <w:szCs w:val="24"/>
                <w:lang w:eastAsia="ru-RU"/>
              </w:rPr>
              <w:t>137.</w:t>
            </w:r>
          </w:p>
        </w:tc>
      </w:tr>
      <w:tr w:rsidR="00AA6ADF" w:rsidRPr="00AA6ADF" w:rsidTr="00AA6AD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40/4</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Преломление света</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lastRenderedPageBreak/>
              <w:t>(изучение нового</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E77AAC">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lastRenderedPageBreak/>
              <w:t xml:space="preserve">Явление преломления света на границе прозрачных сред. </w:t>
            </w:r>
            <w:r w:rsidRPr="00AA6ADF">
              <w:rPr>
                <w:rFonts w:ascii="Times New Roman" w:eastAsia="Times New Roman" w:hAnsi="Times New Roman" w:cs="Times New Roman"/>
                <w:sz w:val="24"/>
                <w:szCs w:val="24"/>
                <w:lang w:eastAsia="ru-RU"/>
              </w:rPr>
              <w:lastRenderedPageBreak/>
              <w:t xml:space="preserve">Изменение скорости распространения света при переходе в другую среду (рис. 85). Понятие оптической плотности среды. Таблица скоростей света в некоторых средах. </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lastRenderedPageBreak/>
              <w:t>Демонстрация: опыт по рисунку 84.</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Индивидуальный устный опрос.</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А</w:t>
            </w:r>
            <w:r w:rsidR="00E77AAC">
              <w:rPr>
                <w:rFonts w:ascii="Times New Roman" w:eastAsia="Times New Roman" w:hAnsi="Times New Roman" w:cs="Times New Roman"/>
                <w:sz w:val="24"/>
                <w:szCs w:val="24"/>
                <w:lang w:eastAsia="ru-RU"/>
              </w:rPr>
              <w:t xml:space="preserve">. § 33, вопросы к </w:t>
            </w:r>
            <w:proofErr w:type="spellStart"/>
            <w:r w:rsidR="00E77AAC">
              <w:rPr>
                <w:rFonts w:ascii="Times New Roman" w:eastAsia="Times New Roman" w:hAnsi="Times New Roman" w:cs="Times New Roman"/>
                <w:sz w:val="24"/>
                <w:szCs w:val="24"/>
                <w:lang w:eastAsia="ru-RU"/>
              </w:rPr>
              <w:lastRenderedPageBreak/>
              <w:t>параграфу</w:t>
            </w:r>
            <w:proofErr w:type="gramStart"/>
            <w:r w:rsidR="00E77AAC">
              <w:rPr>
                <w:rFonts w:ascii="Times New Roman" w:eastAsia="Times New Roman" w:hAnsi="Times New Roman" w:cs="Times New Roman"/>
                <w:sz w:val="24"/>
                <w:szCs w:val="24"/>
                <w:lang w:eastAsia="ru-RU"/>
              </w:rPr>
              <w:t>.</w:t>
            </w:r>
            <w:r w:rsidRPr="00AA6ADF">
              <w:rPr>
                <w:rFonts w:ascii="Times New Roman" w:eastAsia="Times New Roman" w:hAnsi="Times New Roman" w:cs="Times New Roman"/>
                <w:sz w:val="24"/>
                <w:szCs w:val="24"/>
                <w:lang w:eastAsia="ru-RU"/>
              </w:rPr>
              <w:t>и</w:t>
            </w:r>
            <w:proofErr w:type="spellEnd"/>
            <w:proofErr w:type="gramEnd"/>
            <w:r w:rsidRPr="00AA6ADF">
              <w:rPr>
                <w:rFonts w:ascii="Times New Roman" w:eastAsia="Times New Roman" w:hAnsi="Times New Roman" w:cs="Times New Roman"/>
                <w:sz w:val="24"/>
                <w:szCs w:val="24"/>
                <w:lang w:eastAsia="ru-RU"/>
              </w:rPr>
              <w:t xml:space="preserve"> задача 140.</w:t>
            </w:r>
          </w:p>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p>
        </w:tc>
      </w:tr>
      <w:tr w:rsidR="00AA6ADF" w:rsidRPr="00AA6ADF" w:rsidTr="00AA6AD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lastRenderedPageBreak/>
              <w:t>41/5</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Решение задач по темам: «Источники и свойства света», «Отражение и преломление света на плоской границе двух сред»</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(отработка практических умений).</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Коллективное и самостоятельное решение задач по темам: «Источники и свойства света», «Отражение и преломление света на плоской границе двух сред».</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Набор условий физических задач (качественных, расчетных, наглядных, графических, экспериментальных, и т. д.) на карточках, систематизированных по отдельным темам раздела «Оптические явления».</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Устный опрос по цепочке.</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p>
        </w:tc>
      </w:tr>
      <w:tr w:rsidR="00AA6ADF" w:rsidRPr="00AA6ADF" w:rsidTr="00AA6AD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sz w:val="24"/>
                <w:szCs w:val="24"/>
                <w:lang w:eastAsia="ru-RU"/>
              </w:rPr>
              <w:t>I</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sz w:val="24"/>
                <w:szCs w:val="24"/>
                <w:lang w:eastAsia="ru-RU"/>
              </w:rPr>
              <w:t>II</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sz w:val="24"/>
                <w:szCs w:val="24"/>
                <w:lang w:eastAsia="ru-RU"/>
              </w:rPr>
              <w:t>III</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sz w:val="24"/>
                <w:szCs w:val="24"/>
                <w:lang w:eastAsia="ru-RU"/>
              </w:rPr>
              <w:t>IV</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sz w:val="24"/>
                <w:szCs w:val="24"/>
                <w:lang w:eastAsia="ru-RU"/>
              </w:rPr>
              <w:t>V</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sz w:val="24"/>
                <w:szCs w:val="24"/>
                <w:lang w:eastAsia="ru-RU"/>
              </w:rPr>
              <w:t>VI</w:t>
            </w:r>
          </w:p>
        </w:tc>
      </w:tr>
      <w:tr w:rsidR="00AA6ADF" w:rsidRPr="00AA6ADF" w:rsidTr="00AA6AD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42/6</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Линзы</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(изучение нового</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Линза как главная часть большинства оптических приборов: прожектора, лупы, микроскопа, фотоаппарата и др. Определение сферической линзы. Выпуклые и вогнутые, собирающие и рассеивающие линзы и их характеристики: главная оптическая ось, оптический центр, главный фокус, фокусное расстояние линзы, оптическая сила линзы и системы линз. Решение задач типа 141, 143.</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Демонстрации: различные виды линз.</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Устный опрос по цепочке.</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А. § 34, во</w:t>
            </w:r>
            <w:r w:rsidR="00E77AAC">
              <w:rPr>
                <w:rFonts w:ascii="Times New Roman" w:eastAsia="Times New Roman" w:hAnsi="Times New Roman" w:cs="Times New Roman"/>
                <w:sz w:val="24"/>
                <w:szCs w:val="24"/>
                <w:lang w:eastAsia="ru-RU"/>
              </w:rPr>
              <w:t>просы к параграфу, 142</w:t>
            </w:r>
            <w:r w:rsidRPr="00AA6ADF">
              <w:rPr>
                <w:rFonts w:ascii="Times New Roman" w:eastAsia="Times New Roman" w:hAnsi="Times New Roman" w:cs="Times New Roman"/>
                <w:sz w:val="24"/>
                <w:szCs w:val="24"/>
                <w:lang w:eastAsia="ru-RU"/>
              </w:rPr>
              <w:t xml:space="preserve"> 144.</w:t>
            </w:r>
          </w:p>
        </w:tc>
      </w:tr>
      <w:tr w:rsidR="00AA6ADF" w:rsidRPr="00AA6ADF" w:rsidTr="00AA6AD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43/7</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 xml:space="preserve">Лабораторная работа </w:t>
            </w:r>
            <w:r w:rsidRPr="00AA6ADF">
              <w:rPr>
                <w:rFonts w:ascii="Times New Roman" w:eastAsia="Times New Roman" w:hAnsi="Times New Roman" w:cs="Times New Roman"/>
                <w:i/>
                <w:iCs/>
                <w:sz w:val="24"/>
                <w:szCs w:val="24"/>
                <w:lang w:eastAsia="ru-RU"/>
              </w:rPr>
              <w:lastRenderedPageBreak/>
              <w:t>№ 7 «Измерение фокусного расстояния и оптической силы</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  линзы»</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(изучение нового</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учебного материала).</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lastRenderedPageBreak/>
              <w:t xml:space="preserve">Измерение фокусного расстояния </w:t>
            </w:r>
            <w:r w:rsidRPr="00AA6ADF">
              <w:rPr>
                <w:rFonts w:ascii="Times New Roman" w:eastAsia="Times New Roman" w:hAnsi="Times New Roman" w:cs="Times New Roman"/>
                <w:sz w:val="24"/>
                <w:szCs w:val="24"/>
                <w:lang w:eastAsia="ru-RU"/>
              </w:rPr>
              <w:lastRenderedPageBreak/>
              <w:t>по предложенным заданиям.</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lastRenderedPageBreak/>
              <w:t xml:space="preserve">Оборудование: собирающая </w:t>
            </w:r>
            <w:r w:rsidRPr="00AA6ADF">
              <w:rPr>
                <w:rFonts w:ascii="Times New Roman" w:eastAsia="Times New Roman" w:hAnsi="Times New Roman" w:cs="Times New Roman"/>
                <w:sz w:val="24"/>
                <w:szCs w:val="24"/>
                <w:lang w:eastAsia="ru-RU"/>
              </w:rPr>
              <w:lastRenderedPageBreak/>
              <w:t>(двояковыпуклая) линза, экран, линейка, прозрачные бутылки разных диаметров с водой.</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lastRenderedPageBreak/>
              <w:t xml:space="preserve">Индивидуальный </w:t>
            </w:r>
            <w:r w:rsidRPr="00AA6ADF">
              <w:rPr>
                <w:rFonts w:ascii="Times New Roman" w:eastAsia="Times New Roman" w:hAnsi="Times New Roman" w:cs="Times New Roman"/>
                <w:sz w:val="24"/>
                <w:szCs w:val="24"/>
                <w:lang w:eastAsia="ru-RU"/>
              </w:rPr>
              <w:lastRenderedPageBreak/>
              <w:t>устный опрос.</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p>
        </w:tc>
      </w:tr>
      <w:tr w:rsidR="00AA6ADF" w:rsidRPr="00AA6ADF" w:rsidTr="00AA6AD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lastRenderedPageBreak/>
              <w:t>44/8</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Построение изображений, даваемых</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линзой</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(изучение нового</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Механизм получения изображения в линзах, характеристики изображений (прямое или перевернутое, действительное или мнимое, увеличенное или уменьшенное). Способы получения изображений с разными характеристиками.    Лупа – линза, позволяющая читать мелкий текст. Решение задач типа 145, 147.</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Демонстрация: опыты с оптической шайбой.</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Проверка тетрадей.</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А. § 35, вопросы к параграфу.</w:t>
            </w:r>
          </w:p>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 xml:space="preserve"> и задачи 146, 148.</w:t>
            </w:r>
          </w:p>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p>
        </w:tc>
      </w:tr>
      <w:tr w:rsidR="00AA6ADF" w:rsidRPr="00AA6ADF" w:rsidTr="00AA6AD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45/9</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Лабораторная работа № 8 «Получение изображений с помощью линзы»</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(формирование экспериментальных умений).</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Получение изображений с помощью линзы по предложенным заданиям.</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Оборудование: источник питания, лампа с колпачком на подставке, ключ, собирающая линза, экран, измерительная лента, соединительные провода.</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Устный опрос по цепочке.</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E77AAC">
            <w:pPr>
              <w:spacing w:before="100" w:beforeAutospacing="1" w:after="100" w:afterAutospacing="1" w:line="240" w:lineRule="auto"/>
              <w:rPr>
                <w:rFonts w:ascii="Times New Roman" w:eastAsia="Times New Roman" w:hAnsi="Times New Roman" w:cs="Times New Roman"/>
                <w:sz w:val="24"/>
                <w:szCs w:val="24"/>
                <w:lang w:eastAsia="ru-RU"/>
              </w:rPr>
            </w:pPr>
          </w:p>
        </w:tc>
      </w:tr>
      <w:tr w:rsidR="00AA6ADF" w:rsidRPr="00AA6ADF" w:rsidTr="00AA6AD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46/10</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Фотоаппарат</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lastRenderedPageBreak/>
              <w:t>(изучение нового</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lastRenderedPageBreak/>
              <w:t xml:space="preserve">Фотоаппарат. Исторические сведения об изобретении фотографических устройств </w:t>
            </w:r>
            <w:r w:rsidRPr="00AA6ADF">
              <w:rPr>
                <w:rFonts w:ascii="Times New Roman" w:eastAsia="Times New Roman" w:hAnsi="Times New Roman" w:cs="Times New Roman"/>
                <w:sz w:val="24"/>
                <w:szCs w:val="24"/>
                <w:lang w:eastAsia="ru-RU"/>
              </w:rPr>
              <w:lastRenderedPageBreak/>
              <w:t>(камера-обскура, дагерротипия, фотографические камеры). Устройство современных фотоаппаратов. Получение негативного и позитивного изображений. Роль фотографии в жизни современного общества.</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lastRenderedPageBreak/>
              <w:t>Демонстрация: опыт по рисунку 93.</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 xml:space="preserve">Проверка тетрадей, физический </w:t>
            </w:r>
            <w:r w:rsidRPr="00AA6ADF">
              <w:rPr>
                <w:rFonts w:ascii="Times New Roman" w:eastAsia="Times New Roman" w:hAnsi="Times New Roman" w:cs="Times New Roman"/>
                <w:sz w:val="24"/>
                <w:szCs w:val="24"/>
                <w:lang w:eastAsia="ru-RU"/>
              </w:rPr>
              <w:lastRenderedPageBreak/>
              <w:t>диктант.</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lastRenderedPageBreak/>
              <w:t>А. § 36, вопросы 1-4 к параграфу.</w:t>
            </w:r>
          </w:p>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p>
        </w:tc>
      </w:tr>
      <w:tr w:rsidR="00AA6ADF" w:rsidRPr="00AA6ADF" w:rsidTr="00AA6AD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lastRenderedPageBreak/>
              <w:t>47/11</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Глаз и зрение. Близорукость и дальнозоркость. Очки</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(изучение нового</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 xml:space="preserve">Глаз как орган зрения животных и человека, его структура, функции составных частей глаза. Характеристика изображения, возникающего на сетчатке глаза. Опыты Кеплера, Декарта, </w:t>
            </w:r>
            <w:proofErr w:type="spellStart"/>
            <w:r w:rsidRPr="00AA6ADF">
              <w:rPr>
                <w:rFonts w:ascii="Times New Roman" w:eastAsia="Times New Roman" w:hAnsi="Times New Roman" w:cs="Times New Roman"/>
                <w:sz w:val="24"/>
                <w:szCs w:val="24"/>
                <w:lang w:eastAsia="ru-RU"/>
              </w:rPr>
              <w:t>Стреттона</w:t>
            </w:r>
            <w:proofErr w:type="spellEnd"/>
            <w:r w:rsidRPr="00AA6ADF">
              <w:rPr>
                <w:rFonts w:ascii="Times New Roman" w:eastAsia="Times New Roman" w:hAnsi="Times New Roman" w:cs="Times New Roman"/>
                <w:sz w:val="24"/>
                <w:szCs w:val="24"/>
                <w:lang w:eastAsia="ru-RU"/>
              </w:rPr>
              <w:t>. Свойство аккомодации глаза. Проблема человека-невидимки, иллюзии зрения. Близорукость, дальнозоркость и способы коррекции зрения. Решение задач типа 149.</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Ответы с опорой на схему изучения прибора.</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А. § 37, 38, вопросы к параграфам, задача 150.</w:t>
            </w:r>
          </w:p>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p>
        </w:tc>
      </w:tr>
    </w:tbl>
    <w:p w:rsidR="00AA6ADF" w:rsidRPr="00AA6ADF" w:rsidRDefault="00AA6ADF" w:rsidP="00AA6ADF">
      <w:pPr>
        <w:shd w:val="clear" w:color="auto" w:fill="FFFFFF"/>
        <w:spacing w:after="0" w:line="240" w:lineRule="auto"/>
        <w:rPr>
          <w:rFonts w:ascii="Times New Roman" w:eastAsia="Times New Roman" w:hAnsi="Times New Roman" w:cs="Times New Roman"/>
          <w:vanish/>
          <w:color w:val="000000"/>
          <w:sz w:val="27"/>
          <w:szCs w:val="27"/>
          <w:lang w:eastAsia="ru-RU"/>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77"/>
        <w:gridCol w:w="2660"/>
        <w:gridCol w:w="4258"/>
        <w:gridCol w:w="2904"/>
        <w:gridCol w:w="2227"/>
        <w:gridCol w:w="1974"/>
      </w:tblGrid>
      <w:tr w:rsidR="00AA6ADF" w:rsidRPr="00AA6ADF" w:rsidTr="00AA6AD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sz w:val="24"/>
                <w:szCs w:val="24"/>
                <w:lang w:eastAsia="ru-RU"/>
              </w:rPr>
              <w:t>I</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sz w:val="24"/>
                <w:szCs w:val="24"/>
                <w:lang w:eastAsia="ru-RU"/>
              </w:rPr>
              <w:t>II</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sz w:val="24"/>
                <w:szCs w:val="24"/>
                <w:lang w:eastAsia="ru-RU"/>
              </w:rPr>
              <w:t>III</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sz w:val="24"/>
                <w:szCs w:val="24"/>
                <w:lang w:eastAsia="ru-RU"/>
              </w:rPr>
              <w:t>IV</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sz w:val="24"/>
                <w:szCs w:val="24"/>
                <w:lang w:eastAsia="ru-RU"/>
              </w:rPr>
              <w:t>V</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sz w:val="24"/>
                <w:szCs w:val="24"/>
                <w:lang w:eastAsia="ru-RU"/>
              </w:rPr>
              <w:t>VI</w:t>
            </w:r>
          </w:p>
        </w:tc>
      </w:tr>
      <w:tr w:rsidR="00AA6ADF" w:rsidRPr="00AA6ADF" w:rsidTr="00AA6AD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48/12</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Повторительно-обобщающий урок по теме: «Оптические явления»</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(обобщение и систематизация 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Просмотр компьютерной презентации опорного конспекта  пройденной темы и беседа по ней. Решение задач. Индивидуальная беседа с учителем.</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Компьютерная презентация опорного конспекта данной темы.</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Кроссворд по вариантам.</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Повторить определения, формулы и т. д., подготовиться к контрольной работе.</w:t>
            </w:r>
          </w:p>
        </w:tc>
      </w:tr>
      <w:tr w:rsidR="00AA6ADF" w:rsidRPr="00AA6ADF" w:rsidTr="00AA6AD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49/13</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Контрольная работа по теме: «Оптические явления»</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lastRenderedPageBreak/>
              <w:t>(контроль, оценка и коррекция знаний).</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lastRenderedPageBreak/>
              <w:t>Самостоятельное выполнение заданий контрольной работы.</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Печатный вариант заданий контрольной работы.</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E77AAC">
            <w:pPr>
              <w:spacing w:before="100" w:beforeAutospacing="1" w:after="100" w:afterAutospacing="1" w:line="240" w:lineRule="auto"/>
              <w:rPr>
                <w:rFonts w:ascii="Times New Roman" w:eastAsia="Times New Roman" w:hAnsi="Times New Roman" w:cs="Times New Roman"/>
                <w:sz w:val="24"/>
                <w:szCs w:val="24"/>
                <w:lang w:eastAsia="ru-RU"/>
              </w:rPr>
            </w:pPr>
          </w:p>
        </w:tc>
      </w:tr>
      <w:tr w:rsidR="00AA6ADF" w:rsidRPr="00AA6ADF" w:rsidTr="00AA6ADF">
        <w:trPr>
          <w:tblCellSpacing w:w="0" w:type="dxa"/>
        </w:trPr>
        <w:tc>
          <w:tcPr>
            <w:tcW w:w="0" w:type="auto"/>
            <w:gridSpan w:val="6"/>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lastRenderedPageBreak/>
              <w:t> </w:t>
            </w:r>
            <w:r w:rsidRPr="00AA6ADF">
              <w:rPr>
                <w:rFonts w:ascii="Times New Roman" w:eastAsia="Times New Roman" w:hAnsi="Times New Roman" w:cs="Times New Roman"/>
                <w:b/>
                <w:bCs/>
                <w:sz w:val="24"/>
                <w:szCs w:val="24"/>
                <w:lang w:eastAsia="ru-RU"/>
              </w:rPr>
              <w:t>Тема 4. Гравитационные явления</w:t>
            </w:r>
          </w:p>
        </w:tc>
      </w:tr>
      <w:tr w:rsidR="00AA6ADF" w:rsidRPr="00AA6ADF" w:rsidTr="00AA6AD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50/1</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Гравитационное взаимодействие и гравитационное поле</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(изучение нового</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Геоцентрическая и гелиоцентрическая система мира. Гравитационные взаимодействия. Гравитационный заряд, его связь с массой тела. Закон всемирного тяготения: формулировка, формула, условие применимости. Исторические сведения об открытии закона. Объяснение образования приливов.</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Проверка тетрадей.</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А. § 39, 40, вопросы к параграфам.</w:t>
            </w:r>
          </w:p>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p>
        </w:tc>
      </w:tr>
      <w:tr w:rsidR="00AA6ADF" w:rsidRPr="00AA6ADF" w:rsidTr="00AA6AD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51/2</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Гравитационная</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  постоянная</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(изучение нового</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Гравитационная постоянная, ее физический смысл, числовое значение и проблемы его определения. Опыт Кавендиша и его значение для развития физической науки. Решение задач типа 153, 155.</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Демонстрации: опыт Кавендиша (видеофильм).</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Фронтальный устный опрос.</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А. § 41, вопросы к параграфу.</w:t>
            </w:r>
          </w:p>
          <w:p w:rsidR="00AA6ADF" w:rsidRPr="00AA6ADF" w:rsidRDefault="00E77AAC" w:rsidP="00E77AAC">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задачи 152, 156.</w:t>
            </w:r>
            <w:r w:rsidR="00AA6ADF" w:rsidRPr="00AA6ADF">
              <w:rPr>
                <w:rFonts w:ascii="Times New Roman" w:eastAsia="Times New Roman" w:hAnsi="Times New Roman" w:cs="Times New Roman"/>
                <w:sz w:val="24"/>
                <w:szCs w:val="24"/>
                <w:lang w:eastAsia="ru-RU"/>
              </w:rPr>
              <w:t xml:space="preserve"> 154; </w:t>
            </w:r>
          </w:p>
        </w:tc>
      </w:tr>
      <w:tr w:rsidR="00AA6ADF" w:rsidRPr="00AA6ADF" w:rsidTr="00AA6AD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52/3</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Сила тяжести (изучение нового учебного материала). Лабораторная работа № 9 «Сила тяжести.</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Нахождение центра</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тяжести плоской</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  пластины» (формирование экспериментальных умений).</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Сила тяжести, поле тяжести, центр тяжести и способ его нахождения. Две формулы для расчета силы тяжести, действующей на тело, и условия их применения. Зависимость силы тяжести от высоты поднятия тела над Землей и объяснение этого факта.</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Оборудование: плоская картонная фигура произвольной формы, штатив с лапкой и муфтой, пробка, булавка (</w:t>
            </w:r>
            <w:proofErr w:type="spellStart"/>
            <w:r w:rsidRPr="00AA6ADF">
              <w:rPr>
                <w:rFonts w:ascii="Times New Roman" w:eastAsia="Times New Roman" w:hAnsi="Times New Roman" w:cs="Times New Roman"/>
                <w:sz w:val="24"/>
                <w:szCs w:val="24"/>
                <w:lang w:eastAsia="ru-RU"/>
              </w:rPr>
              <w:t>одностержневая</w:t>
            </w:r>
            <w:proofErr w:type="spellEnd"/>
            <w:r w:rsidRPr="00AA6ADF">
              <w:rPr>
                <w:rFonts w:ascii="Times New Roman" w:eastAsia="Times New Roman" w:hAnsi="Times New Roman" w:cs="Times New Roman"/>
                <w:sz w:val="24"/>
                <w:szCs w:val="24"/>
                <w:lang w:eastAsia="ru-RU"/>
              </w:rPr>
              <w:t>), линейка, отвес (грузик на нити).</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Индивидуальный устный опрос. Опрос по схеме проведения эксперимента.</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А. § 42, вопросы к параграфу.</w:t>
            </w:r>
          </w:p>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 xml:space="preserve"> и задача 158.</w:t>
            </w:r>
          </w:p>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p>
        </w:tc>
      </w:tr>
      <w:tr w:rsidR="00AA6ADF" w:rsidRPr="00AA6ADF" w:rsidTr="00AA6AD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lastRenderedPageBreak/>
              <w:t>53/4</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Свободное падение</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(изучение нового</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E77AAC">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Взгляды Аристотеля на падение тел и их экспериментальное опровержение. Причина наблюдаемого различия скорости (времени падения тел разного веса). Ускорение свободного падения: определение, формула, зависимость от высоты над Землей, Решение задач типа 159, 161.</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Демонстрация: падение тел одинаковой формы, но разной массы.</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Индивидуальный устный опрос, проверка тетрадей.</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E77AAC" w:rsidP="00AA6AD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 43, вопросы к параграфу.</w:t>
            </w:r>
            <w:r w:rsidR="00AA6ADF" w:rsidRPr="00AA6ADF">
              <w:rPr>
                <w:rFonts w:ascii="Times New Roman" w:eastAsia="Times New Roman" w:hAnsi="Times New Roman" w:cs="Times New Roman"/>
                <w:sz w:val="24"/>
                <w:szCs w:val="24"/>
                <w:lang w:eastAsia="ru-RU"/>
              </w:rPr>
              <w:t xml:space="preserve"> и задачи 160, 162.</w:t>
            </w:r>
          </w:p>
          <w:p w:rsidR="00AA6ADF" w:rsidRPr="00AA6ADF" w:rsidRDefault="00AA6ADF" w:rsidP="00E77AAC">
            <w:pPr>
              <w:spacing w:before="100" w:beforeAutospacing="1" w:after="100" w:afterAutospacing="1" w:line="240" w:lineRule="auto"/>
              <w:rPr>
                <w:rFonts w:ascii="Times New Roman" w:eastAsia="Times New Roman" w:hAnsi="Times New Roman" w:cs="Times New Roman"/>
                <w:sz w:val="24"/>
                <w:szCs w:val="24"/>
                <w:lang w:eastAsia="ru-RU"/>
              </w:rPr>
            </w:pPr>
          </w:p>
        </w:tc>
      </w:tr>
      <w:tr w:rsidR="00AA6ADF" w:rsidRPr="00AA6ADF" w:rsidTr="00AA6AD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sz w:val="24"/>
                <w:szCs w:val="24"/>
                <w:lang w:eastAsia="ru-RU"/>
              </w:rPr>
              <w:t>I</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sz w:val="24"/>
                <w:szCs w:val="24"/>
                <w:lang w:eastAsia="ru-RU"/>
              </w:rPr>
              <w:t>II</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sz w:val="24"/>
                <w:szCs w:val="24"/>
                <w:lang w:eastAsia="ru-RU"/>
              </w:rPr>
              <w:t>III</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sz w:val="24"/>
                <w:szCs w:val="24"/>
                <w:lang w:eastAsia="ru-RU"/>
              </w:rPr>
              <w:t>IV</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sz w:val="24"/>
                <w:szCs w:val="24"/>
                <w:lang w:eastAsia="ru-RU"/>
              </w:rPr>
              <w:t>V</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sz w:val="24"/>
                <w:szCs w:val="24"/>
                <w:lang w:eastAsia="ru-RU"/>
              </w:rPr>
              <w:t>VI</w:t>
            </w:r>
          </w:p>
        </w:tc>
      </w:tr>
      <w:tr w:rsidR="00AA6ADF" w:rsidRPr="00AA6ADF" w:rsidTr="00AA6AD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54/5</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Лабораторная работа № 10 «Определение ускорения свободного падения»</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(формирование экспериментальных умений).</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Определение ускорения свободного падения по предложенным заданиям.</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Оборудование: шарик на нити, штатив с муфтой и кольцом, измерительная лента, часы.</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Опрос по схеме проведения эксперимента, проверка тетрадей.</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p>
        </w:tc>
      </w:tr>
      <w:tr w:rsidR="00AA6ADF" w:rsidRPr="00AA6ADF" w:rsidTr="00AA6AD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55/6</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О движении бросаемых тел</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(изучение нового</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учебного материала).</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Опытный факт: равенство времени вертикального свободного падения тела и времени движения тела, брошенного с этой высоты в горизонтальном направлении. Стробоскопическая фотография падающих шариков. Время свободного падения тела с высоты </w:t>
            </w:r>
            <w:r w:rsidRPr="00AA6ADF">
              <w:rPr>
                <w:rFonts w:ascii="Times New Roman" w:eastAsia="Times New Roman" w:hAnsi="Times New Roman" w:cs="Times New Roman"/>
                <w:i/>
                <w:iCs/>
                <w:sz w:val="24"/>
                <w:szCs w:val="24"/>
                <w:lang w:eastAsia="ru-RU"/>
              </w:rPr>
              <w:t>Н</w:t>
            </w:r>
            <w:r w:rsidRPr="00AA6ADF">
              <w:rPr>
                <w:rFonts w:ascii="Times New Roman" w:eastAsia="Times New Roman" w:hAnsi="Times New Roman" w:cs="Times New Roman"/>
                <w:sz w:val="24"/>
                <w:szCs w:val="24"/>
                <w:lang w:eastAsia="ru-RU"/>
              </w:rPr>
              <w:t>: формула, ее пояснение. Решение задач типа 163, 165, 167.</w:t>
            </w:r>
          </w:p>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 </w:t>
            </w:r>
          </w:p>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Демонстрация: опыт по рисункам 105, 106.</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Проверка тетрадей.</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А. § 44, вопросы 1 – 4 к параграфу.</w:t>
            </w:r>
          </w:p>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 xml:space="preserve"> задачи 164, 168.</w:t>
            </w:r>
          </w:p>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p>
        </w:tc>
      </w:tr>
      <w:tr w:rsidR="00AA6ADF" w:rsidRPr="00AA6ADF" w:rsidTr="00AA6AD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56/7</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 xml:space="preserve">Движение </w:t>
            </w:r>
            <w:r w:rsidRPr="00AA6ADF">
              <w:rPr>
                <w:rFonts w:ascii="Times New Roman" w:eastAsia="Times New Roman" w:hAnsi="Times New Roman" w:cs="Times New Roman"/>
                <w:i/>
                <w:iCs/>
                <w:sz w:val="24"/>
                <w:szCs w:val="24"/>
                <w:lang w:eastAsia="ru-RU"/>
              </w:rPr>
              <w:lastRenderedPageBreak/>
              <w:t>искусственных спутников</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(изучение нового</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lastRenderedPageBreak/>
              <w:t xml:space="preserve">Понятие об искусственных спутниках </w:t>
            </w:r>
            <w:r w:rsidRPr="00AA6ADF">
              <w:rPr>
                <w:rFonts w:ascii="Times New Roman" w:eastAsia="Times New Roman" w:hAnsi="Times New Roman" w:cs="Times New Roman"/>
                <w:sz w:val="24"/>
                <w:szCs w:val="24"/>
                <w:lang w:eastAsia="ru-RU"/>
              </w:rPr>
              <w:lastRenderedPageBreak/>
              <w:t>Земли (ИСЗ), условия и цели их запуска. Ускорение свободного падения как центростремительное ускорение ИСЗ. Первая космическая скорость, ее формула и числовое значение для Земли. Два класса ИСЗ: научно-исследовательские и прикладные. Пилотируемые корабли-спутники и орбитальные станции. Время жизни спутников на орбите, формы траекторий. Вторая космическая скорость, ее значение и соответствующая траектория искусственного космического тела. Третья космическая скорость. Автоматическая станция «Пионер-10». Решение задач типа 169, 171, 173.</w:t>
            </w:r>
          </w:p>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lastRenderedPageBreak/>
              <w:t>Плакаты по астрономии.</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 xml:space="preserve">Устный опрос по </w:t>
            </w:r>
            <w:r w:rsidRPr="00AA6ADF">
              <w:rPr>
                <w:rFonts w:ascii="Times New Roman" w:eastAsia="Times New Roman" w:hAnsi="Times New Roman" w:cs="Times New Roman"/>
                <w:sz w:val="24"/>
                <w:szCs w:val="24"/>
                <w:lang w:eastAsia="ru-RU"/>
              </w:rPr>
              <w:lastRenderedPageBreak/>
              <w:t>цепочке.</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E77AAC" w:rsidP="00AA6AD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А. § 45, вопросы к </w:t>
            </w:r>
            <w:r>
              <w:rPr>
                <w:rFonts w:ascii="Times New Roman" w:eastAsia="Times New Roman" w:hAnsi="Times New Roman" w:cs="Times New Roman"/>
                <w:sz w:val="24"/>
                <w:szCs w:val="24"/>
                <w:lang w:eastAsia="ru-RU"/>
              </w:rPr>
              <w:lastRenderedPageBreak/>
              <w:t>параграфу. задачи 10, 172.</w:t>
            </w:r>
            <w:r w:rsidR="00AA6ADF" w:rsidRPr="00AA6ADF">
              <w:rPr>
                <w:rFonts w:ascii="Times New Roman" w:eastAsia="Times New Roman" w:hAnsi="Times New Roman" w:cs="Times New Roman"/>
                <w:sz w:val="24"/>
                <w:szCs w:val="24"/>
                <w:lang w:eastAsia="ru-RU"/>
              </w:rPr>
              <w:t xml:space="preserve"> 174.</w:t>
            </w:r>
          </w:p>
        </w:tc>
      </w:tr>
      <w:tr w:rsidR="00AA6ADF" w:rsidRPr="00AA6ADF" w:rsidTr="00AA6AD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lastRenderedPageBreak/>
              <w:t>57/8</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Перегрузки и невесомость</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(изучение нового</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Перегрузки и невесомость – характерные состояния космонавта, описание физиологических процессов в этих состояниях. Коэффициент перегрузки, формулы для расчета веса космонавта при выводе космического корабля на орбиту и коэффициент перегрузки. Подготовка космонавта к космическому полету. Решение задач типа 175.</w:t>
            </w:r>
          </w:p>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Плакаты по астрономии.</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Фронтальный письменный опрос.</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А. § 46, вопросы к параграфу.</w:t>
            </w:r>
          </w:p>
          <w:p w:rsidR="00AA6ADF" w:rsidRPr="00AA6ADF" w:rsidRDefault="00E77AAC" w:rsidP="00AA6ADF">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A6ADF" w:rsidRPr="00AA6ADF">
              <w:rPr>
                <w:rFonts w:ascii="Times New Roman" w:eastAsia="Times New Roman" w:hAnsi="Times New Roman" w:cs="Times New Roman"/>
                <w:sz w:val="24"/>
                <w:szCs w:val="24"/>
                <w:lang w:eastAsia="ru-RU"/>
              </w:rPr>
              <w:t>задача 176.</w:t>
            </w:r>
          </w:p>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p>
        </w:tc>
      </w:tr>
      <w:tr w:rsidR="00AA6ADF" w:rsidRPr="00AA6ADF" w:rsidTr="00AA6AD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sz w:val="24"/>
                <w:szCs w:val="24"/>
                <w:lang w:eastAsia="ru-RU"/>
              </w:rPr>
              <w:t>I</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sz w:val="24"/>
                <w:szCs w:val="24"/>
                <w:lang w:eastAsia="ru-RU"/>
              </w:rPr>
              <w:t>II</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sz w:val="24"/>
                <w:szCs w:val="24"/>
                <w:lang w:eastAsia="ru-RU"/>
              </w:rPr>
              <w:t>III</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sz w:val="24"/>
                <w:szCs w:val="24"/>
                <w:lang w:eastAsia="ru-RU"/>
              </w:rPr>
              <w:t>IV</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sz w:val="24"/>
                <w:szCs w:val="24"/>
                <w:lang w:eastAsia="ru-RU"/>
              </w:rPr>
              <w:t>V</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b/>
                <w:bCs/>
                <w:sz w:val="24"/>
                <w:szCs w:val="24"/>
                <w:lang w:eastAsia="ru-RU"/>
              </w:rPr>
              <w:t>VI</w:t>
            </w:r>
          </w:p>
        </w:tc>
      </w:tr>
      <w:tr w:rsidR="00AA6ADF" w:rsidRPr="00AA6ADF" w:rsidTr="00AA6AD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58/9</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 xml:space="preserve">Сила тяжести на других </w:t>
            </w:r>
            <w:r w:rsidRPr="00AA6ADF">
              <w:rPr>
                <w:rFonts w:ascii="Times New Roman" w:eastAsia="Times New Roman" w:hAnsi="Times New Roman" w:cs="Times New Roman"/>
                <w:i/>
                <w:iCs/>
                <w:sz w:val="24"/>
                <w:szCs w:val="24"/>
                <w:lang w:eastAsia="ru-RU"/>
              </w:rPr>
              <w:lastRenderedPageBreak/>
              <w:t>планетах</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(изучение нового</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учебного материала).</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lastRenderedPageBreak/>
              <w:t xml:space="preserve">Исторические сведения о планетах </w:t>
            </w:r>
            <w:r w:rsidRPr="00AA6ADF">
              <w:rPr>
                <w:rFonts w:ascii="Times New Roman" w:eastAsia="Times New Roman" w:hAnsi="Times New Roman" w:cs="Times New Roman"/>
                <w:sz w:val="24"/>
                <w:szCs w:val="24"/>
                <w:lang w:eastAsia="ru-RU"/>
              </w:rPr>
              <w:lastRenderedPageBreak/>
              <w:t>Солнечной системы. Современные представления о строении: 9 больших планет, их спутники и больше трех тысяч малых планет (астероидов). Значения ускорения свободного падения на больших планетах. Полет космического корабля «Апполон-11» на Луну. Решение задач типа 177, 179, 181.</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lastRenderedPageBreak/>
              <w:t>Плакаты по астрономии.</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 xml:space="preserve">Индивидуальный </w:t>
            </w:r>
            <w:r w:rsidRPr="00AA6ADF">
              <w:rPr>
                <w:rFonts w:ascii="Times New Roman" w:eastAsia="Times New Roman" w:hAnsi="Times New Roman" w:cs="Times New Roman"/>
                <w:sz w:val="24"/>
                <w:szCs w:val="24"/>
                <w:lang w:eastAsia="ru-RU"/>
              </w:rPr>
              <w:lastRenderedPageBreak/>
              <w:t>устный опрос.</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lastRenderedPageBreak/>
              <w:t xml:space="preserve">А. § 47, вопросы к </w:t>
            </w:r>
            <w:r w:rsidRPr="00AA6ADF">
              <w:rPr>
                <w:rFonts w:ascii="Times New Roman" w:eastAsia="Times New Roman" w:hAnsi="Times New Roman" w:cs="Times New Roman"/>
                <w:sz w:val="24"/>
                <w:szCs w:val="24"/>
                <w:lang w:eastAsia="ru-RU"/>
              </w:rPr>
              <w:lastRenderedPageBreak/>
              <w:t xml:space="preserve">параграфу, </w:t>
            </w:r>
            <w:r w:rsidR="00E77AAC">
              <w:rPr>
                <w:rFonts w:ascii="Times New Roman" w:eastAsia="Times New Roman" w:hAnsi="Times New Roman" w:cs="Times New Roman"/>
                <w:sz w:val="24"/>
                <w:szCs w:val="24"/>
                <w:lang w:eastAsia="ru-RU"/>
              </w:rPr>
              <w:t>задача 182.</w:t>
            </w:r>
            <w:r w:rsidRPr="00AA6ADF">
              <w:rPr>
                <w:rFonts w:ascii="Times New Roman" w:eastAsia="Times New Roman" w:hAnsi="Times New Roman" w:cs="Times New Roman"/>
                <w:sz w:val="24"/>
                <w:szCs w:val="24"/>
                <w:lang w:eastAsia="ru-RU"/>
              </w:rPr>
              <w:t xml:space="preserve"> 180.</w:t>
            </w:r>
          </w:p>
        </w:tc>
      </w:tr>
      <w:tr w:rsidR="00AA6ADF" w:rsidRPr="00AA6ADF" w:rsidTr="00AA6AD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lastRenderedPageBreak/>
              <w:t>59/10</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Гравитация и</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Вселенная</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(изучение нового</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Галактики – гигантские звездные системы, составные части Вселенной. Поведение звезд Галактики, скопления галактик, состав местной группы. Галактики в созвездиях Девы и Волосы Вероники. Телескопические наблюдения. Мегапарсек – единица расстояния между галактиками. Закон Хаббла: формулировка, формула, физический смысл постоянной Хаббла. Проблемы предсказания поведения Вселенной. Решение задач типа 183, 185.</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Плакаты по астрономии.</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Физический диктант.</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E77AAC" w:rsidP="00E77AAC">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 48, вопросы к параграфу</w:t>
            </w:r>
            <w:r w:rsidR="00AA6ADF" w:rsidRPr="00AA6ADF">
              <w:rPr>
                <w:rFonts w:ascii="Times New Roman" w:eastAsia="Times New Roman" w:hAnsi="Times New Roman" w:cs="Times New Roman"/>
                <w:sz w:val="24"/>
                <w:szCs w:val="24"/>
                <w:lang w:eastAsia="ru-RU"/>
              </w:rPr>
              <w:t>.</w:t>
            </w:r>
          </w:p>
        </w:tc>
      </w:tr>
      <w:tr w:rsidR="00AA6ADF" w:rsidRPr="00AA6ADF" w:rsidTr="00AA6AD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60/11</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Повторительно-обобщающий урок по теме: «Гравитационные явления»</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(обобщение и систематизация 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Просмотр компьютерной презентации опорного конспекта  пройденной темы и беседа по ней. Решение задач. Индивидуальная беседа с учителем.</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Компьютерная презентация опорного конспекта данной темы.</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Кроссворд по вариантам.</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 xml:space="preserve"> Повторить определения, формулы и т. д., подготовиться к контрольной работе.</w:t>
            </w:r>
          </w:p>
        </w:tc>
      </w:tr>
      <w:tr w:rsidR="00AA6ADF" w:rsidRPr="00AA6ADF" w:rsidTr="00AA6ADF">
        <w:trPr>
          <w:trHeight w:val="1710"/>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lastRenderedPageBreak/>
              <w:t>61/12</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Контрольная работа по теме: «Гравитационные явления»</w:t>
            </w:r>
          </w:p>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i/>
                <w:iCs/>
                <w:sz w:val="24"/>
                <w:szCs w:val="24"/>
                <w:lang w:eastAsia="ru-RU"/>
              </w:rPr>
              <w:t>(контроль, оценка и коррекция знаний).</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Самостоятельное выполнение заданий контрольной работы.</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Печатный вариант заданий контрольной работы.</w:t>
            </w: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Оценить свою работу.</w:t>
            </w:r>
          </w:p>
        </w:tc>
      </w:tr>
      <w:tr w:rsidR="00AA6ADF" w:rsidRPr="00AA6ADF" w:rsidTr="00AA6ADF">
        <w:trPr>
          <w:tblCellSpacing w:w="0" w:type="dxa"/>
        </w:trPr>
        <w:tc>
          <w:tcPr>
            <w:tcW w:w="0" w:type="auto"/>
            <w:gridSpan w:val="6"/>
            <w:tcBorders>
              <w:top w:val="outset" w:sz="6" w:space="0" w:color="auto"/>
              <w:left w:val="outset" w:sz="6" w:space="0" w:color="auto"/>
              <w:bottom w:val="outset" w:sz="6" w:space="0" w:color="auto"/>
              <w:right w:val="outset" w:sz="6" w:space="0" w:color="auto"/>
            </w:tcBorders>
            <w:hideMark/>
          </w:tcPr>
          <w:p w:rsidR="00AA6ADF" w:rsidRPr="00AA6ADF" w:rsidRDefault="00AA6ADF" w:rsidP="00AA6AD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A6ADF">
              <w:rPr>
                <w:rFonts w:ascii="Times New Roman" w:eastAsia="Times New Roman" w:hAnsi="Times New Roman" w:cs="Times New Roman"/>
                <w:sz w:val="24"/>
                <w:szCs w:val="24"/>
                <w:lang w:eastAsia="ru-RU"/>
              </w:rPr>
              <w:t> </w:t>
            </w:r>
            <w:r w:rsidRPr="00AA6ADF">
              <w:rPr>
                <w:rFonts w:ascii="Times New Roman" w:eastAsia="Times New Roman" w:hAnsi="Times New Roman" w:cs="Times New Roman"/>
                <w:b/>
                <w:bCs/>
                <w:sz w:val="24"/>
                <w:szCs w:val="24"/>
                <w:lang w:eastAsia="ru-RU"/>
              </w:rPr>
              <w:t>Резервное время 7 ч (его можно использовать на повторение изученного материала).</w:t>
            </w:r>
          </w:p>
        </w:tc>
      </w:tr>
    </w:tbl>
    <w:p w:rsidR="00E77AAC" w:rsidRPr="00AA6ADF" w:rsidRDefault="00E77AAC" w:rsidP="00E77AAC">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Литература </w:t>
      </w:r>
      <w:bookmarkStart w:id="0" w:name="_GoBack"/>
      <w:bookmarkEnd w:id="0"/>
      <w:r w:rsidRPr="00AA6ADF">
        <w:rPr>
          <w:rFonts w:ascii="Times New Roman" w:eastAsia="Times New Roman" w:hAnsi="Times New Roman" w:cs="Times New Roman"/>
          <w:b/>
          <w:bCs/>
          <w:sz w:val="28"/>
          <w:szCs w:val="28"/>
          <w:lang w:eastAsia="ru-RU"/>
        </w:rPr>
        <w:t>для учителя</w:t>
      </w:r>
      <w:r w:rsidRPr="00AA6ADF">
        <w:rPr>
          <w:rFonts w:ascii="Times New Roman" w:eastAsia="Times New Roman" w:hAnsi="Times New Roman" w:cs="Times New Roman"/>
          <w:sz w:val="28"/>
          <w:szCs w:val="28"/>
          <w:lang w:eastAsia="ru-RU"/>
        </w:rPr>
        <w:t>:</w:t>
      </w:r>
    </w:p>
    <w:p w:rsidR="00E77AAC" w:rsidRPr="00AA6ADF" w:rsidRDefault="00E77AAC" w:rsidP="00E77AAC">
      <w:pPr>
        <w:numPr>
          <w:ilvl w:val="0"/>
          <w:numId w:val="5"/>
        </w:numPr>
        <w:spacing w:before="100" w:beforeAutospacing="1" w:after="100" w:afterAutospacing="1" w:line="240" w:lineRule="auto"/>
        <w:rPr>
          <w:rFonts w:ascii="Times New Roman" w:eastAsia="Times New Roman" w:hAnsi="Times New Roman" w:cs="Times New Roman"/>
          <w:sz w:val="28"/>
          <w:szCs w:val="28"/>
          <w:lang w:eastAsia="ru-RU"/>
        </w:rPr>
      </w:pPr>
      <w:r w:rsidRPr="00AA6ADF">
        <w:rPr>
          <w:rFonts w:ascii="Times New Roman" w:eastAsia="Times New Roman" w:hAnsi="Times New Roman" w:cs="Times New Roman"/>
          <w:sz w:val="28"/>
          <w:szCs w:val="28"/>
          <w:lang w:eastAsia="ru-RU"/>
        </w:rPr>
        <w:t xml:space="preserve">В.И. </w:t>
      </w:r>
      <w:proofErr w:type="spellStart"/>
      <w:r w:rsidRPr="00AA6ADF">
        <w:rPr>
          <w:rFonts w:ascii="Times New Roman" w:eastAsia="Times New Roman" w:hAnsi="Times New Roman" w:cs="Times New Roman"/>
          <w:sz w:val="28"/>
          <w:szCs w:val="28"/>
          <w:lang w:eastAsia="ru-RU"/>
        </w:rPr>
        <w:t>Лукашик</w:t>
      </w:r>
      <w:proofErr w:type="spellEnd"/>
      <w:r w:rsidRPr="00AA6ADF">
        <w:rPr>
          <w:rFonts w:ascii="Times New Roman" w:eastAsia="Times New Roman" w:hAnsi="Times New Roman" w:cs="Times New Roman"/>
          <w:sz w:val="28"/>
          <w:szCs w:val="28"/>
          <w:lang w:eastAsia="ru-RU"/>
        </w:rPr>
        <w:t>, Е.В. Иванова. Сборник задач по физике. М. Просвещение, 2010 г</w:t>
      </w:r>
    </w:p>
    <w:p w:rsidR="00E77AAC" w:rsidRPr="00AA6ADF" w:rsidRDefault="00E77AAC" w:rsidP="00E77AAC">
      <w:pPr>
        <w:numPr>
          <w:ilvl w:val="0"/>
          <w:numId w:val="5"/>
        </w:numPr>
        <w:spacing w:before="100" w:beforeAutospacing="1" w:after="100" w:afterAutospacing="1" w:line="240" w:lineRule="auto"/>
        <w:rPr>
          <w:rFonts w:ascii="Times New Roman" w:eastAsia="Times New Roman" w:hAnsi="Times New Roman" w:cs="Times New Roman"/>
          <w:sz w:val="28"/>
          <w:szCs w:val="28"/>
          <w:lang w:eastAsia="ru-RU"/>
        </w:rPr>
      </w:pPr>
      <w:r w:rsidRPr="00AA6ADF">
        <w:rPr>
          <w:rFonts w:ascii="Times New Roman" w:eastAsia="Times New Roman" w:hAnsi="Times New Roman" w:cs="Times New Roman"/>
          <w:sz w:val="28"/>
          <w:szCs w:val="28"/>
          <w:lang w:eastAsia="ru-RU"/>
        </w:rPr>
        <w:t xml:space="preserve">В.А. Волков. Поурочные разработки по физике, 9 класс.  </w:t>
      </w:r>
      <w:proofErr w:type="spellStart"/>
      <w:r w:rsidRPr="00AA6ADF">
        <w:rPr>
          <w:rFonts w:ascii="Times New Roman" w:eastAsia="Times New Roman" w:hAnsi="Times New Roman" w:cs="Times New Roman"/>
          <w:sz w:val="28"/>
          <w:szCs w:val="28"/>
          <w:lang w:eastAsia="ru-RU"/>
        </w:rPr>
        <w:t>Вако</w:t>
      </w:r>
      <w:proofErr w:type="spellEnd"/>
      <w:r w:rsidRPr="00AA6ADF">
        <w:rPr>
          <w:rFonts w:ascii="Times New Roman" w:eastAsia="Times New Roman" w:hAnsi="Times New Roman" w:cs="Times New Roman"/>
          <w:sz w:val="28"/>
          <w:szCs w:val="28"/>
          <w:lang w:eastAsia="ru-RU"/>
        </w:rPr>
        <w:t xml:space="preserve">, </w:t>
      </w:r>
      <w:smartTag w:uri="urn:schemas-microsoft-com:office:smarttags" w:element="metricconverter">
        <w:smartTagPr>
          <w:attr w:name="ProductID" w:val="2009 г"/>
        </w:smartTagPr>
        <w:r w:rsidRPr="00AA6ADF">
          <w:rPr>
            <w:rFonts w:ascii="Times New Roman" w:eastAsia="Times New Roman" w:hAnsi="Times New Roman" w:cs="Times New Roman"/>
            <w:sz w:val="28"/>
            <w:szCs w:val="28"/>
            <w:lang w:eastAsia="ru-RU"/>
          </w:rPr>
          <w:t>2009 г</w:t>
        </w:r>
      </w:smartTag>
      <w:r w:rsidRPr="00AA6ADF">
        <w:rPr>
          <w:rFonts w:ascii="Times New Roman" w:eastAsia="Times New Roman" w:hAnsi="Times New Roman" w:cs="Times New Roman"/>
          <w:sz w:val="28"/>
          <w:szCs w:val="28"/>
          <w:lang w:eastAsia="ru-RU"/>
        </w:rPr>
        <w:t>.</w:t>
      </w:r>
    </w:p>
    <w:p w:rsidR="00E77AAC" w:rsidRPr="00AA6ADF" w:rsidRDefault="00E77AAC" w:rsidP="00E77AAC">
      <w:pPr>
        <w:numPr>
          <w:ilvl w:val="0"/>
          <w:numId w:val="5"/>
        </w:numPr>
        <w:spacing w:before="100" w:beforeAutospacing="1" w:after="100" w:afterAutospacing="1" w:line="240" w:lineRule="auto"/>
        <w:rPr>
          <w:rFonts w:ascii="Times New Roman" w:eastAsia="Times New Roman" w:hAnsi="Times New Roman" w:cs="Times New Roman"/>
          <w:sz w:val="28"/>
          <w:szCs w:val="28"/>
          <w:lang w:eastAsia="ru-RU"/>
        </w:rPr>
      </w:pPr>
      <w:r w:rsidRPr="00AA6ADF">
        <w:rPr>
          <w:rFonts w:ascii="Times New Roman" w:eastAsia="Times New Roman" w:hAnsi="Times New Roman" w:cs="Times New Roman"/>
          <w:sz w:val="28"/>
          <w:szCs w:val="28"/>
          <w:lang w:eastAsia="ru-RU"/>
        </w:rPr>
        <w:t>Н.К. Мартынова. Физика. Книга для учителя. М. Просвещение, 2009 г.</w:t>
      </w:r>
    </w:p>
    <w:p w:rsidR="00E77AAC" w:rsidRPr="00AA6ADF" w:rsidRDefault="00E77AAC" w:rsidP="00E77AAC">
      <w:pPr>
        <w:numPr>
          <w:ilvl w:val="0"/>
          <w:numId w:val="5"/>
        </w:numPr>
        <w:spacing w:before="100" w:beforeAutospacing="1" w:after="100" w:afterAutospacing="1" w:line="240" w:lineRule="auto"/>
        <w:rPr>
          <w:rFonts w:ascii="Times New Roman" w:eastAsia="Times New Roman" w:hAnsi="Times New Roman" w:cs="Times New Roman"/>
          <w:sz w:val="28"/>
          <w:szCs w:val="28"/>
          <w:lang w:eastAsia="ru-RU"/>
        </w:rPr>
      </w:pPr>
      <w:r w:rsidRPr="00AA6ADF">
        <w:rPr>
          <w:rFonts w:ascii="Times New Roman" w:eastAsia="Times New Roman" w:hAnsi="Times New Roman" w:cs="Times New Roman"/>
          <w:sz w:val="28"/>
          <w:szCs w:val="28"/>
          <w:lang w:eastAsia="ru-RU"/>
        </w:rPr>
        <w:t>А.Е. Марон, Е.А. Марон. Физика-9. Дидактические материалы. М. Дрофа, 2009 г.</w:t>
      </w:r>
    </w:p>
    <w:p w:rsidR="00E77AAC" w:rsidRPr="00AA6ADF" w:rsidRDefault="00E77AAC" w:rsidP="00E77AAC">
      <w:pPr>
        <w:spacing w:before="100" w:beforeAutospacing="1" w:after="100" w:afterAutospacing="1" w:line="240" w:lineRule="auto"/>
        <w:rPr>
          <w:rFonts w:ascii="Times New Roman" w:eastAsia="Times New Roman" w:hAnsi="Times New Roman" w:cs="Times New Roman"/>
          <w:sz w:val="28"/>
          <w:szCs w:val="28"/>
          <w:lang w:eastAsia="ru-RU"/>
        </w:rPr>
      </w:pPr>
      <w:r w:rsidRPr="00AA6ADF">
        <w:rPr>
          <w:rFonts w:ascii="Times New Roman" w:eastAsia="Times New Roman" w:hAnsi="Times New Roman" w:cs="Times New Roman"/>
          <w:b/>
          <w:bCs/>
          <w:sz w:val="28"/>
          <w:szCs w:val="28"/>
          <w:lang w:eastAsia="ru-RU"/>
        </w:rPr>
        <w:t>для учащихся</w:t>
      </w:r>
      <w:r w:rsidRPr="00AA6ADF">
        <w:rPr>
          <w:rFonts w:ascii="Times New Roman" w:eastAsia="Times New Roman" w:hAnsi="Times New Roman" w:cs="Times New Roman"/>
          <w:sz w:val="28"/>
          <w:szCs w:val="28"/>
          <w:lang w:eastAsia="ru-RU"/>
        </w:rPr>
        <w:t>:</w:t>
      </w:r>
    </w:p>
    <w:p w:rsidR="00E77AAC" w:rsidRPr="00AA6ADF" w:rsidRDefault="00E77AAC" w:rsidP="00E77AAC">
      <w:pPr>
        <w:numPr>
          <w:ilvl w:val="0"/>
          <w:numId w:val="5"/>
        </w:numPr>
        <w:spacing w:before="100" w:beforeAutospacing="1" w:after="100" w:afterAutospacing="1" w:line="240" w:lineRule="auto"/>
        <w:rPr>
          <w:rFonts w:ascii="Times New Roman" w:eastAsia="Times New Roman" w:hAnsi="Times New Roman" w:cs="Times New Roman"/>
          <w:sz w:val="28"/>
          <w:szCs w:val="28"/>
          <w:lang w:eastAsia="ru-RU"/>
        </w:rPr>
      </w:pPr>
      <w:r w:rsidRPr="00AA6ADF">
        <w:rPr>
          <w:rFonts w:ascii="Times New Roman" w:eastAsia="Times New Roman" w:hAnsi="Times New Roman" w:cs="Times New Roman"/>
          <w:sz w:val="28"/>
          <w:szCs w:val="28"/>
          <w:lang w:eastAsia="ru-RU"/>
        </w:rPr>
        <w:t xml:space="preserve">В.И. </w:t>
      </w:r>
      <w:proofErr w:type="spellStart"/>
      <w:r w:rsidRPr="00AA6ADF">
        <w:rPr>
          <w:rFonts w:ascii="Times New Roman" w:eastAsia="Times New Roman" w:hAnsi="Times New Roman" w:cs="Times New Roman"/>
          <w:sz w:val="28"/>
          <w:szCs w:val="28"/>
          <w:lang w:eastAsia="ru-RU"/>
        </w:rPr>
        <w:t>Лукашик</w:t>
      </w:r>
      <w:proofErr w:type="spellEnd"/>
      <w:r w:rsidRPr="00AA6ADF">
        <w:rPr>
          <w:rFonts w:ascii="Times New Roman" w:eastAsia="Times New Roman" w:hAnsi="Times New Roman" w:cs="Times New Roman"/>
          <w:sz w:val="28"/>
          <w:szCs w:val="28"/>
          <w:lang w:eastAsia="ru-RU"/>
        </w:rPr>
        <w:t>, Е.В. Иванова. Сборник задач по физике. М. Просвещение, 2009-2011 г</w:t>
      </w:r>
      <w:r w:rsidRPr="00AA6ADF">
        <w:rPr>
          <w:rFonts w:ascii="Times New Roman" w:eastAsia="Times New Roman" w:hAnsi="Times New Roman" w:cs="Times New Roman"/>
          <w:sz w:val="28"/>
          <w:szCs w:val="28"/>
          <w:lang w:val="en-US" w:eastAsia="ru-RU"/>
        </w:rPr>
        <w:t>u</w:t>
      </w:r>
    </w:p>
    <w:p w:rsidR="00AA6ADF" w:rsidRPr="00AA6ADF" w:rsidRDefault="00AA6ADF" w:rsidP="00AA6AD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AA6ADF">
        <w:rPr>
          <w:rFonts w:ascii="Times New Roman" w:eastAsia="Times New Roman" w:hAnsi="Times New Roman" w:cs="Times New Roman"/>
          <w:color w:val="000000"/>
          <w:sz w:val="27"/>
          <w:szCs w:val="27"/>
          <w:lang w:eastAsia="ru-RU"/>
        </w:rPr>
        <w:t> </w:t>
      </w:r>
    </w:p>
    <w:sectPr w:rsidR="00AA6ADF" w:rsidRPr="00AA6ADF" w:rsidSect="00AA6ADF">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entury Schoolbook">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AD6788"/>
    <w:multiLevelType w:val="hybridMultilevel"/>
    <w:tmpl w:val="E61EBDA2"/>
    <w:lvl w:ilvl="0" w:tplc="17C092FE">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510"/>
        </w:tabs>
        <w:ind w:left="510" w:hanging="360"/>
      </w:pPr>
      <w:rPr>
        <w:rFonts w:ascii="Courier New" w:hAnsi="Courier New" w:cs="Courier New" w:hint="default"/>
      </w:rPr>
    </w:lvl>
    <w:lvl w:ilvl="2" w:tplc="04190005" w:tentative="1">
      <w:start w:val="1"/>
      <w:numFmt w:val="bullet"/>
      <w:lvlText w:val=""/>
      <w:lvlJc w:val="left"/>
      <w:pPr>
        <w:tabs>
          <w:tab w:val="num" w:pos="1230"/>
        </w:tabs>
        <w:ind w:left="1230" w:hanging="360"/>
      </w:pPr>
      <w:rPr>
        <w:rFonts w:ascii="Wingdings" w:hAnsi="Wingdings" w:hint="default"/>
      </w:rPr>
    </w:lvl>
    <w:lvl w:ilvl="3" w:tplc="04190001" w:tentative="1">
      <w:start w:val="1"/>
      <w:numFmt w:val="bullet"/>
      <w:lvlText w:val=""/>
      <w:lvlJc w:val="left"/>
      <w:pPr>
        <w:tabs>
          <w:tab w:val="num" w:pos="1950"/>
        </w:tabs>
        <w:ind w:left="1950" w:hanging="360"/>
      </w:pPr>
      <w:rPr>
        <w:rFonts w:ascii="Symbol" w:hAnsi="Symbol" w:hint="default"/>
      </w:rPr>
    </w:lvl>
    <w:lvl w:ilvl="4" w:tplc="04190003" w:tentative="1">
      <w:start w:val="1"/>
      <w:numFmt w:val="bullet"/>
      <w:lvlText w:val="o"/>
      <w:lvlJc w:val="left"/>
      <w:pPr>
        <w:tabs>
          <w:tab w:val="num" w:pos="2670"/>
        </w:tabs>
        <w:ind w:left="2670" w:hanging="360"/>
      </w:pPr>
      <w:rPr>
        <w:rFonts w:ascii="Courier New" w:hAnsi="Courier New" w:cs="Courier New" w:hint="default"/>
      </w:rPr>
    </w:lvl>
    <w:lvl w:ilvl="5" w:tplc="04190005" w:tentative="1">
      <w:start w:val="1"/>
      <w:numFmt w:val="bullet"/>
      <w:lvlText w:val=""/>
      <w:lvlJc w:val="left"/>
      <w:pPr>
        <w:tabs>
          <w:tab w:val="num" w:pos="3390"/>
        </w:tabs>
        <w:ind w:left="3390" w:hanging="360"/>
      </w:pPr>
      <w:rPr>
        <w:rFonts w:ascii="Wingdings" w:hAnsi="Wingdings" w:hint="default"/>
      </w:rPr>
    </w:lvl>
    <w:lvl w:ilvl="6" w:tplc="04190001" w:tentative="1">
      <w:start w:val="1"/>
      <w:numFmt w:val="bullet"/>
      <w:lvlText w:val=""/>
      <w:lvlJc w:val="left"/>
      <w:pPr>
        <w:tabs>
          <w:tab w:val="num" w:pos="4110"/>
        </w:tabs>
        <w:ind w:left="4110" w:hanging="360"/>
      </w:pPr>
      <w:rPr>
        <w:rFonts w:ascii="Symbol" w:hAnsi="Symbol" w:hint="default"/>
      </w:rPr>
    </w:lvl>
    <w:lvl w:ilvl="7" w:tplc="04190003" w:tentative="1">
      <w:start w:val="1"/>
      <w:numFmt w:val="bullet"/>
      <w:lvlText w:val="o"/>
      <w:lvlJc w:val="left"/>
      <w:pPr>
        <w:tabs>
          <w:tab w:val="num" w:pos="4830"/>
        </w:tabs>
        <w:ind w:left="4830" w:hanging="360"/>
      </w:pPr>
      <w:rPr>
        <w:rFonts w:ascii="Courier New" w:hAnsi="Courier New" w:cs="Courier New" w:hint="default"/>
      </w:rPr>
    </w:lvl>
    <w:lvl w:ilvl="8" w:tplc="04190005" w:tentative="1">
      <w:start w:val="1"/>
      <w:numFmt w:val="bullet"/>
      <w:lvlText w:val=""/>
      <w:lvlJc w:val="left"/>
      <w:pPr>
        <w:tabs>
          <w:tab w:val="num" w:pos="5550"/>
        </w:tabs>
        <w:ind w:left="5550" w:hanging="360"/>
      </w:pPr>
      <w:rPr>
        <w:rFonts w:ascii="Wingdings" w:hAnsi="Wingdings" w:hint="default"/>
      </w:rPr>
    </w:lvl>
  </w:abstractNum>
  <w:abstractNum w:abstractNumId="1">
    <w:nsid w:val="5472633A"/>
    <w:multiLevelType w:val="hybridMultilevel"/>
    <w:tmpl w:val="A0D0E438"/>
    <w:lvl w:ilvl="0" w:tplc="17C092FE">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510"/>
        </w:tabs>
        <w:ind w:left="510" w:hanging="360"/>
      </w:pPr>
      <w:rPr>
        <w:rFonts w:ascii="Courier New" w:hAnsi="Courier New" w:cs="Courier New" w:hint="default"/>
      </w:rPr>
    </w:lvl>
    <w:lvl w:ilvl="2" w:tplc="04190005" w:tentative="1">
      <w:start w:val="1"/>
      <w:numFmt w:val="bullet"/>
      <w:lvlText w:val=""/>
      <w:lvlJc w:val="left"/>
      <w:pPr>
        <w:tabs>
          <w:tab w:val="num" w:pos="1230"/>
        </w:tabs>
        <w:ind w:left="1230" w:hanging="360"/>
      </w:pPr>
      <w:rPr>
        <w:rFonts w:ascii="Wingdings" w:hAnsi="Wingdings" w:hint="default"/>
      </w:rPr>
    </w:lvl>
    <w:lvl w:ilvl="3" w:tplc="04190001" w:tentative="1">
      <w:start w:val="1"/>
      <w:numFmt w:val="bullet"/>
      <w:lvlText w:val=""/>
      <w:lvlJc w:val="left"/>
      <w:pPr>
        <w:tabs>
          <w:tab w:val="num" w:pos="1950"/>
        </w:tabs>
        <w:ind w:left="1950" w:hanging="360"/>
      </w:pPr>
      <w:rPr>
        <w:rFonts w:ascii="Symbol" w:hAnsi="Symbol" w:hint="default"/>
      </w:rPr>
    </w:lvl>
    <w:lvl w:ilvl="4" w:tplc="04190003" w:tentative="1">
      <w:start w:val="1"/>
      <w:numFmt w:val="bullet"/>
      <w:lvlText w:val="o"/>
      <w:lvlJc w:val="left"/>
      <w:pPr>
        <w:tabs>
          <w:tab w:val="num" w:pos="2670"/>
        </w:tabs>
        <w:ind w:left="2670" w:hanging="360"/>
      </w:pPr>
      <w:rPr>
        <w:rFonts w:ascii="Courier New" w:hAnsi="Courier New" w:cs="Courier New" w:hint="default"/>
      </w:rPr>
    </w:lvl>
    <w:lvl w:ilvl="5" w:tplc="04190005" w:tentative="1">
      <w:start w:val="1"/>
      <w:numFmt w:val="bullet"/>
      <w:lvlText w:val=""/>
      <w:lvlJc w:val="left"/>
      <w:pPr>
        <w:tabs>
          <w:tab w:val="num" w:pos="3390"/>
        </w:tabs>
        <w:ind w:left="3390" w:hanging="360"/>
      </w:pPr>
      <w:rPr>
        <w:rFonts w:ascii="Wingdings" w:hAnsi="Wingdings" w:hint="default"/>
      </w:rPr>
    </w:lvl>
    <w:lvl w:ilvl="6" w:tplc="04190001" w:tentative="1">
      <w:start w:val="1"/>
      <w:numFmt w:val="bullet"/>
      <w:lvlText w:val=""/>
      <w:lvlJc w:val="left"/>
      <w:pPr>
        <w:tabs>
          <w:tab w:val="num" w:pos="4110"/>
        </w:tabs>
        <w:ind w:left="4110" w:hanging="360"/>
      </w:pPr>
      <w:rPr>
        <w:rFonts w:ascii="Symbol" w:hAnsi="Symbol" w:hint="default"/>
      </w:rPr>
    </w:lvl>
    <w:lvl w:ilvl="7" w:tplc="04190003" w:tentative="1">
      <w:start w:val="1"/>
      <w:numFmt w:val="bullet"/>
      <w:lvlText w:val="o"/>
      <w:lvlJc w:val="left"/>
      <w:pPr>
        <w:tabs>
          <w:tab w:val="num" w:pos="4830"/>
        </w:tabs>
        <w:ind w:left="4830" w:hanging="360"/>
      </w:pPr>
      <w:rPr>
        <w:rFonts w:ascii="Courier New" w:hAnsi="Courier New" w:cs="Courier New" w:hint="default"/>
      </w:rPr>
    </w:lvl>
    <w:lvl w:ilvl="8" w:tplc="04190005" w:tentative="1">
      <w:start w:val="1"/>
      <w:numFmt w:val="bullet"/>
      <w:lvlText w:val=""/>
      <w:lvlJc w:val="left"/>
      <w:pPr>
        <w:tabs>
          <w:tab w:val="num" w:pos="5550"/>
        </w:tabs>
        <w:ind w:left="5550" w:hanging="360"/>
      </w:pPr>
      <w:rPr>
        <w:rFonts w:ascii="Wingdings" w:hAnsi="Wingdings" w:hint="default"/>
      </w:rPr>
    </w:lvl>
  </w:abstractNum>
  <w:abstractNum w:abstractNumId="2">
    <w:nsid w:val="554506ED"/>
    <w:multiLevelType w:val="multilevel"/>
    <w:tmpl w:val="A80A0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E425B34"/>
    <w:multiLevelType w:val="hybridMultilevel"/>
    <w:tmpl w:val="D2689CE6"/>
    <w:lvl w:ilvl="0" w:tplc="FFFFFFFF">
      <w:start w:val="1"/>
      <w:numFmt w:val="bullet"/>
      <w:lvlText w:val=""/>
      <w:lvlJc w:val="left"/>
      <w:pPr>
        <w:tabs>
          <w:tab w:val="num" w:pos="153"/>
        </w:tabs>
        <w:ind w:left="153" w:hanging="360"/>
      </w:pPr>
      <w:rPr>
        <w:rFonts w:ascii="Symbol" w:hAnsi="Symbol" w:hint="default"/>
      </w:rPr>
    </w:lvl>
    <w:lvl w:ilvl="1" w:tplc="FFFFFFFF">
      <w:start w:val="1"/>
      <w:numFmt w:val="bullet"/>
      <w:lvlText w:val="o"/>
      <w:lvlJc w:val="left"/>
      <w:pPr>
        <w:tabs>
          <w:tab w:val="num" w:pos="873"/>
        </w:tabs>
        <w:ind w:left="873" w:hanging="360"/>
      </w:pPr>
      <w:rPr>
        <w:rFonts w:ascii="Courier New" w:hAnsi="Courier New" w:cs="Courier New" w:hint="default"/>
      </w:rPr>
    </w:lvl>
    <w:lvl w:ilvl="2" w:tplc="FFFFFFFF" w:tentative="1">
      <w:start w:val="1"/>
      <w:numFmt w:val="bullet"/>
      <w:lvlText w:val=""/>
      <w:lvlJc w:val="left"/>
      <w:pPr>
        <w:tabs>
          <w:tab w:val="num" w:pos="1593"/>
        </w:tabs>
        <w:ind w:left="1593" w:hanging="360"/>
      </w:pPr>
      <w:rPr>
        <w:rFonts w:ascii="Wingdings" w:hAnsi="Wingdings" w:hint="default"/>
      </w:rPr>
    </w:lvl>
    <w:lvl w:ilvl="3" w:tplc="FFFFFFFF" w:tentative="1">
      <w:start w:val="1"/>
      <w:numFmt w:val="bullet"/>
      <w:lvlText w:val=""/>
      <w:lvlJc w:val="left"/>
      <w:pPr>
        <w:tabs>
          <w:tab w:val="num" w:pos="2313"/>
        </w:tabs>
        <w:ind w:left="2313" w:hanging="360"/>
      </w:pPr>
      <w:rPr>
        <w:rFonts w:ascii="Symbol" w:hAnsi="Symbol" w:hint="default"/>
      </w:rPr>
    </w:lvl>
    <w:lvl w:ilvl="4" w:tplc="FFFFFFFF" w:tentative="1">
      <w:start w:val="1"/>
      <w:numFmt w:val="bullet"/>
      <w:lvlText w:val="o"/>
      <w:lvlJc w:val="left"/>
      <w:pPr>
        <w:tabs>
          <w:tab w:val="num" w:pos="3033"/>
        </w:tabs>
        <w:ind w:left="3033" w:hanging="360"/>
      </w:pPr>
      <w:rPr>
        <w:rFonts w:ascii="Courier New" w:hAnsi="Courier New" w:cs="Courier New" w:hint="default"/>
      </w:rPr>
    </w:lvl>
    <w:lvl w:ilvl="5" w:tplc="FFFFFFFF" w:tentative="1">
      <w:start w:val="1"/>
      <w:numFmt w:val="bullet"/>
      <w:lvlText w:val=""/>
      <w:lvlJc w:val="left"/>
      <w:pPr>
        <w:tabs>
          <w:tab w:val="num" w:pos="3753"/>
        </w:tabs>
        <w:ind w:left="3753" w:hanging="360"/>
      </w:pPr>
      <w:rPr>
        <w:rFonts w:ascii="Wingdings" w:hAnsi="Wingdings" w:hint="default"/>
      </w:rPr>
    </w:lvl>
    <w:lvl w:ilvl="6" w:tplc="FFFFFFFF" w:tentative="1">
      <w:start w:val="1"/>
      <w:numFmt w:val="bullet"/>
      <w:lvlText w:val=""/>
      <w:lvlJc w:val="left"/>
      <w:pPr>
        <w:tabs>
          <w:tab w:val="num" w:pos="4473"/>
        </w:tabs>
        <w:ind w:left="4473" w:hanging="360"/>
      </w:pPr>
      <w:rPr>
        <w:rFonts w:ascii="Symbol" w:hAnsi="Symbol" w:hint="default"/>
      </w:rPr>
    </w:lvl>
    <w:lvl w:ilvl="7" w:tplc="FFFFFFFF" w:tentative="1">
      <w:start w:val="1"/>
      <w:numFmt w:val="bullet"/>
      <w:lvlText w:val="o"/>
      <w:lvlJc w:val="left"/>
      <w:pPr>
        <w:tabs>
          <w:tab w:val="num" w:pos="5193"/>
        </w:tabs>
        <w:ind w:left="5193" w:hanging="360"/>
      </w:pPr>
      <w:rPr>
        <w:rFonts w:ascii="Courier New" w:hAnsi="Courier New" w:cs="Courier New" w:hint="default"/>
      </w:rPr>
    </w:lvl>
    <w:lvl w:ilvl="8" w:tplc="FFFFFFFF" w:tentative="1">
      <w:start w:val="1"/>
      <w:numFmt w:val="bullet"/>
      <w:lvlText w:val=""/>
      <w:lvlJc w:val="left"/>
      <w:pPr>
        <w:tabs>
          <w:tab w:val="num" w:pos="5913"/>
        </w:tabs>
        <w:ind w:left="5913" w:hanging="360"/>
      </w:pPr>
      <w:rPr>
        <w:rFonts w:ascii="Wingdings" w:hAnsi="Wingdings" w:hint="default"/>
      </w:rPr>
    </w:lvl>
  </w:abstractNum>
  <w:abstractNum w:abstractNumId="4">
    <w:nsid w:val="64C17D0C"/>
    <w:multiLevelType w:val="hybridMultilevel"/>
    <w:tmpl w:val="FCD4E4C2"/>
    <w:lvl w:ilvl="0" w:tplc="17C092FE">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510"/>
        </w:tabs>
        <w:ind w:left="510" w:hanging="360"/>
      </w:pPr>
      <w:rPr>
        <w:rFonts w:ascii="Courier New" w:hAnsi="Courier New" w:cs="Courier New" w:hint="default"/>
      </w:rPr>
    </w:lvl>
    <w:lvl w:ilvl="2" w:tplc="04190005" w:tentative="1">
      <w:start w:val="1"/>
      <w:numFmt w:val="bullet"/>
      <w:lvlText w:val=""/>
      <w:lvlJc w:val="left"/>
      <w:pPr>
        <w:tabs>
          <w:tab w:val="num" w:pos="1230"/>
        </w:tabs>
        <w:ind w:left="1230" w:hanging="360"/>
      </w:pPr>
      <w:rPr>
        <w:rFonts w:ascii="Wingdings" w:hAnsi="Wingdings" w:hint="default"/>
      </w:rPr>
    </w:lvl>
    <w:lvl w:ilvl="3" w:tplc="04190001" w:tentative="1">
      <w:start w:val="1"/>
      <w:numFmt w:val="bullet"/>
      <w:lvlText w:val=""/>
      <w:lvlJc w:val="left"/>
      <w:pPr>
        <w:tabs>
          <w:tab w:val="num" w:pos="1950"/>
        </w:tabs>
        <w:ind w:left="1950" w:hanging="360"/>
      </w:pPr>
      <w:rPr>
        <w:rFonts w:ascii="Symbol" w:hAnsi="Symbol" w:hint="default"/>
      </w:rPr>
    </w:lvl>
    <w:lvl w:ilvl="4" w:tplc="04190003" w:tentative="1">
      <w:start w:val="1"/>
      <w:numFmt w:val="bullet"/>
      <w:lvlText w:val="o"/>
      <w:lvlJc w:val="left"/>
      <w:pPr>
        <w:tabs>
          <w:tab w:val="num" w:pos="2670"/>
        </w:tabs>
        <w:ind w:left="2670" w:hanging="360"/>
      </w:pPr>
      <w:rPr>
        <w:rFonts w:ascii="Courier New" w:hAnsi="Courier New" w:cs="Courier New" w:hint="default"/>
      </w:rPr>
    </w:lvl>
    <w:lvl w:ilvl="5" w:tplc="04190005" w:tentative="1">
      <w:start w:val="1"/>
      <w:numFmt w:val="bullet"/>
      <w:lvlText w:val=""/>
      <w:lvlJc w:val="left"/>
      <w:pPr>
        <w:tabs>
          <w:tab w:val="num" w:pos="3390"/>
        </w:tabs>
        <w:ind w:left="3390" w:hanging="360"/>
      </w:pPr>
      <w:rPr>
        <w:rFonts w:ascii="Wingdings" w:hAnsi="Wingdings" w:hint="default"/>
      </w:rPr>
    </w:lvl>
    <w:lvl w:ilvl="6" w:tplc="04190001" w:tentative="1">
      <w:start w:val="1"/>
      <w:numFmt w:val="bullet"/>
      <w:lvlText w:val=""/>
      <w:lvlJc w:val="left"/>
      <w:pPr>
        <w:tabs>
          <w:tab w:val="num" w:pos="4110"/>
        </w:tabs>
        <w:ind w:left="4110" w:hanging="360"/>
      </w:pPr>
      <w:rPr>
        <w:rFonts w:ascii="Symbol" w:hAnsi="Symbol" w:hint="default"/>
      </w:rPr>
    </w:lvl>
    <w:lvl w:ilvl="7" w:tplc="04190003" w:tentative="1">
      <w:start w:val="1"/>
      <w:numFmt w:val="bullet"/>
      <w:lvlText w:val="o"/>
      <w:lvlJc w:val="left"/>
      <w:pPr>
        <w:tabs>
          <w:tab w:val="num" w:pos="4830"/>
        </w:tabs>
        <w:ind w:left="4830" w:hanging="360"/>
      </w:pPr>
      <w:rPr>
        <w:rFonts w:ascii="Courier New" w:hAnsi="Courier New" w:cs="Courier New" w:hint="default"/>
      </w:rPr>
    </w:lvl>
    <w:lvl w:ilvl="8" w:tplc="04190005" w:tentative="1">
      <w:start w:val="1"/>
      <w:numFmt w:val="bullet"/>
      <w:lvlText w:val=""/>
      <w:lvlJc w:val="left"/>
      <w:pPr>
        <w:tabs>
          <w:tab w:val="num" w:pos="5550"/>
        </w:tabs>
        <w:ind w:left="555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746BD"/>
    <w:rsid w:val="000F48D8"/>
    <w:rsid w:val="002746BD"/>
    <w:rsid w:val="003C24BD"/>
    <w:rsid w:val="009F1207"/>
    <w:rsid w:val="00AA6ADF"/>
    <w:rsid w:val="00BD51EF"/>
    <w:rsid w:val="00E77A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4BD"/>
  </w:style>
  <w:style w:type="paragraph" w:styleId="1">
    <w:name w:val="heading 1"/>
    <w:basedOn w:val="a"/>
    <w:link w:val="10"/>
    <w:uiPriority w:val="9"/>
    <w:qFormat/>
    <w:rsid w:val="00AA6AD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A6ADF"/>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AA6ADF"/>
  </w:style>
  <w:style w:type="paragraph" w:styleId="a3">
    <w:name w:val="Normal (Web)"/>
    <w:basedOn w:val="a"/>
    <w:uiPriority w:val="99"/>
    <w:semiHidden/>
    <w:unhideWhenUsed/>
    <w:rsid w:val="00AA6A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A6ADF"/>
    <w:rPr>
      <w:color w:val="0000FF"/>
      <w:u w:val="single"/>
    </w:rPr>
  </w:style>
  <w:style w:type="character" w:styleId="a5">
    <w:name w:val="FollowedHyperlink"/>
    <w:basedOn w:val="a0"/>
    <w:uiPriority w:val="99"/>
    <w:semiHidden/>
    <w:unhideWhenUsed/>
    <w:rsid w:val="00AA6ADF"/>
    <w:rPr>
      <w:color w:val="800080"/>
      <w:u w:val="single"/>
    </w:rPr>
  </w:style>
  <w:style w:type="paragraph" w:styleId="HTML">
    <w:name w:val="HTML Address"/>
    <w:basedOn w:val="a"/>
    <w:link w:val="HTML0"/>
    <w:uiPriority w:val="99"/>
    <w:semiHidden/>
    <w:unhideWhenUsed/>
    <w:rsid w:val="00AA6ADF"/>
    <w:pPr>
      <w:spacing w:after="0" w:line="240" w:lineRule="auto"/>
    </w:pPr>
    <w:rPr>
      <w:rFonts w:ascii="Times New Roman" w:eastAsia="Times New Roman" w:hAnsi="Times New Roman" w:cs="Times New Roman"/>
      <w:i/>
      <w:iCs/>
      <w:sz w:val="24"/>
      <w:szCs w:val="24"/>
      <w:lang w:eastAsia="ru-RU"/>
    </w:rPr>
  </w:style>
  <w:style w:type="character" w:customStyle="1" w:styleId="HTML0">
    <w:name w:val="Адрес HTML Знак"/>
    <w:basedOn w:val="a0"/>
    <w:link w:val="HTML"/>
    <w:uiPriority w:val="99"/>
    <w:semiHidden/>
    <w:rsid w:val="00AA6ADF"/>
    <w:rPr>
      <w:rFonts w:ascii="Times New Roman" w:eastAsia="Times New Roman" w:hAnsi="Times New Roman" w:cs="Times New Roman"/>
      <w:i/>
      <w:iCs/>
      <w:sz w:val="24"/>
      <w:szCs w:val="24"/>
      <w:lang w:eastAsia="ru-RU"/>
    </w:rPr>
  </w:style>
</w:styles>
</file>

<file path=word/webSettings.xml><?xml version="1.0" encoding="utf-8"?>
<w:webSettings xmlns:r="http://schemas.openxmlformats.org/officeDocument/2006/relationships" xmlns:w="http://schemas.openxmlformats.org/wordprocessingml/2006/main">
  <w:divs>
    <w:div w:id="1589730884">
      <w:bodyDiv w:val="1"/>
      <w:marLeft w:val="0"/>
      <w:marRight w:val="0"/>
      <w:marTop w:val="0"/>
      <w:marBottom w:val="0"/>
      <w:divBdr>
        <w:top w:val="none" w:sz="0" w:space="0" w:color="auto"/>
        <w:left w:val="none" w:sz="0" w:space="0" w:color="auto"/>
        <w:bottom w:val="none" w:sz="0" w:space="0" w:color="auto"/>
        <w:right w:val="none" w:sz="0" w:space="0" w:color="auto"/>
      </w:divBdr>
      <w:divsChild>
        <w:div w:id="2687762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985C2-DB1E-488C-9185-598A9B708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6031</Words>
  <Characters>34380</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X-1001</dc:creator>
  <cp:keywords/>
  <dc:description/>
  <cp:lastModifiedBy>школа</cp:lastModifiedBy>
  <cp:revision>4</cp:revision>
  <dcterms:created xsi:type="dcterms:W3CDTF">2018-11-24T08:16:00Z</dcterms:created>
  <dcterms:modified xsi:type="dcterms:W3CDTF">2020-01-22T07:50:00Z</dcterms:modified>
</cp:coreProperties>
</file>