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3B" w:rsidRDefault="0038153B" w:rsidP="0038153B">
      <w:r>
        <w:t xml:space="preserve">                                     Муниципальное казенное общеобразовательное учреждение</w:t>
      </w:r>
    </w:p>
    <w:p w:rsidR="0038153B" w:rsidRDefault="0038153B" w:rsidP="0038153B">
      <w:r>
        <w:t xml:space="preserve">                            «</w:t>
      </w:r>
      <w:proofErr w:type="spellStart"/>
      <w:r>
        <w:t>Ленинаульская</w:t>
      </w:r>
      <w:proofErr w:type="spellEnd"/>
      <w:r>
        <w:t xml:space="preserve">  средняя общеобразовательная школа № 2 имени Героя</w:t>
      </w:r>
    </w:p>
    <w:p w:rsidR="0038153B" w:rsidRDefault="0038153B" w:rsidP="0038153B">
      <w:r>
        <w:t xml:space="preserve">                                                      России Юрия </w:t>
      </w:r>
      <w:proofErr w:type="spellStart"/>
      <w:r>
        <w:t>Салимханова</w:t>
      </w:r>
      <w:proofErr w:type="spellEnd"/>
      <w:r>
        <w:t>»</w:t>
      </w:r>
    </w:p>
    <w:p w:rsidR="0038153B" w:rsidRDefault="0038153B" w:rsidP="0038153B"/>
    <w:p w:rsidR="0038153B" w:rsidRDefault="0038153B" w:rsidP="0038153B"/>
    <w:p w:rsidR="0038153B" w:rsidRDefault="0038153B" w:rsidP="0038153B"/>
    <w:p w:rsidR="0038153B" w:rsidRDefault="0038153B" w:rsidP="0038153B"/>
    <w:p w:rsidR="0038153B" w:rsidRDefault="0038153B" w:rsidP="0038153B">
      <w:pPr>
        <w:rPr>
          <w:sz w:val="56"/>
        </w:rPr>
      </w:pPr>
      <w:r>
        <w:rPr>
          <w:sz w:val="56"/>
        </w:rPr>
        <w:t xml:space="preserve">                        Открытый урок</w:t>
      </w:r>
    </w:p>
    <w:p w:rsidR="0038153B" w:rsidRDefault="0038153B" w:rsidP="0038153B">
      <w:pPr>
        <w:rPr>
          <w:sz w:val="56"/>
        </w:rPr>
      </w:pPr>
      <w:r>
        <w:rPr>
          <w:sz w:val="56"/>
        </w:rPr>
        <w:t xml:space="preserve">                         русской  литературы</w:t>
      </w:r>
    </w:p>
    <w:p w:rsidR="0038153B" w:rsidRDefault="0038153B" w:rsidP="0038153B">
      <w:pPr>
        <w:rPr>
          <w:sz w:val="56"/>
        </w:rPr>
      </w:pPr>
      <w:r>
        <w:rPr>
          <w:sz w:val="56"/>
        </w:rPr>
        <w:t xml:space="preserve">                               на тему:</w:t>
      </w:r>
    </w:p>
    <w:p w:rsidR="0038153B" w:rsidRDefault="0038153B" w:rsidP="0038153B">
      <w:pPr>
        <w:rPr>
          <w:sz w:val="56"/>
        </w:rPr>
      </w:pPr>
      <w:r>
        <w:rPr>
          <w:sz w:val="56"/>
        </w:rPr>
        <w:t xml:space="preserve"> «Война и мир». Анализ 1 главы романа.</w:t>
      </w:r>
    </w:p>
    <w:p w:rsidR="0038153B" w:rsidRDefault="0038153B" w:rsidP="0038153B">
      <w:pPr>
        <w:rPr>
          <w:sz w:val="56"/>
        </w:rPr>
      </w:pPr>
      <w:r>
        <w:rPr>
          <w:sz w:val="56"/>
        </w:rPr>
        <w:t>Принципы изображения Толстым великосветского общества, «срывание всех и всяческих масок»</w:t>
      </w:r>
    </w:p>
    <w:p w:rsidR="0038153B" w:rsidRDefault="0038153B" w:rsidP="0038153B">
      <w:pPr>
        <w:rPr>
          <w:sz w:val="56"/>
        </w:rPr>
      </w:pPr>
    </w:p>
    <w:p w:rsidR="0038153B" w:rsidRDefault="0038153B" w:rsidP="0038153B">
      <w:pPr>
        <w:rPr>
          <w:sz w:val="56"/>
        </w:rPr>
      </w:pPr>
    </w:p>
    <w:p w:rsidR="0038153B" w:rsidRDefault="0038153B" w:rsidP="0038153B">
      <w:pPr>
        <w:rPr>
          <w:sz w:val="28"/>
        </w:rPr>
      </w:pPr>
      <w:r w:rsidRPr="00DB1ED4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Подготовила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Кудуева</w:t>
      </w:r>
      <w:proofErr w:type="spellEnd"/>
      <w:r>
        <w:rPr>
          <w:sz w:val="28"/>
        </w:rPr>
        <w:t xml:space="preserve"> М. Н.</w:t>
      </w:r>
    </w:p>
    <w:p w:rsidR="0038153B" w:rsidRDefault="0038153B" w:rsidP="0038153B">
      <w:pPr>
        <w:rPr>
          <w:sz w:val="28"/>
        </w:rPr>
      </w:pPr>
    </w:p>
    <w:p w:rsidR="0038153B" w:rsidRDefault="0038153B" w:rsidP="0038153B">
      <w:pPr>
        <w:rPr>
          <w:sz w:val="28"/>
        </w:rPr>
      </w:pPr>
    </w:p>
    <w:p w:rsidR="0038153B" w:rsidRDefault="0038153B" w:rsidP="0038153B">
      <w:pPr>
        <w:rPr>
          <w:sz w:val="28"/>
        </w:rPr>
      </w:pPr>
    </w:p>
    <w:p w:rsidR="0038153B" w:rsidRDefault="0038153B" w:rsidP="0038153B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proofErr w:type="spellStart"/>
      <w:r>
        <w:rPr>
          <w:sz w:val="28"/>
        </w:rPr>
        <w:t>Ленинаул</w:t>
      </w:r>
      <w:proofErr w:type="spellEnd"/>
    </w:p>
    <w:p w:rsidR="0038153B" w:rsidRPr="00DB1ED4" w:rsidRDefault="0038153B" w:rsidP="0038153B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="00266015">
        <w:rPr>
          <w:sz w:val="28"/>
        </w:rPr>
        <w:t xml:space="preserve">                       2020</w:t>
      </w:r>
      <w:bookmarkStart w:id="0" w:name="_GoBack"/>
      <w:bookmarkEnd w:id="0"/>
    </w:p>
    <w:p w:rsidR="00B826A6" w:rsidRDefault="003E164D">
      <w:r>
        <w:lastRenderedPageBreak/>
        <w:t>Русская литература 10 класс.</w:t>
      </w:r>
    </w:p>
    <w:p w:rsidR="003E164D" w:rsidRDefault="003E164D">
      <w:r>
        <w:t>Тема</w:t>
      </w:r>
      <w:proofErr w:type="gramStart"/>
      <w:r>
        <w:t xml:space="preserve"> :</w:t>
      </w:r>
      <w:proofErr w:type="gramEnd"/>
      <w:r>
        <w:t xml:space="preserve"> Анализ 1 главы романа. Принципы изображения Толстым великосветского общества, «срывание всех и всяческих масок».</w:t>
      </w:r>
    </w:p>
    <w:p w:rsidR="003E164D" w:rsidRDefault="003E164D" w:rsidP="003E164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t>Цель</w:t>
      </w:r>
      <w:proofErr w:type="gramStart"/>
      <w:r>
        <w:t xml:space="preserve"> </w:t>
      </w:r>
      <w:r w:rsidRPr="003E164D">
        <w:rPr>
          <w:color w:val="000000" w:themeColor="text1"/>
        </w:rPr>
        <w:t>:</w:t>
      </w:r>
      <w:proofErr w:type="gramEnd"/>
      <w:r w:rsidRPr="003E164D">
        <w:rPr>
          <w:color w:val="000000" w:themeColor="text1"/>
        </w:rPr>
        <w:t xml:space="preserve">  </w:t>
      </w:r>
      <w:proofErr w:type="gramStart"/>
      <w:r w:rsidRPr="003E164D">
        <w:rPr>
          <w:color w:val="000000" w:themeColor="text1"/>
        </w:rPr>
        <w:t xml:space="preserve">Показать срывание Толстым  «всех и  всяческих  масок» великосветского общества;  </w:t>
      </w:r>
      <w:r w:rsidR="006129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3E16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оказать, что Толстой отрицает нормы жизни высшего света:  за внешней его благопристойностью, изяществом, светским тактом вскрывает пустоту, эгоизм, корыстолюбие, карьеризм «сливок общества».</w:t>
      </w:r>
      <w:proofErr w:type="gramEnd"/>
    </w:p>
    <w:p w:rsidR="003E164D" w:rsidRPr="003E164D" w:rsidRDefault="003E164D" w:rsidP="003E164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E16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Показать неоднородность этого общества, наличие в нём людей, которым претит такая жизнь;</w:t>
      </w:r>
    </w:p>
    <w:p w:rsidR="003E164D" w:rsidRDefault="003E164D" w:rsidP="003E164D">
      <w:pPr>
        <w:jc w:val="both"/>
        <w:rPr>
          <w:color w:val="000000" w:themeColor="text1"/>
        </w:rPr>
      </w:pPr>
      <w:r w:rsidRPr="003E164D">
        <w:rPr>
          <w:color w:val="000000" w:themeColor="text1"/>
        </w:rPr>
        <w:t>раскрыть конфликт с этим обществом Пьера Безухова и Андрея Болконского.</w:t>
      </w:r>
    </w:p>
    <w:p w:rsidR="003E164D" w:rsidRPr="003E164D" w:rsidRDefault="003E164D" w:rsidP="003E164D">
      <w:pPr>
        <w:jc w:val="both"/>
        <w:rPr>
          <w:color w:val="000000" w:themeColor="text1"/>
        </w:rPr>
      </w:pPr>
      <w:r w:rsidRPr="003E16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Нравственно-эстетическое воспитание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E164D" w:rsidRDefault="003E164D">
      <w:r>
        <w:t xml:space="preserve">                                                                      Ход урока.</w:t>
      </w:r>
    </w:p>
    <w:p w:rsidR="0009011F" w:rsidRDefault="003E164D">
      <w:r>
        <w:t>1.Орг. момент.</w:t>
      </w:r>
    </w:p>
    <w:p w:rsidR="006C5712" w:rsidRPr="008374B7" w:rsidRDefault="006C5712" w:rsidP="006C57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Здравствуйте, дети!  Сегодня у нас на уроке много гостей. </w:t>
      </w:r>
    </w:p>
    <w:p w:rsidR="006C5712" w:rsidRPr="008374B7" w:rsidRDefault="006C5712" w:rsidP="006C57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Я думаю, что вы всё сделаете для того, чтобы наши они остались довольны вашим тёплым приёмом.</w:t>
      </w:r>
    </w:p>
    <w:p w:rsidR="009B3CF5" w:rsidRDefault="006C5712" w:rsidP="006129E2">
      <w:pPr>
        <w:pStyle w:val="a3"/>
        <w:shd w:val="clear" w:color="auto" w:fill="FFFFFF"/>
        <w:spacing w:before="0" w:beforeAutospacing="0" w:after="135" w:afterAutospacing="0"/>
      </w:pPr>
      <w:r>
        <w:t>2.Опрос.</w:t>
      </w:r>
    </w:p>
    <w:p w:rsidR="007C7F53" w:rsidRDefault="007C7F53" w:rsidP="006129E2">
      <w:pPr>
        <w:pStyle w:val="a3"/>
        <w:shd w:val="clear" w:color="auto" w:fill="FFFFFF"/>
        <w:spacing w:before="0" w:beforeAutospacing="0" w:after="135" w:afterAutospacing="0"/>
      </w:pPr>
      <w:r>
        <w:t>-</w:t>
      </w:r>
      <w:r w:rsidRPr="00BE0456">
        <w:rPr>
          <w:b/>
        </w:rPr>
        <w:t xml:space="preserve">О каком произведении </w:t>
      </w:r>
      <w:proofErr w:type="spellStart"/>
      <w:r w:rsidRPr="00BE0456">
        <w:rPr>
          <w:b/>
        </w:rPr>
        <w:t>Л.Н.Толстого</w:t>
      </w:r>
      <w:proofErr w:type="spellEnd"/>
      <w:r w:rsidRPr="00BE0456">
        <w:rPr>
          <w:b/>
        </w:rPr>
        <w:t xml:space="preserve"> мы говорили на прошлом уроке?</w:t>
      </w:r>
      <w:r w:rsidR="00E05844">
        <w:rPr>
          <w:b/>
        </w:rPr>
        <w:t xml:space="preserve"> Слайд №1</w:t>
      </w:r>
    </w:p>
    <w:p w:rsidR="00BE0456" w:rsidRDefault="007C7F53" w:rsidP="007C7F53">
      <w:pP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</w:pPr>
      <w:r w:rsidRPr="00BE0456">
        <w:rPr>
          <w:b/>
          <w:sz w:val="20"/>
        </w:rPr>
        <w:t>-</w:t>
      </w:r>
      <w:r w:rsidRPr="00BE0456">
        <w:rPr>
          <w:b/>
          <w:sz w:val="24"/>
        </w:rPr>
        <w:t xml:space="preserve"> </w:t>
      </w:r>
      <w:r w:rsidR="00BE0456" w:rsidRPr="00BE0456"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О ком первоначально был задуман роман Л. Н. Толстого?</w:t>
      </w:r>
    </w:p>
    <w:p w:rsidR="00E05844" w:rsidRDefault="00E05844" w:rsidP="00E05844">
      <w:pPr>
        <w:pStyle w:val="a3"/>
        <w:jc w:val="both"/>
        <w:rPr>
          <w:color w:val="000000"/>
        </w:rPr>
      </w:pPr>
      <w:r>
        <w:rPr>
          <w:color w:val="000000"/>
        </w:rPr>
        <w:t>(Первоначально задумывался роман «Декабристы», Герои Петр Лабазов и его жена Наташа возвращаются в 1856 году из ссылки).</w:t>
      </w:r>
    </w:p>
    <w:p w:rsidR="00E05844" w:rsidRPr="00BE0456" w:rsidRDefault="00E05844" w:rsidP="007C7F53">
      <w:pP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-Правильно, ребята, о декабристах, возвратившихся после тридцатилетней сибирской ссылки. Действие романа начиналось в 1856 году незадолго до отмены крепостного права.</w:t>
      </w:r>
    </w:p>
    <w:p w:rsidR="007C7F53" w:rsidRPr="00A41036" w:rsidRDefault="0009011F" w:rsidP="007C7F53">
      <w:pPr>
        <w:jc w:val="both"/>
        <w:rPr>
          <w:b/>
          <w:sz w:val="28"/>
          <w:szCs w:val="18"/>
        </w:rPr>
      </w:pPr>
      <w:r w:rsidRPr="0009011F">
        <w:rPr>
          <w:b/>
          <w:color w:val="000000"/>
          <w:sz w:val="28"/>
        </w:rPr>
        <w:t>-</w:t>
      </w:r>
      <w:r w:rsidR="00491B5D" w:rsidRPr="0009011F">
        <w:rPr>
          <w:b/>
          <w:color w:val="000000"/>
          <w:sz w:val="28"/>
        </w:rPr>
        <w:t xml:space="preserve">Встречаясь с декабристами в эти годы, Толстой был поражен, как нравственно сохранились эти люди, и в своём новом романе он хотел сравнить людей нового поколения со старым декабристом, распространяющим на всё свой строгий и </w:t>
      </w:r>
      <w:r w:rsidR="007C7F53" w:rsidRPr="00A41036">
        <w:rPr>
          <w:b/>
          <w:sz w:val="28"/>
          <w:szCs w:val="18"/>
        </w:rPr>
        <w:t>несколько идеальный взгляд». Писатель много работает в архивах, читает мемуары участников войны 1812 года и постепенно замысел его меняется, меняется и общая идея романа. Если первоначально главной была «мысль дворянская», то затем любимой идеей Толстого становится «мысль народная».</w:t>
      </w:r>
    </w:p>
    <w:p w:rsidR="00E05844" w:rsidRDefault="00E05844" w:rsidP="00E05844">
      <w:pPr>
        <w:rPr>
          <w:b/>
          <w:sz w:val="28"/>
        </w:rPr>
      </w:pPr>
      <w:r>
        <w:rPr>
          <w:b/>
          <w:sz w:val="28"/>
        </w:rPr>
        <w:t>-А с</w:t>
      </w:r>
      <w:r w:rsidRPr="00491B5D">
        <w:rPr>
          <w:b/>
          <w:sz w:val="28"/>
        </w:rPr>
        <w:t xml:space="preserve">колько лет работал Толстой над этим романом? </w:t>
      </w:r>
    </w:p>
    <w:p w:rsidR="00E05844" w:rsidRDefault="00E05844" w:rsidP="00E05844">
      <w:pPr>
        <w:rPr>
          <w:rFonts w:ascii="Arial" w:hAnsi="Arial" w:cs="Arial"/>
          <w:color w:val="000000"/>
          <w:szCs w:val="36"/>
          <w:shd w:val="clear" w:color="auto" w:fill="FFFFFF"/>
        </w:rPr>
      </w:pPr>
      <w:proofErr w:type="gramStart"/>
      <w:r>
        <w:t>(</w:t>
      </w:r>
      <w:r w:rsidRPr="0009011F">
        <w:rPr>
          <w:rFonts w:ascii="Arial" w:hAnsi="Arial" w:cs="Arial"/>
          <w:color w:val="000000"/>
          <w:szCs w:val="36"/>
          <w:shd w:val="clear" w:color="auto" w:fill="FFFFFF"/>
        </w:rPr>
        <w:t>Работе над романом Толстой отдал около 7 лет (1863-1869). </w:t>
      </w:r>
      <w:proofErr w:type="gramEnd"/>
    </w:p>
    <w:p w:rsidR="00583D66" w:rsidRPr="00491B5D" w:rsidRDefault="00583D66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>
        <w:t>-</w:t>
      </w:r>
      <w:r w:rsidR="00044315" w:rsidRPr="0004431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044315" w:rsidRPr="00491B5D">
        <w:rPr>
          <w:rFonts w:ascii="Arial" w:hAnsi="Arial" w:cs="Arial"/>
          <w:color w:val="000000"/>
          <w:sz w:val="28"/>
          <w:szCs w:val="36"/>
          <w:shd w:val="clear" w:color="auto" w:fill="FFFFFF"/>
        </w:rPr>
        <w:t>Какие исторические события находят отражение в романе?</w:t>
      </w:r>
    </w:p>
    <w:p w:rsidR="00491B5D" w:rsidRDefault="00491B5D" w:rsidP="00491B5D">
      <w:pPr>
        <w:pStyle w:val="a3"/>
        <w:jc w:val="both"/>
        <w:rPr>
          <w:color w:val="000000"/>
        </w:rPr>
      </w:pPr>
      <w:r>
        <w:rPr>
          <w:color w:val="000000"/>
        </w:rPr>
        <w:t>(Основу романа составляют  исторические военные  события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художественно претворенные писателем . Мы узнаём о войне  1805 г против Наполеона .которую  русская армия вела в союзе с Австрией ,о </w:t>
      </w:r>
      <w:proofErr w:type="spellStart"/>
      <w:r>
        <w:rPr>
          <w:color w:val="000000"/>
        </w:rPr>
        <w:t>Шенграбинском</w:t>
      </w:r>
      <w:proofErr w:type="spellEnd"/>
      <w:r>
        <w:rPr>
          <w:color w:val="000000"/>
        </w:rPr>
        <w:t xml:space="preserve">  и </w:t>
      </w:r>
      <w:proofErr w:type="spellStart"/>
      <w:r>
        <w:rPr>
          <w:color w:val="000000"/>
        </w:rPr>
        <w:t>Аустерлицком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сражениях,о</w:t>
      </w:r>
      <w:proofErr w:type="spellEnd"/>
      <w:r>
        <w:rPr>
          <w:color w:val="000000"/>
        </w:rPr>
        <w:t xml:space="preserve"> войне с Пруссией в 1806 г .Толстой рисует события Отечественной войны 1812 </w:t>
      </w:r>
      <w:proofErr w:type="spellStart"/>
      <w:r>
        <w:rPr>
          <w:color w:val="000000"/>
        </w:rPr>
        <w:t>г.переход</w:t>
      </w:r>
      <w:proofErr w:type="spellEnd"/>
      <w:r>
        <w:rPr>
          <w:color w:val="000000"/>
        </w:rPr>
        <w:t xml:space="preserve"> французской армии через Неман .отступление русских в глубь страны ,сдачу Смоленска ,Бородинское сражение ,совет в Филях и оставление Москвы)</w:t>
      </w:r>
      <w:proofErr w:type="gramStart"/>
      <w:r>
        <w:rPr>
          <w:color w:val="000000"/>
        </w:rPr>
        <w:t xml:space="preserve"> .</w:t>
      </w:r>
      <w:proofErr w:type="gramEnd"/>
    </w:p>
    <w:p w:rsidR="00A41036" w:rsidRPr="00A41036" w:rsidRDefault="00044315">
      <w:pPr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lastRenderedPageBreak/>
        <w:t xml:space="preserve">- </w:t>
      </w:r>
      <w:r w:rsidR="00A41036"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Написанию романа предшествовала  огромная работа над историческими материалами. Он использовал русские и иностранные источники о войне 1812г</w:t>
      </w:r>
      <w:proofErr w:type="gramStart"/>
      <w:r w:rsidR="00A41036"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.Т</w:t>
      </w:r>
      <w:proofErr w:type="gramEnd"/>
      <w:r w:rsidR="00A41036"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щательно изучил архивы, масонские книги, встречался  с людьми, помнившими 1812 г. , беседовал с ними и записывал их рассказы. Посетив и внимательно осмотрев Бородинское поле, он составил карту расположения русских и французских войск.</w:t>
      </w:r>
    </w:p>
    <w:p w:rsidR="00DD49FB" w:rsidRPr="00DD49FB" w:rsidRDefault="00A41036">
      <w:pPr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-</w:t>
      </w:r>
      <w:r w:rsidR="00DD49FB"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Заглавие романа образно передает его смысл.</w:t>
      </w:r>
    </w:p>
    <w:p w:rsidR="00044315" w:rsidRPr="00DD49FB" w:rsidRDefault="00044315">
      <w:pPr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Какой </w:t>
      </w:r>
      <w:r w:rsid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же </w:t>
      </w: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смысл писатель вкладывал в </w:t>
      </w:r>
      <w:r w:rsidR="00DD49FB"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понятия</w:t>
      </w: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«мир»</w:t>
      </w:r>
      <w:r w:rsidR="00DD49FB"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«война»</w:t>
      </w: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?</w:t>
      </w:r>
    </w:p>
    <w:p w:rsidR="00044315" w:rsidRPr="00583D66" w:rsidRDefault="00044315" w:rsidP="00044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583D6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Мир – отсутствие войны;</w:t>
      </w:r>
    </w:p>
    <w:p w:rsidR="00044315" w:rsidRPr="00583D66" w:rsidRDefault="00044315" w:rsidP="00044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583D6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Мир – народ, человечество, крестьянская община, согласие и единство.</w:t>
      </w:r>
    </w:p>
    <w:p w:rsidR="00DD49FB" w:rsidRDefault="00DD49FB" w:rsidP="00DD49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7"/>
          <w:lang w:eastAsia="ru-RU"/>
        </w:rPr>
      </w:pPr>
    </w:p>
    <w:p w:rsidR="00044315" w:rsidRPr="007A79B0" w:rsidRDefault="00E24057" w:rsidP="000443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1"/>
          <w:lang w:eastAsia="ru-RU"/>
        </w:rPr>
      </w:pPr>
      <w:r w:rsidRPr="00DD49F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</w:t>
      </w:r>
      <w:r w:rsidR="00044315" w:rsidRPr="00DD49F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ойна – не только «вооружённая борьба между государствами», но и «борьба, враждебные отношения с кем-нибудь», а в представлении толстого, ещё и всё, что может разъединять людей, например эгоизм, алчность.</w:t>
      </w:r>
      <w:r w:rsidR="007A79B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7A79B0" w:rsidRPr="007A79B0">
        <w:rPr>
          <w:rFonts w:ascii="Arial" w:eastAsia="Times New Roman" w:hAnsi="Arial" w:cs="Arial"/>
          <w:b/>
          <w:color w:val="000000"/>
          <w:sz w:val="24"/>
          <w:szCs w:val="27"/>
          <w:lang w:eastAsia="ru-RU"/>
        </w:rPr>
        <w:t>Слайд №2</w:t>
      </w:r>
    </w:p>
    <w:p w:rsidR="00E24057" w:rsidRPr="00DD49FB" w:rsidRDefault="00E2405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044315" w:rsidRDefault="00E24057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 w:rsidRPr="00F939A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-</w:t>
      </w: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Какие последствия несет за собой война</w:t>
      </w:r>
      <w:proofErr w:type="gramStart"/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?(</w:t>
      </w:r>
      <w:proofErr w:type="gramEnd"/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боль, горе, смерть, одиночество)</w:t>
      </w:r>
    </w:p>
    <w:p w:rsidR="00E24057" w:rsidRDefault="00E24057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-А с каким цветом</w:t>
      </w:r>
      <w:r w:rsidR="00F939AE"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ассоциируется война?</w:t>
      </w:r>
      <w:r w:rsidR="00F939AE"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 </w:t>
      </w:r>
      <w:proofErr w:type="gramStart"/>
      <w:r w:rsidR="00F939AE"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( </w:t>
      </w:r>
      <w:proofErr w:type="gramEnd"/>
      <w:r w:rsidR="00F939AE">
        <w:rPr>
          <w:rFonts w:ascii="Arial" w:hAnsi="Arial" w:cs="Arial"/>
          <w:color w:val="000000"/>
          <w:sz w:val="28"/>
          <w:szCs w:val="36"/>
          <w:shd w:val="clear" w:color="auto" w:fill="FFFFFF"/>
        </w:rPr>
        <w:t>с черным)</w:t>
      </w:r>
    </w:p>
    <w:p w:rsidR="00F939AE" w:rsidRPr="00E24057" w:rsidRDefault="00F939AE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-</w:t>
      </w: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Как Толстой определил жанр этого произведения?</w:t>
      </w:r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 ( рома</w:t>
      </w:r>
      <w:proofErr w:type="gramStart"/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н-</w:t>
      </w:r>
      <w:proofErr w:type="gramEnd"/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 эпопея)</w:t>
      </w:r>
    </w:p>
    <w:p w:rsidR="00044315" w:rsidRPr="00F939AE" w:rsidRDefault="00044315" w:rsidP="000443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7"/>
        </w:rPr>
      </w:pP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- Почему «Война и мир» можно назвать романом-эпопеей?</w:t>
      </w:r>
      <w:r w:rsidRPr="00F939AE">
        <w:rPr>
          <w:rFonts w:ascii="Arial" w:hAnsi="Arial" w:cs="Arial"/>
          <w:b/>
          <w:bCs/>
          <w:color w:val="000000"/>
          <w:szCs w:val="27"/>
        </w:rPr>
        <w:t xml:space="preserve"> </w:t>
      </w:r>
    </w:p>
    <w:p w:rsidR="0009011F" w:rsidRPr="007A79B0" w:rsidRDefault="0009011F" w:rsidP="000443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 w:rsidRPr="0009011F">
        <w:rPr>
          <w:rFonts w:ascii="Arial" w:hAnsi="Arial" w:cs="Arial"/>
          <w:bCs/>
          <w:color w:val="000000"/>
          <w:sz w:val="27"/>
          <w:szCs w:val="27"/>
        </w:rPr>
        <w:t>(События большого исторического масштаба.</w:t>
      </w:r>
      <w:proofErr w:type="gramEnd"/>
      <w:r w:rsidRPr="0009011F">
        <w:rPr>
          <w:rFonts w:ascii="Arial" w:hAnsi="Arial" w:cs="Arial"/>
          <w:bCs/>
          <w:color w:val="000000"/>
          <w:sz w:val="27"/>
          <w:szCs w:val="27"/>
        </w:rPr>
        <w:t xml:space="preserve"> Жизнь общая (а не частная) составляет основу ее содержания: в ней раскрыт исторический процесс</w:t>
      </w:r>
      <w:proofErr w:type="gramStart"/>
      <w:r w:rsidRPr="0009011F">
        <w:rPr>
          <w:rFonts w:ascii="Arial" w:hAnsi="Arial" w:cs="Arial"/>
          <w:bCs/>
          <w:color w:val="000000"/>
          <w:sz w:val="27"/>
          <w:szCs w:val="27"/>
        </w:rPr>
        <w:t xml:space="preserve"> ,</w:t>
      </w:r>
      <w:proofErr w:type="gramEnd"/>
      <w:r w:rsidRPr="0009011F">
        <w:rPr>
          <w:rFonts w:ascii="Arial" w:hAnsi="Arial" w:cs="Arial"/>
          <w:bCs/>
          <w:color w:val="000000"/>
          <w:sz w:val="27"/>
          <w:szCs w:val="27"/>
        </w:rPr>
        <w:t xml:space="preserve"> достигнут необычайно широкий охват русской жизни во всех ее слоях и вследствие этого так велико число действующих лиц</w:t>
      </w:r>
      <w:r w:rsidRPr="007A79B0">
        <w:rPr>
          <w:rFonts w:ascii="Arial" w:hAnsi="Arial" w:cs="Arial"/>
          <w:b/>
          <w:bCs/>
          <w:color w:val="000000"/>
          <w:sz w:val="27"/>
          <w:szCs w:val="27"/>
        </w:rPr>
        <w:t>).</w:t>
      </w:r>
      <w:r w:rsidR="007A79B0" w:rsidRPr="007A79B0">
        <w:rPr>
          <w:rFonts w:ascii="Arial" w:hAnsi="Arial" w:cs="Arial"/>
          <w:b/>
          <w:bCs/>
          <w:color w:val="000000"/>
          <w:sz w:val="27"/>
          <w:szCs w:val="27"/>
        </w:rPr>
        <w:t xml:space="preserve">   Слайд №3</w:t>
      </w:r>
    </w:p>
    <w:p w:rsidR="00491B5D" w:rsidRDefault="00491B5D" w:rsidP="000443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939AE" w:rsidRDefault="00F939AE">
      <w:pPr>
        <w:rPr>
          <w:b/>
          <w:sz w:val="28"/>
        </w:rPr>
      </w:pPr>
      <w:r>
        <w:rPr>
          <w:b/>
          <w:sz w:val="28"/>
        </w:rPr>
        <w:t>-Да, ребята, в этом произведении совмещены черты и эпопеи, и романа: картины русской истории, события общественной и политической жизни, отношения помещиков и крестьян, показ различных слоев общества, широкая панорама бытовых сцен дворянской жизни, огромное количество человеческих характеров, большая протяженность во времени, широкий охват пространства.</w:t>
      </w:r>
    </w:p>
    <w:p w:rsidR="00583D66" w:rsidRPr="00491B5D" w:rsidRDefault="00F939A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583D66" w:rsidRPr="00491B5D">
        <w:rPr>
          <w:b/>
          <w:sz w:val="28"/>
        </w:rPr>
        <w:t xml:space="preserve">-Сколько действующих лиц в романе? </w:t>
      </w:r>
    </w:p>
    <w:p w:rsidR="00583D66" w:rsidRPr="00583D66" w:rsidRDefault="00583D66">
      <w:pPr>
        <w:rPr>
          <w:sz w:val="14"/>
        </w:rPr>
      </w:pPr>
      <w:r>
        <w:t>(</w:t>
      </w:r>
      <w:r w:rsidRPr="00583D66">
        <w:rPr>
          <w:rFonts w:ascii="Arial" w:hAnsi="Arial" w:cs="Arial"/>
          <w:bCs/>
          <w:color w:val="000000"/>
          <w:szCs w:val="36"/>
          <w:shd w:val="clear" w:color="auto" w:fill="FFFFFF"/>
        </w:rPr>
        <w:t xml:space="preserve">В романе </w:t>
      </w:r>
      <w:r w:rsidR="00F939AE">
        <w:rPr>
          <w:rFonts w:ascii="Arial" w:hAnsi="Arial" w:cs="Arial"/>
          <w:bCs/>
          <w:color w:val="000000"/>
          <w:szCs w:val="36"/>
          <w:shd w:val="clear" w:color="auto" w:fill="FFFFFF"/>
        </w:rPr>
        <w:t xml:space="preserve">более 550  </w:t>
      </w:r>
      <w:r>
        <w:rPr>
          <w:rFonts w:ascii="Arial" w:hAnsi="Arial" w:cs="Arial"/>
          <w:bCs/>
          <w:color w:val="000000"/>
          <w:szCs w:val="36"/>
          <w:shd w:val="clear" w:color="auto" w:fill="FFFFFF"/>
        </w:rPr>
        <w:t>действующих лиц)</w:t>
      </w:r>
    </w:p>
    <w:p w:rsidR="00583D66" w:rsidRPr="00491B5D" w:rsidRDefault="00583D66">
      <w:pPr>
        <w:rPr>
          <w:b/>
          <w:sz w:val="28"/>
        </w:rPr>
      </w:pPr>
      <w:r w:rsidRPr="00491B5D">
        <w:rPr>
          <w:b/>
          <w:sz w:val="28"/>
        </w:rPr>
        <w:t>-</w:t>
      </w:r>
      <w:r w:rsidR="00491B5D" w:rsidRPr="00491B5D">
        <w:rPr>
          <w:b/>
          <w:sz w:val="28"/>
        </w:rPr>
        <w:t xml:space="preserve">Из скольких томов состоит произведение? </w:t>
      </w:r>
      <w:r w:rsidR="004B139E">
        <w:rPr>
          <w:b/>
          <w:sz w:val="28"/>
        </w:rPr>
        <w:t>Слайд №4</w:t>
      </w:r>
    </w:p>
    <w:p w:rsidR="00583D66" w:rsidRDefault="00583D66" w:rsidP="00F9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83D6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 романе 4 тома и эпилог: </w:t>
      </w:r>
    </w:p>
    <w:p w:rsidR="007A79B0" w:rsidRDefault="007A79B0" w:rsidP="00583D66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</w:p>
    <w:p w:rsidR="00583D66" w:rsidRPr="00583D66" w:rsidRDefault="00583D66" w:rsidP="00583D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0"/>
        </w:rPr>
        <w:t>-</w:t>
      </w:r>
      <w:r w:rsidRPr="00583D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A79B0">
        <w:rPr>
          <w:rFonts w:ascii="Arial" w:hAnsi="Arial" w:cs="Arial"/>
          <w:b/>
          <w:color w:val="000000"/>
          <w:sz w:val="27"/>
          <w:szCs w:val="27"/>
        </w:rPr>
        <w:t>Первоначально</w:t>
      </w:r>
      <w:r w:rsidR="00491B5D" w:rsidRPr="007A79B0">
        <w:rPr>
          <w:rFonts w:ascii="Arial" w:hAnsi="Arial" w:cs="Arial"/>
          <w:b/>
          <w:color w:val="000000"/>
          <w:sz w:val="27"/>
          <w:szCs w:val="27"/>
        </w:rPr>
        <w:t xml:space="preserve"> это произведение было названо </w:t>
      </w:r>
      <w:r w:rsidRPr="007A79B0">
        <w:rPr>
          <w:rFonts w:ascii="Arial" w:hAnsi="Arial" w:cs="Arial"/>
          <w:b/>
          <w:color w:val="000000"/>
          <w:sz w:val="27"/>
          <w:szCs w:val="27"/>
        </w:rPr>
        <w:t xml:space="preserve"> – «Три поры».</w:t>
      </w:r>
      <w:r w:rsidR="007A79B0">
        <w:rPr>
          <w:rFonts w:ascii="Arial" w:hAnsi="Arial" w:cs="Arial"/>
          <w:b/>
          <w:color w:val="000000"/>
          <w:sz w:val="27"/>
          <w:szCs w:val="27"/>
        </w:rPr>
        <w:t xml:space="preserve"> Слайд №4</w:t>
      </w:r>
    </w:p>
    <w:p w:rsidR="0078123D" w:rsidRDefault="00583D66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583D6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 Как вы считаете, почему такое название, о каких трёх порах говорит Толстой?</w:t>
      </w:r>
    </w:p>
    <w:p w:rsidR="00583D66" w:rsidRPr="00583D66" w:rsidRDefault="00583D66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D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583D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583D6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до войны 1812 года, война и послевоенное время</w:t>
      </w:r>
      <w:r w:rsidRPr="00583D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78123D" w:rsidRDefault="0078123D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83D66" w:rsidRDefault="0078123D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78123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-</w:t>
      </w:r>
      <w:r w:rsidR="00583D66" w:rsidRPr="00583D66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 1866 году появляется вариант «Всё хорошо, что хорошо кончается».</w:t>
      </w:r>
    </w:p>
    <w:p w:rsidR="007A79B0" w:rsidRPr="00583D66" w:rsidRDefault="007A79B0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«1805 год»</w:t>
      </w:r>
    </w:p>
    <w:p w:rsidR="00583D66" w:rsidRPr="00583D66" w:rsidRDefault="00583D66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3D66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 1867 году – «Война и мир».</w:t>
      </w:r>
    </w:p>
    <w:p w:rsidR="00583D66" w:rsidRDefault="00583D66">
      <w:pPr>
        <w:rPr>
          <w:sz w:val="20"/>
        </w:rPr>
      </w:pPr>
    </w:p>
    <w:p w:rsidR="00BE0456" w:rsidRPr="00E92290" w:rsidRDefault="00583D66">
      <w:pPr>
        <w:rPr>
          <w:b/>
          <w:sz w:val="28"/>
        </w:rPr>
      </w:pPr>
      <w:r w:rsidRPr="00583D66">
        <w:rPr>
          <w:sz w:val="24"/>
        </w:rPr>
        <w:t xml:space="preserve">- </w:t>
      </w:r>
      <w:r w:rsidR="00F939AE">
        <w:rPr>
          <w:b/>
          <w:sz w:val="28"/>
        </w:rPr>
        <w:t>Давайте, запишем в тетради,  ч</w:t>
      </w:r>
      <w:r w:rsidRPr="0078123D">
        <w:rPr>
          <w:b/>
          <w:sz w:val="28"/>
        </w:rPr>
        <w:t>то такое роман-эпопея</w:t>
      </w:r>
      <w:r w:rsidRPr="00E92290">
        <w:rPr>
          <w:sz w:val="28"/>
        </w:rPr>
        <w:t xml:space="preserve">? </w:t>
      </w:r>
      <w:r w:rsidR="00E92290" w:rsidRPr="00E92290">
        <w:rPr>
          <w:b/>
          <w:sz w:val="28"/>
        </w:rPr>
        <w:t>Слайд №5</w:t>
      </w:r>
    </w:p>
    <w:p w:rsidR="00BE0456" w:rsidRDefault="00BE0456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Роман-эпопея  - наиболее крупная и монументальная форма эпической литературы. Основной чертой эпопеи является то, что она воплощает в себе судьбы народов, сам исторический процесс. </w:t>
      </w:r>
    </w:p>
    <w:p w:rsidR="0078123D" w:rsidRPr="007A79B0" w:rsidRDefault="0078123D" w:rsidP="0078123D">
      <w:pPr>
        <w:pStyle w:val="a3"/>
        <w:rPr>
          <w:color w:val="000000"/>
          <w:sz w:val="28"/>
          <w:shd w:val="clear" w:color="auto" w:fill="FFFFFF"/>
        </w:rPr>
      </w:pPr>
      <w:r w:rsidRPr="007A79B0">
        <w:rPr>
          <w:b/>
          <w:color w:val="000000"/>
          <w:sz w:val="28"/>
          <w:shd w:val="clear" w:color="auto" w:fill="FFFFFF"/>
        </w:rPr>
        <w:t>-Новый жанр (роман-эпопея) был необходим Л. Н. Толстому, чтобы не только раскрыть грандиозный замысел, но и отразить свои раздумья о судьбе России и русского народа, что являлось актуальным в 60-е гг. XIX столетия, во время решения вопроса об отмене крепостного права</w:t>
      </w:r>
      <w:r w:rsidRPr="007A79B0">
        <w:rPr>
          <w:color w:val="000000"/>
          <w:sz w:val="28"/>
          <w:shd w:val="clear" w:color="auto" w:fill="FFFFFF"/>
        </w:rPr>
        <w:t>.</w:t>
      </w:r>
    </w:p>
    <w:p w:rsidR="006C5712" w:rsidRDefault="002C5DBA" w:rsidP="0078123D">
      <w:pPr>
        <w:pStyle w:val="a3"/>
        <w:rPr>
          <w:color w:val="000000"/>
        </w:rPr>
      </w:pPr>
      <w:r>
        <w:rPr>
          <w:color w:val="000000"/>
        </w:rPr>
        <w:t>3.Определение темы и цели урока.</w:t>
      </w:r>
    </w:p>
    <w:p w:rsidR="00B121F1" w:rsidRDefault="00B121F1" w:rsidP="00B121F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A79B0">
        <w:rPr>
          <w:b/>
          <w:color w:val="000000"/>
        </w:rPr>
        <w:t xml:space="preserve">Дети, </w:t>
      </w:r>
      <w:r w:rsidRPr="007A79B0">
        <w:rPr>
          <w:rStyle w:val="c1"/>
          <w:b/>
          <w:color w:val="000000"/>
          <w:sz w:val="28"/>
          <w:szCs w:val="28"/>
        </w:rPr>
        <w:t xml:space="preserve">побываем в самом знаменитом петербургском салоне 1805 года, где собиралось великосветское общество, - салоне Анны Павловны </w:t>
      </w:r>
      <w:proofErr w:type="spellStart"/>
      <w:r w:rsidRPr="007A79B0">
        <w:rPr>
          <w:rStyle w:val="c1"/>
          <w:b/>
          <w:color w:val="000000"/>
          <w:sz w:val="28"/>
          <w:szCs w:val="28"/>
        </w:rPr>
        <w:t>Шерер</w:t>
      </w:r>
      <w:proofErr w:type="spellEnd"/>
      <w:r w:rsidRPr="007A79B0">
        <w:rPr>
          <w:rStyle w:val="c1"/>
          <w:b/>
          <w:color w:val="000000"/>
          <w:sz w:val="28"/>
          <w:szCs w:val="28"/>
        </w:rPr>
        <w:t>.</w:t>
      </w:r>
    </w:p>
    <w:p w:rsidR="007A79B0" w:rsidRPr="007A79B0" w:rsidRDefault="007A79B0" w:rsidP="007A79B0">
      <w:pPr>
        <w:rPr>
          <w:b/>
          <w:sz w:val="28"/>
        </w:rPr>
      </w:pPr>
      <w:r>
        <w:rPr>
          <w:rStyle w:val="c1"/>
          <w:b/>
          <w:color w:val="000000"/>
          <w:sz w:val="28"/>
          <w:szCs w:val="28"/>
        </w:rPr>
        <w:t>Тема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</w:t>
      </w:r>
      <w:r w:rsidRPr="007A79B0">
        <w:rPr>
          <w:b/>
          <w:sz w:val="28"/>
        </w:rPr>
        <w:t>Анализ 1 главы романа. Принципы изображения Толстым великосветского общества, «срывание всех и всяческих масок».</w:t>
      </w:r>
    </w:p>
    <w:p w:rsidR="007A79B0" w:rsidRPr="007A79B0" w:rsidRDefault="007A79B0" w:rsidP="00B121F1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121F1" w:rsidRPr="007A79B0" w:rsidRDefault="00B121F1" w:rsidP="00B121F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A79B0">
        <w:rPr>
          <w:rStyle w:val="c1"/>
          <w:b/>
          <w:color w:val="000000"/>
          <w:sz w:val="28"/>
          <w:szCs w:val="28"/>
        </w:rPr>
        <w:t>Наша </w:t>
      </w:r>
      <w:r w:rsidRPr="007A79B0">
        <w:rPr>
          <w:rStyle w:val="c1"/>
          <w:b/>
          <w:color w:val="C00000"/>
          <w:sz w:val="28"/>
          <w:szCs w:val="28"/>
          <w:u w:val="single"/>
        </w:rPr>
        <w:t>ЦЕЛЬ</w:t>
      </w:r>
      <w:r w:rsidRPr="007A79B0">
        <w:rPr>
          <w:rStyle w:val="c1"/>
          <w:b/>
          <w:color w:val="000000"/>
          <w:sz w:val="28"/>
          <w:szCs w:val="28"/>
        </w:rPr>
        <w:t>: определить</w:t>
      </w:r>
      <w:r w:rsidR="007A79B0">
        <w:rPr>
          <w:rStyle w:val="c1"/>
          <w:b/>
          <w:color w:val="000000"/>
          <w:sz w:val="28"/>
          <w:szCs w:val="28"/>
        </w:rPr>
        <w:t xml:space="preserve"> роль эпизода в романе, </w:t>
      </w:r>
      <w:r w:rsidRPr="007A79B0">
        <w:rPr>
          <w:rStyle w:val="c1"/>
          <w:b/>
          <w:color w:val="000000"/>
          <w:sz w:val="28"/>
          <w:szCs w:val="28"/>
        </w:rPr>
        <w:t xml:space="preserve"> отношение автора к нормам жизни высшего света и каким образом он это выражает.</w:t>
      </w:r>
      <w:r w:rsidR="00E92290">
        <w:rPr>
          <w:rStyle w:val="c1"/>
          <w:b/>
          <w:color w:val="000000"/>
          <w:sz w:val="28"/>
          <w:szCs w:val="28"/>
        </w:rPr>
        <w:t xml:space="preserve">  Слайд № 6</w:t>
      </w:r>
    </w:p>
    <w:p w:rsidR="002C5DBA" w:rsidRDefault="00DD49FB" w:rsidP="0078123D">
      <w:pPr>
        <w:pStyle w:val="a3"/>
        <w:rPr>
          <w:color w:val="000000"/>
        </w:rPr>
      </w:pPr>
      <w:r>
        <w:rPr>
          <w:color w:val="000000"/>
        </w:rPr>
        <w:t>4.Защита исследовательской работы.</w:t>
      </w:r>
    </w:p>
    <w:p w:rsidR="007A79B0" w:rsidRPr="00BF710F" w:rsidRDefault="007A79B0" w:rsidP="00BF71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  <w:shd w:val="clear" w:color="auto" w:fill="FFFFFF"/>
        </w:rPr>
      </w:pPr>
      <w:r w:rsidRPr="00BF710F">
        <w:rPr>
          <w:b/>
          <w:color w:val="000000"/>
          <w:sz w:val="28"/>
        </w:rPr>
        <w:t xml:space="preserve">Но прежде </w:t>
      </w:r>
      <w:r w:rsidR="00B121F1" w:rsidRPr="00BF710F">
        <w:rPr>
          <w:b/>
          <w:color w:val="000000"/>
          <w:sz w:val="28"/>
        </w:rPr>
        <w:t>Саид защитит свою исследовательскую работу на тему «</w:t>
      </w:r>
      <w:r w:rsidRPr="00BF710F">
        <w:rPr>
          <w:b/>
          <w:bCs/>
          <w:color w:val="000000"/>
          <w:sz w:val="28"/>
        </w:rPr>
        <w:t xml:space="preserve">Бал в жизни русского общества </w:t>
      </w:r>
      <w:r w:rsidRPr="00BF710F">
        <w:rPr>
          <w:rFonts w:ascii="Arial" w:hAnsi="Arial" w:cs="Arial"/>
          <w:b/>
          <w:color w:val="000000"/>
          <w:sz w:val="22"/>
          <w:szCs w:val="21"/>
          <w:shd w:val="clear" w:color="auto" w:fill="FFFFFF"/>
        </w:rPr>
        <w:t>и в русской классической литературе»</w:t>
      </w:r>
    </w:p>
    <w:p w:rsidR="00BF710F" w:rsidRPr="00BF710F" w:rsidRDefault="00BF710F" w:rsidP="00BF71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BF710F">
        <w:rPr>
          <w:rFonts w:ascii="Arial" w:hAnsi="Arial" w:cs="Arial"/>
          <w:b/>
          <w:color w:val="000000"/>
          <w:sz w:val="22"/>
          <w:szCs w:val="21"/>
        </w:rPr>
        <w:t>-Давайте послушаем его.</w:t>
      </w:r>
      <w:r w:rsidR="004B139E">
        <w:rPr>
          <w:rFonts w:ascii="Arial" w:hAnsi="Arial" w:cs="Arial"/>
          <w:b/>
          <w:color w:val="000000"/>
          <w:sz w:val="22"/>
          <w:szCs w:val="21"/>
        </w:rPr>
        <w:t xml:space="preserve"> Слайды №7, 8.</w:t>
      </w:r>
    </w:p>
    <w:p w:rsidR="00BF710F" w:rsidRDefault="00BF710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CF5" w:rsidRDefault="009B3CF5">
      <w:pPr>
        <w:rPr>
          <w:b/>
        </w:rPr>
      </w:pPr>
      <w:r w:rsidRPr="00D74BFC">
        <w:rPr>
          <w:b/>
        </w:rPr>
        <w:t>5. Новая тема.</w:t>
      </w:r>
    </w:p>
    <w:p w:rsidR="00392CB1" w:rsidRPr="00D74BFC" w:rsidRDefault="00D74BFC">
      <w:pPr>
        <w:rPr>
          <w:b/>
        </w:rPr>
      </w:pPr>
      <w:r w:rsidRPr="00D74BFC">
        <w:rPr>
          <w:b/>
        </w:rPr>
        <w:t>1)</w:t>
      </w:r>
      <w:r w:rsidR="00392CB1" w:rsidRPr="00D74BFC">
        <w:rPr>
          <w:b/>
        </w:rPr>
        <w:t>Вступительное слово.</w:t>
      </w:r>
    </w:p>
    <w:p w:rsidR="008361DE" w:rsidRPr="00505CA9" w:rsidRDefault="008361DE" w:rsidP="002623E2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05CA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-«Салон Анны Павловны </w:t>
      </w:r>
      <w:proofErr w:type="spellStart"/>
      <w:r w:rsidRPr="00505CA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Шерер</w:t>
      </w:r>
      <w:proofErr w:type="spellEnd"/>
      <w:r w:rsidRPr="00505CA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». </w:t>
      </w:r>
    </w:p>
    <w:p w:rsidR="00BF710F" w:rsidRDefault="00BF710F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Действие начинается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июне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1805 года в салоне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фрейлины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приближенной императрицы, Марии Федоровны,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мы знакомимся  с представителями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дворной аристократической среды.</w:t>
      </w:r>
    </w:p>
    <w:p w:rsidR="00BF710F" w:rsidRDefault="00BF710F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10F" w:rsidRDefault="00BF710F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почему Л. Н. Толстой начинает роман с описания вечера в салоне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разговорах гостей отражены настроения придворного петербургского общества «злоба дня» и поэтому они в особенности насыщены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оголосками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исторических событий, связанных с политической борьбой в Европе этой поры. 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Толстой ищет для начала произведения такую обстановку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из нее, « как из фонтана», разбрызгивалось действие «в разные места, где будут играть роль разные лица». Таким «фонтаном» оказался вечер  в придворном салоне.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1805 го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острое и поворотное время , когда решались судьбы не только страны, но и мира.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Международная обстановка в Европе ознаменована наполеоновскими войсками. 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о разрыве дипломатических отношений между Россией и Францией в июне 1805 года и пойдет речь в салоне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этот вечер.</w:t>
      </w: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события обсуждают фрейлина императрицы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чиновник князь Василий, который торопится на вечер к английскому посланнику, его дочь- красавица Элен, которой отец хочет найти выгодную партию, его сын   «    спокойный» дурак  Ипполит, маленькая княгиня Лиза Болконская и ее супруг князь Андрей Болконский , а также незаконнорожденный сын графа Безухова Пьер, который совсем недавно прибыл из-за границы.</w:t>
      </w: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FBD" w:rsidRDefault="004B139E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2)Словарная работа. Слайд №9</w:t>
      </w:r>
    </w:p>
    <w:p w:rsidR="00526FBD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FBD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Фрейлин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FB224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FB2240">
        <w:rPr>
          <w:rFonts w:ascii="Arial" w:hAnsi="Arial" w:cs="Arial"/>
          <w:color w:val="333333"/>
          <w:sz w:val="24"/>
          <w:szCs w:val="27"/>
          <w:shd w:val="clear" w:color="auto" w:fill="FFFFFF"/>
        </w:rPr>
        <w:t>Придворная служащая, девушка-дворянка, состоящая при особе царствующего дома.</w:t>
      </w:r>
    </w:p>
    <w:p w:rsidR="00526FBD" w:rsidRPr="00FB224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Салон-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великосветская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гос</w:t>
      </w:r>
      <w:r w:rsidRPr="00FB22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тиная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Виконт –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дворянский титул, средний между бароном и графом (во Франции, Англии)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Жабо 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кружевные или кисейные оборки у воротника мужской сорочки, модные в 18 веке.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Узурпатор 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незаконно захватившее в свои руки власть или присвоившее себе какие-либо чужие права на что-либо.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Аббат 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название католического священника.</w:t>
      </w:r>
    </w:p>
    <w:p w:rsidR="00526FBD" w:rsidRPr="00505CA9" w:rsidRDefault="00526FBD" w:rsidP="00526FBD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b w:val="0"/>
          <w:color w:val="333333"/>
          <w:sz w:val="29"/>
          <w:szCs w:val="21"/>
        </w:rPr>
      </w:pPr>
    </w:p>
    <w:p w:rsidR="00526FBD" w:rsidRDefault="00526FBD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Закрепление.</w:t>
      </w:r>
    </w:p>
    <w:p w:rsidR="00526FBD" w:rsidRDefault="00526FBD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-Давайте прочитаем диалог Курагина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-Курагин говорит на том изысканном французском языке, на котором не только </w:t>
      </w:r>
      <w:r w:rsidR="005A6DA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говорили наши деды, но и думали и с теми тихими покровительственными интонациями, которые свойственны  состарившемуся в свете и при дворе значительному человеку.</w:t>
      </w: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39E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-Из-за тона участия и приличия сквозит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равнодушие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даже насмешка.</w:t>
      </w:r>
    </w:p>
    <w:p w:rsidR="004B139E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Читают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лети : он подошел к Анне Павловне, поцеловал ее руку…он не хотел, чтобы верили.</w:t>
      </w: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-Из этой цитаты ясно, что князь Василий изъясняется всегда лениво.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напротив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свои 40 лет, преисполнена оживления порывов быть энтузиасткой- сделалось ее общественн</w:t>
      </w:r>
      <w:r w:rsidR="005F61C2">
        <w:rPr>
          <w:rFonts w:ascii="Times New Roman" w:eastAsia="Times New Roman" w:hAnsi="Times New Roman" w:cs="Times New Roman"/>
          <w:sz w:val="28"/>
          <w:szCs w:val="24"/>
          <w:lang w:eastAsia="ru-RU"/>
        </w:rPr>
        <w:t>ым положением.</w:t>
      </w:r>
    </w:p>
    <w:p w:rsidR="005F61C2" w:rsidRDefault="005F61C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39E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-А почему, дети, герои так много говорят на французском языке?</w:t>
      </w:r>
    </w:p>
    <w:p w:rsidR="005F61C2" w:rsidRDefault="005F61C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Объективно автор не раскрывает ни одного отрицательного их поступка, но художественные детали показываю</w:t>
      </w:r>
      <w:r w:rsid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>т, насколько в них все фальшиво, идет не от чистого сердца, а от необходимости соблюдать приличия</w:t>
      </w:r>
      <w:proofErr w:type="gramStart"/>
      <w:r w:rsid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Толстой постоянно подчеркивает разницу между формой и содержанием. В такие мгновения само собой выходит наружу их истинное лицо.</w:t>
      </w:r>
    </w:p>
    <w:p w:rsidR="005F61C2" w:rsidRDefault="005F61C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2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№</w:t>
      </w:r>
      <w:r w:rsidR="004B1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10</w:t>
      </w:r>
    </w:p>
    <w:p w:rsidR="005F61C2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Внешне изящество движений, высокие политические интересы, умные разговоры, забота о благе Отечества, чуткость по отношению друг к другу.</w:t>
      </w: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действительности – позерство, фальшь, расчет, корысть, равнодушие ко всему, кроме своих интересов, глупость, грубость, иногда доходящие до неприличия. </w:t>
      </w:r>
      <w:proofErr w:type="gramEnd"/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этом и состоит суть толстовского метода «срывания масок»</w:t>
      </w: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-Вспомним, как вед</w:t>
      </w:r>
      <w:r w:rsid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 себя красавица Элен, слушая 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иконта.</w:t>
      </w:r>
    </w:p>
    <w:p w:rsidR="00526FBD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читают: Во все время рассказа она.. то, самое выражение</w:t>
      </w:r>
      <w:proofErr w:type="gramStart"/>
      <w:r w:rsidRP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которое было на лице Фрейлины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A65528" w:rsidRDefault="00A65528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6FBD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-Она за весь вечер не произносит ни одной фразы</w:t>
      </w:r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а только поправляет ожерелье. За ее красотой скрывается пустота.</w:t>
      </w:r>
    </w:p>
    <w:p w:rsidR="00A65528" w:rsidRDefault="00A65528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39E" w:rsidRDefault="00526FBD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4B1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Кто такая Друбецкая и с какой целью она приехала в салон</w:t>
      </w:r>
      <w:proofErr w:type="gramStart"/>
      <w:r w:rsidR="004B1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?</w:t>
      </w:r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Она принадлежит к очень хорошему дворянскому роду, но ныне обедневшая. Он просит князя Василия</w:t>
      </w:r>
      <w:r w:rsidR="00534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переводе ее сына Бориса в гвардию. </w:t>
      </w:r>
      <w:proofErr w:type="gramStart"/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Василий Курагин обещает ей это, так как она напомнила ему, </w:t>
      </w:r>
      <w:r w:rsidR="00534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он своей карьерой обязан ее отцу).</w:t>
      </w:r>
      <w:proofErr w:type="gramEnd"/>
    </w:p>
    <w:p w:rsidR="004B139E" w:rsidRDefault="00A65528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-С чем сравнивает автор этот вечер?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«прядильной мастерской», в которой «плетутся разговоры»</w:t>
      </w:r>
    </w:p>
    <w:p w:rsidR="00A65528" w:rsidRDefault="00A65528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-А какую роль играет здесь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 Она играет роль «энтузиастки».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Пытается сделать вечер интересным: следит за разговорами, представляет виконта и аббата)</w:t>
      </w:r>
      <w:proofErr w:type="gramEnd"/>
    </w:p>
    <w:p w:rsidR="006875E0" w:rsidRPr="00526FBD" w:rsidRDefault="00FB2240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гостей Анны Павловны автор выделяет двух героев. Это Пьер Безухов и Андрей Болконский. </w:t>
      </w:r>
    </w:p>
    <w:p w:rsidR="00526FBD" w:rsidRDefault="00526FBD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-Давайте проведем групповую работу и определим, свои ли они в великосветской гостиной и что отличает их от других.</w:t>
      </w:r>
    </w:p>
    <w:p w:rsidR="00526FBD" w:rsidRPr="00526FBD" w:rsidRDefault="00526FBD" w:rsidP="00526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26FBD" w:rsidTr="007A40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BD" w:rsidRDefault="00526FBD" w:rsidP="007A4069">
            <w:pPr>
              <w:jc w:val="both"/>
            </w:pPr>
            <w:r>
              <w:t>Пьер Безухов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BD" w:rsidRDefault="00526FBD" w:rsidP="007A4069">
            <w:pPr>
              <w:jc w:val="both"/>
            </w:pPr>
            <w:r>
              <w:t>Князь Андрей Болконский</w:t>
            </w:r>
          </w:p>
        </w:tc>
      </w:tr>
      <w:tr w:rsidR="00526FBD" w:rsidTr="007A40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BD" w:rsidRDefault="00526FBD" w:rsidP="007A4069">
            <w:pPr>
              <w:jc w:val="both"/>
            </w:pPr>
            <w:r>
              <w:t>1. Внешность:</w:t>
            </w:r>
          </w:p>
          <w:p w:rsidR="00526FBD" w:rsidRDefault="00526FBD" w:rsidP="007A4069">
            <w:pPr>
              <w:jc w:val="both"/>
            </w:pPr>
            <w:r>
              <w:t xml:space="preserve">взгляд Пьера – умный, робкий, наблюдательный, естественный. </w:t>
            </w:r>
          </w:p>
          <w:p w:rsidR="00526FBD" w:rsidRDefault="00526FBD" w:rsidP="007A4069">
            <w:pPr>
              <w:jc w:val="both"/>
            </w:pPr>
            <w:r>
              <w:t>2. Поведение:</w:t>
            </w:r>
          </w:p>
          <w:p w:rsidR="00526FBD" w:rsidRDefault="00526FBD" w:rsidP="007A4069">
            <w:pPr>
              <w:jc w:val="both"/>
            </w:pPr>
            <w:r>
              <w:t xml:space="preserve">нарушает заведенный у </w:t>
            </w:r>
            <w:proofErr w:type="spellStart"/>
            <w:r>
              <w:t>Шерер</w:t>
            </w:r>
            <w:proofErr w:type="spellEnd"/>
            <w:r>
              <w:t xml:space="preserve"> этикет (не дослушивает тетушку, уходит), неуклюжесть.</w:t>
            </w:r>
          </w:p>
          <w:p w:rsidR="00526FBD" w:rsidRDefault="00526FBD" w:rsidP="007A4069">
            <w:pPr>
              <w:jc w:val="both"/>
            </w:pPr>
            <w:r>
              <w:t>3. Как принимают?</w:t>
            </w:r>
          </w:p>
          <w:p w:rsidR="00526FBD" w:rsidRDefault="00526FBD" w:rsidP="007A4069">
            <w:pPr>
              <w:jc w:val="both"/>
            </w:pPr>
            <w:r>
              <w:t xml:space="preserve">поклон, относящийся к людям низшей иерархии. </w:t>
            </w:r>
          </w:p>
          <w:p w:rsidR="00526FBD" w:rsidRDefault="00526FBD" w:rsidP="007A40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Итог: Пьер в этой блестящей гостиной всем чужой, чужой среди </w:t>
            </w:r>
            <w:proofErr w:type="gramStart"/>
            <w:r>
              <w:rPr>
                <w:u w:val="single"/>
              </w:rPr>
              <w:t>чужих</w:t>
            </w:r>
            <w:proofErr w:type="gramEnd"/>
            <w:r>
              <w:rPr>
                <w:u w:val="single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D" w:rsidRDefault="00526FBD" w:rsidP="007A4069">
            <w:pPr>
              <w:jc w:val="both"/>
            </w:pPr>
          </w:p>
          <w:p w:rsidR="00526FBD" w:rsidRDefault="00526FBD" w:rsidP="007A4069">
            <w:pPr>
              <w:jc w:val="both"/>
            </w:pPr>
            <w:r>
              <w:t>Взгляд презрительный и скучающий; гримаса скуки.</w:t>
            </w:r>
          </w:p>
          <w:p w:rsidR="00526FBD" w:rsidRDefault="00526FBD" w:rsidP="007A4069">
            <w:pPr>
              <w:jc w:val="both"/>
            </w:pPr>
          </w:p>
          <w:p w:rsidR="00526FBD" w:rsidRDefault="00526FBD" w:rsidP="007A4069">
            <w:pPr>
              <w:jc w:val="both"/>
            </w:pPr>
            <w:r>
              <w:t>в этом обществе он не медведь, он на равных правах, он может позволить себе «щурясь» оглядеть общество.</w:t>
            </w:r>
          </w:p>
          <w:p w:rsidR="00526FBD" w:rsidRDefault="00526FBD" w:rsidP="007A4069">
            <w:pPr>
              <w:jc w:val="both"/>
            </w:pPr>
            <w:r>
              <w:t xml:space="preserve"> </w:t>
            </w:r>
          </w:p>
          <w:p w:rsidR="00526FBD" w:rsidRDefault="00526FBD" w:rsidP="007A4069">
            <w:pPr>
              <w:jc w:val="both"/>
            </w:pPr>
            <w:r>
              <w:t>его уважают (известен его отец, князь Болконский) и боятся.</w:t>
            </w:r>
          </w:p>
          <w:p w:rsidR="00526FBD" w:rsidRDefault="00526FBD" w:rsidP="007A40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Итог: князь Андрей для всех свой. Они для него чужие.</w:t>
            </w:r>
          </w:p>
        </w:tc>
      </w:tr>
    </w:tbl>
    <w:p w:rsidR="00505CA9" w:rsidRDefault="00505CA9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b w:val="0"/>
          <w:color w:val="333333"/>
          <w:sz w:val="29"/>
          <w:szCs w:val="21"/>
        </w:rPr>
      </w:pPr>
    </w:p>
    <w:p w:rsidR="00526FBD" w:rsidRDefault="00526FBD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 w:rsidRPr="00526FBD">
        <w:rPr>
          <w:rStyle w:val="a4"/>
          <w:rFonts w:ascii="Helvetica" w:hAnsi="Helvetica" w:cs="Helvetica"/>
          <w:color w:val="333333"/>
          <w:sz w:val="29"/>
          <w:szCs w:val="21"/>
        </w:rPr>
        <w:t>- С каждой группы один ученик выступает и зачитывает то, что написали.</w:t>
      </w:r>
    </w:p>
    <w:p w:rsidR="00D041CA" w:rsidRDefault="00D041CA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>
        <w:rPr>
          <w:rStyle w:val="a4"/>
          <w:rFonts w:ascii="Helvetica" w:hAnsi="Helvetica" w:cs="Helvetica"/>
          <w:color w:val="333333"/>
          <w:sz w:val="29"/>
          <w:szCs w:val="21"/>
        </w:rPr>
        <w:t xml:space="preserve">-Чем заканчивается эпизод в гостиной? </w:t>
      </w:r>
      <w:proofErr w:type="gramStart"/>
      <w:r>
        <w:rPr>
          <w:rStyle w:val="a4"/>
          <w:rFonts w:ascii="Helvetica" w:hAnsi="Helvetica" w:cs="Helvetica"/>
          <w:color w:val="333333"/>
          <w:sz w:val="29"/>
          <w:szCs w:val="21"/>
        </w:rPr>
        <w:t xml:space="preserve">( </w:t>
      </w:r>
      <w:proofErr w:type="gramEnd"/>
      <w:r>
        <w:rPr>
          <w:rStyle w:val="a4"/>
          <w:rFonts w:ascii="Helvetica" w:hAnsi="Helvetica" w:cs="Helvetica"/>
          <w:color w:val="333333"/>
          <w:sz w:val="29"/>
          <w:szCs w:val="21"/>
        </w:rPr>
        <w:t>анекдотом Ипполита)</w:t>
      </w:r>
    </w:p>
    <w:p w:rsidR="00D041CA" w:rsidRDefault="00D041CA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>
        <w:rPr>
          <w:rStyle w:val="a4"/>
          <w:rFonts w:ascii="Helvetica" w:hAnsi="Helvetica" w:cs="Helvetica"/>
          <w:color w:val="333333"/>
          <w:sz w:val="29"/>
          <w:szCs w:val="21"/>
        </w:rPr>
        <w:lastRenderedPageBreak/>
        <w:t>-Такой финал позволяет сделать еще один вывод: французский язы</w:t>
      </w:r>
      <w:proofErr w:type="gramStart"/>
      <w:r>
        <w:rPr>
          <w:rStyle w:val="a4"/>
          <w:rFonts w:ascii="Helvetica" w:hAnsi="Helvetica" w:cs="Helvetica"/>
          <w:color w:val="333333"/>
          <w:sz w:val="29"/>
          <w:szCs w:val="21"/>
        </w:rPr>
        <w:t>к-</w:t>
      </w:r>
      <w:proofErr w:type="gramEnd"/>
      <w:r>
        <w:rPr>
          <w:rStyle w:val="a4"/>
          <w:rFonts w:ascii="Helvetica" w:hAnsi="Helvetica" w:cs="Helvetica"/>
          <w:color w:val="333333"/>
          <w:sz w:val="29"/>
          <w:szCs w:val="21"/>
        </w:rPr>
        <w:t xml:space="preserve"> есть средство характеристики знати, с </w:t>
      </w:r>
      <w:r w:rsidR="00A65528">
        <w:rPr>
          <w:rStyle w:val="a4"/>
          <w:rFonts w:ascii="Helvetica" w:hAnsi="Helvetica" w:cs="Helvetica"/>
          <w:color w:val="333333"/>
          <w:sz w:val="29"/>
          <w:szCs w:val="21"/>
        </w:rPr>
        <w:t>ее антинациональной ориентацией, то есть Толстой подчеркивает незнание героями родного языка, отрыв от  народа.</w:t>
      </w:r>
    </w:p>
    <w:p w:rsidR="00526FBD" w:rsidRPr="00526FBD" w:rsidRDefault="00534EA7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>
        <w:rPr>
          <w:rStyle w:val="a4"/>
          <w:rFonts w:ascii="Helvetica" w:hAnsi="Helvetica" w:cs="Helvetica"/>
          <w:color w:val="333333"/>
          <w:sz w:val="29"/>
          <w:szCs w:val="21"/>
        </w:rPr>
        <w:t>Какие проблемы романа автор обозначил в данном эпизоде? (истинная и ложная красота, проблема войны и мира, патриотизма, нравственная сущность человека)</w:t>
      </w:r>
    </w:p>
    <w:p w:rsidR="00471D69" w:rsidRPr="005C36FF" w:rsidRDefault="00526FBD" w:rsidP="00526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 w:rsidR="00471D69" w:rsidRPr="005C36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Авторское отношение к нормам жизни светского общества</w:t>
      </w:r>
    </w:p>
    <w:p w:rsidR="00471D69" w:rsidRPr="005C36FF" w:rsidRDefault="00471D69" w:rsidP="00471D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Светские вечера, сплетни, богатство, балы – это все, чем живет </w:t>
      </w:r>
      <w:proofErr w:type="gramStart"/>
      <w:r w:rsidRPr="005C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великосветская</w:t>
      </w:r>
      <w:proofErr w:type="gramEnd"/>
      <w:r w:rsidRPr="005C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Петербурга. Толстому противно все, что здесь происходит. Все здесь – фальшь, маска, скрывающая эгоизм, равнодушие ко всему, кроме собственных интересов. Все здесь происходит подобно спектаклю в театре. Почти каждый скрывается под маской, которую хотят видеть на нём окружающие, каждый делают не то, что хочется, а то, что нужно делать. Их речи, жесты, слова определяются правилами светского поведения. Цель их жизни – быть богатыми и знаменитыми. Во всем этом Толстой видел мертвое начало, ведь эти герои не изменяются на протяжении всего романа.</w:t>
      </w:r>
    </w:p>
    <w:p w:rsidR="00A65528" w:rsidRDefault="00A65528" w:rsidP="00471D69">
      <w:pPr>
        <w:rPr>
          <w:b/>
          <w:sz w:val="28"/>
        </w:rPr>
      </w:pPr>
    </w:p>
    <w:p w:rsidR="00534EA7" w:rsidRDefault="00505CA9" w:rsidP="00471D69">
      <w:pPr>
        <w:rPr>
          <w:b/>
          <w:bCs/>
          <w:color w:val="000000"/>
          <w:sz w:val="28"/>
        </w:rPr>
      </w:pPr>
      <w:r>
        <w:rPr>
          <w:b/>
          <w:sz w:val="28"/>
        </w:rPr>
        <w:t>7.</w:t>
      </w:r>
      <w:r>
        <w:rPr>
          <w:b/>
          <w:bCs/>
          <w:color w:val="000000"/>
        </w:rPr>
        <w:t> </w:t>
      </w:r>
      <w:r w:rsidRPr="00534EA7">
        <w:rPr>
          <w:b/>
          <w:bCs/>
          <w:color w:val="000000"/>
          <w:sz w:val="28"/>
        </w:rPr>
        <w:t>Подведение итогов урока.</w:t>
      </w:r>
      <w:r w:rsidR="00471D69" w:rsidRPr="00534EA7">
        <w:rPr>
          <w:b/>
          <w:bCs/>
          <w:color w:val="000000"/>
          <w:sz w:val="28"/>
        </w:rPr>
        <w:t xml:space="preserve">  </w:t>
      </w:r>
    </w:p>
    <w:p w:rsidR="00505CA9" w:rsidRPr="00D041CA" w:rsidRDefault="00505CA9" w:rsidP="00471D69">
      <w:pPr>
        <w:rPr>
          <w:b/>
          <w:sz w:val="36"/>
        </w:rPr>
      </w:pPr>
      <w:r w:rsidRPr="00534EA7">
        <w:rPr>
          <w:b/>
          <w:bCs/>
          <w:color w:val="000000"/>
          <w:sz w:val="28"/>
        </w:rPr>
        <w:t>Домашнее задание</w:t>
      </w:r>
      <w:r w:rsidR="00D041CA">
        <w:rPr>
          <w:b/>
          <w:bCs/>
          <w:color w:val="000000"/>
        </w:rPr>
        <w:t xml:space="preserve"> </w:t>
      </w:r>
      <w:r w:rsidR="004B139E">
        <w:rPr>
          <w:b/>
          <w:bCs/>
          <w:color w:val="000000"/>
          <w:sz w:val="28"/>
        </w:rPr>
        <w:t>Слайд № 11</w:t>
      </w:r>
    </w:p>
    <w:p w:rsidR="00505CA9" w:rsidRDefault="00505CA9" w:rsidP="00505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Читать роман «Война и мир»1 Т. ГЛ. 6-17</w:t>
      </w:r>
    </w:p>
    <w:p w:rsidR="00471D69" w:rsidRDefault="00471D69" w:rsidP="00505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Подумать, какова роль данного эпизода.</w:t>
      </w:r>
    </w:p>
    <w:p w:rsidR="00D041CA" w:rsidRDefault="00D041CA" w:rsidP="00471D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6"/>
          <w:bdr w:val="none" w:sz="0" w:space="0" w:color="auto" w:frame="1"/>
          <w:lang w:eastAsia="ru-RU"/>
        </w:rPr>
      </w:pPr>
    </w:p>
    <w:p w:rsidR="00471D69" w:rsidRPr="001870D2" w:rsidRDefault="00471D69" w:rsidP="00471D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Роль данного эпизода: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Намечаются основные проблемы романа.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Происходит первое знакомство с героями.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Обозначены главные положительные герои – Андрей Болконский и Пьер Безухов.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Раскрывается сущность светского общества.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В этом эпизоде начинаются главные сюжетные линии.</w:t>
      </w:r>
    </w:p>
    <w:p w:rsidR="00471D69" w:rsidRDefault="00471D69" w:rsidP="00505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121E" w:rsidRDefault="00534EA7" w:rsidP="008C3DDA">
      <w:pPr>
        <w:rPr>
          <w:b/>
        </w:rPr>
      </w:pPr>
      <w:r>
        <w:rPr>
          <w:b/>
        </w:rPr>
        <w:t>-</w:t>
      </w:r>
      <w:r w:rsidR="000D121E" w:rsidRPr="000D121E">
        <w:rPr>
          <w:b/>
        </w:rPr>
        <w:t xml:space="preserve"> </w:t>
      </w:r>
      <w:r w:rsidR="000D121E" w:rsidRPr="000D121E">
        <w:rPr>
          <w:b/>
          <w:sz w:val="28"/>
        </w:rPr>
        <w:t xml:space="preserve">В качестве аргументов к сочинению ЕГЭ вы можете взять </w:t>
      </w:r>
      <w:r w:rsidR="000D121E">
        <w:rPr>
          <w:b/>
          <w:sz w:val="28"/>
        </w:rPr>
        <w:t xml:space="preserve"> это произведение</w:t>
      </w:r>
      <w:r w:rsidR="000D121E" w:rsidRPr="000D121E">
        <w:rPr>
          <w:b/>
        </w:rPr>
        <w:t xml:space="preserve">. </w:t>
      </w:r>
    </w:p>
    <w:p w:rsidR="0090203E" w:rsidRDefault="0090203E">
      <w:pPr>
        <w:rPr>
          <w:b/>
        </w:rPr>
      </w:pPr>
    </w:p>
    <w:sectPr w:rsidR="0090203E" w:rsidSect="003E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C3"/>
    <w:multiLevelType w:val="hybridMultilevel"/>
    <w:tmpl w:val="082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29D"/>
    <w:multiLevelType w:val="multilevel"/>
    <w:tmpl w:val="6DC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80657"/>
    <w:multiLevelType w:val="multilevel"/>
    <w:tmpl w:val="ED78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74B7F"/>
    <w:multiLevelType w:val="multilevel"/>
    <w:tmpl w:val="FC4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9519E"/>
    <w:multiLevelType w:val="multilevel"/>
    <w:tmpl w:val="CDEC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5128C"/>
    <w:multiLevelType w:val="multilevel"/>
    <w:tmpl w:val="85EE95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9083E"/>
    <w:multiLevelType w:val="multilevel"/>
    <w:tmpl w:val="DE04F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169B2"/>
    <w:multiLevelType w:val="multilevel"/>
    <w:tmpl w:val="2998F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4789F"/>
    <w:multiLevelType w:val="multilevel"/>
    <w:tmpl w:val="576EB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B3B0C"/>
    <w:multiLevelType w:val="hybridMultilevel"/>
    <w:tmpl w:val="BEFC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1"/>
    <w:rsid w:val="000321C3"/>
    <w:rsid w:val="00044315"/>
    <w:rsid w:val="0009011F"/>
    <w:rsid w:val="000D121E"/>
    <w:rsid w:val="0013427C"/>
    <w:rsid w:val="001F1CD5"/>
    <w:rsid w:val="00231468"/>
    <w:rsid w:val="002623E2"/>
    <w:rsid w:val="00266015"/>
    <w:rsid w:val="002C5DBA"/>
    <w:rsid w:val="0038153B"/>
    <w:rsid w:val="00392CB1"/>
    <w:rsid w:val="003E164D"/>
    <w:rsid w:val="00446BD1"/>
    <w:rsid w:val="00471D69"/>
    <w:rsid w:val="00483372"/>
    <w:rsid w:val="00491B5D"/>
    <w:rsid w:val="004B139E"/>
    <w:rsid w:val="004D103C"/>
    <w:rsid w:val="004E1542"/>
    <w:rsid w:val="00505CA9"/>
    <w:rsid w:val="00526FBD"/>
    <w:rsid w:val="00534EA7"/>
    <w:rsid w:val="00583D66"/>
    <w:rsid w:val="005A6DA5"/>
    <w:rsid w:val="005F1BCA"/>
    <w:rsid w:val="005F61C2"/>
    <w:rsid w:val="006129E2"/>
    <w:rsid w:val="006875E0"/>
    <w:rsid w:val="006C5712"/>
    <w:rsid w:val="0078123D"/>
    <w:rsid w:val="007A79B0"/>
    <w:rsid w:val="007C7F53"/>
    <w:rsid w:val="008361DE"/>
    <w:rsid w:val="008C3DDA"/>
    <w:rsid w:val="0090203E"/>
    <w:rsid w:val="00960A7D"/>
    <w:rsid w:val="009B3CF5"/>
    <w:rsid w:val="00A12B5D"/>
    <w:rsid w:val="00A41036"/>
    <w:rsid w:val="00A65528"/>
    <w:rsid w:val="00B121F1"/>
    <w:rsid w:val="00B826A6"/>
    <w:rsid w:val="00BE0456"/>
    <w:rsid w:val="00BF710F"/>
    <w:rsid w:val="00C6113E"/>
    <w:rsid w:val="00D00E9E"/>
    <w:rsid w:val="00D041CA"/>
    <w:rsid w:val="00D52CB1"/>
    <w:rsid w:val="00D74BFC"/>
    <w:rsid w:val="00DD49FB"/>
    <w:rsid w:val="00E05844"/>
    <w:rsid w:val="00E24057"/>
    <w:rsid w:val="00E92290"/>
    <w:rsid w:val="00EF7FF1"/>
    <w:rsid w:val="00F50EA5"/>
    <w:rsid w:val="00F939AE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03E"/>
  </w:style>
  <w:style w:type="character" w:styleId="a4">
    <w:name w:val="Strong"/>
    <w:basedOn w:val="a0"/>
    <w:uiPriority w:val="22"/>
    <w:qFormat/>
    <w:rsid w:val="002623E2"/>
    <w:rPr>
      <w:b/>
      <w:bCs/>
    </w:rPr>
  </w:style>
  <w:style w:type="character" w:styleId="a5">
    <w:name w:val="Emphasis"/>
    <w:basedOn w:val="a0"/>
    <w:uiPriority w:val="20"/>
    <w:qFormat/>
    <w:rsid w:val="002623E2"/>
    <w:rPr>
      <w:i/>
      <w:iCs/>
    </w:rPr>
  </w:style>
  <w:style w:type="table" w:styleId="a6">
    <w:name w:val="Table Grid"/>
    <w:basedOn w:val="a1"/>
    <w:rsid w:val="0048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EA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24057"/>
  </w:style>
  <w:style w:type="paragraph" w:customStyle="1" w:styleId="c8">
    <w:name w:val="c8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1F1"/>
  </w:style>
  <w:style w:type="paragraph" w:customStyle="1" w:styleId="c0">
    <w:name w:val="c0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03E"/>
  </w:style>
  <w:style w:type="character" w:styleId="a4">
    <w:name w:val="Strong"/>
    <w:basedOn w:val="a0"/>
    <w:uiPriority w:val="22"/>
    <w:qFormat/>
    <w:rsid w:val="002623E2"/>
    <w:rPr>
      <w:b/>
      <w:bCs/>
    </w:rPr>
  </w:style>
  <w:style w:type="character" w:styleId="a5">
    <w:name w:val="Emphasis"/>
    <w:basedOn w:val="a0"/>
    <w:uiPriority w:val="20"/>
    <w:qFormat/>
    <w:rsid w:val="002623E2"/>
    <w:rPr>
      <w:i/>
      <w:iCs/>
    </w:rPr>
  </w:style>
  <w:style w:type="table" w:styleId="a6">
    <w:name w:val="Table Grid"/>
    <w:basedOn w:val="a1"/>
    <w:rsid w:val="0048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EA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24057"/>
  </w:style>
  <w:style w:type="paragraph" w:customStyle="1" w:styleId="c8">
    <w:name w:val="c8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1F1"/>
  </w:style>
  <w:style w:type="paragraph" w:customStyle="1" w:styleId="c0">
    <w:name w:val="c0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E7C4-99E8-4BD3-9456-F4BB5919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</cp:revision>
  <cp:lastPrinted>2020-02-03T18:04:00Z</cp:lastPrinted>
  <dcterms:created xsi:type="dcterms:W3CDTF">2020-01-22T09:39:00Z</dcterms:created>
  <dcterms:modified xsi:type="dcterms:W3CDTF">2020-11-08T16:44:00Z</dcterms:modified>
</cp:coreProperties>
</file>