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50" w:rsidRPr="00481FE0" w:rsidRDefault="00892F5A" w:rsidP="00D82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FE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D82250" w:rsidRPr="00481FE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"http://www.dagminobr.ru/documenty/informacionnie_pisma/pismo_067640020817_ot_04_sentyabrya_2017g" </w:instrText>
      </w:r>
      <w:r w:rsidRPr="00481FE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D82250" w:rsidRPr="00481FE0">
        <w:rPr>
          <w:rFonts w:ascii="Tahoma" w:eastAsia="Times New Roman" w:hAnsi="Tahoma" w:cs="Tahoma"/>
          <w:color w:val="A60C0C"/>
          <w:sz w:val="28"/>
          <w:szCs w:val="28"/>
          <w:u w:val="single"/>
          <w:shd w:val="clear" w:color="auto" w:fill="FFFFFF"/>
          <w:lang w:eastAsia="ru-RU"/>
        </w:rPr>
        <w:t>Письмо №06-7640/02-08/17 от 04 сентября 2017г.</w:t>
      </w:r>
      <w:r w:rsidRPr="00481FE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00408F"/>
          <w:sz w:val="28"/>
          <w:szCs w:val="28"/>
          <w:lang w:eastAsia="ru-RU"/>
        </w:rPr>
        <w:t>О Всероссийской программе «Дни финансовой грамотности в учебных заведениях»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Главам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муниципальных образований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 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 xml:space="preserve">Руководителям </w:t>
      </w:r>
      <w:proofErr w:type="gramStart"/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муниципальных</w:t>
      </w:r>
      <w:proofErr w:type="gramEnd"/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органов управления образованием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 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Руководителям </w:t>
      </w:r>
    </w:p>
    <w:p w:rsidR="00D82250" w:rsidRPr="00481FE0" w:rsidRDefault="00D82250" w:rsidP="00D82250">
      <w:pPr>
        <w:shd w:val="clear" w:color="auto" w:fill="FFFFFF"/>
        <w:spacing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образовательных организаций, 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right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 xml:space="preserve">подведомственных </w:t>
      </w:r>
      <w:proofErr w:type="spellStart"/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Минобрнауки</w:t>
      </w:r>
      <w:proofErr w:type="spellEnd"/>
      <w:r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 xml:space="preserve"> РД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Во исполнение Указа Президента Российской Федерации от 19 августа 2011 г. №1101, ежегодно 8 сентября проводится Всероссийский государственный профессиональный праздник «День финансиста». Традиционно в течение календарного года в рамках Дня финансиста проходят деловые, просветительские, образовательные и культурные мероприятия, нацеленные на все слои населения </w:t>
      </w:r>
      <w:proofErr w:type="gramStart"/>
      <w:r w:rsidRPr="00481FE0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и</w:t>
      </w:r>
      <w:proofErr w:type="gramEnd"/>
      <w:r w:rsidRPr="00481FE0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 xml:space="preserve"> в особенности на молодежь, - ежегодная Всероссийская программа «Дни финансовой грамотности в учебных заведениях».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Учитывая изложенное, Министерство образования и науки Республики Дагестан настоятельно рекомендует общеобразовательным организациям, функционирующим в Вашем муниципальном образовании, принять участие 8 сентября 2017 г. во Всероссийской программе «Дни финансовой грамотности в учебных заведениях».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D82250" w:rsidRPr="00481FE0" w:rsidRDefault="00D82250" w:rsidP="00D82250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Приложение: </w:t>
      </w:r>
      <w:hyperlink r:id="rId4" w:history="1">
        <w:r w:rsidRPr="00481FE0">
          <w:rPr>
            <w:rFonts w:ascii="Georgia" w:eastAsia="Times New Roman" w:hAnsi="Georgia" w:cs="Times New Roman"/>
            <w:color w:val="00408F"/>
            <w:sz w:val="28"/>
            <w:szCs w:val="28"/>
            <w:u w:val="single"/>
            <w:lang w:eastAsia="ru-RU"/>
          </w:rPr>
          <w:t>на 2 л. в 1 экз.</w:t>
        </w:r>
      </w:hyperlink>
    </w:p>
    <w:p w:rsidR="00D82250" w:rsidRPr="00481FE0" w:rsidRDefault="00D82250" w:rsidP="00481FE0">
      <w:pPr>
        <w:shd w:val="clear" w:color="auto" w:fill="FFFFFF"/>
        <w:tabs>
          <w:tab w:val="left" w:pos="7695"/>
        </w:tabs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481FE0"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  <w:t> </w:t>
      </w:r>
    </w:p>
    <w:p w:rsidR="00D82250" w:rsidRPr="00481FE0" w:rsidRDefault="00481FE0" w:rsidP="00D82250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И.о</w:t>
      </w:r>
      <w:proofErr w:type="gramStart"/>
      <w:r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.</w:t>
      </w:r>
      <w:r w:rsidR="00D82250"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м</w:t>
      </w:r>
      <w:proofErr w:type="gramEnd"/>
      <w:r w:rsidR="00D82250"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инистра                                                         </w:t>
      </w:r>
      <w:r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                    </w:t>
      </w:r>
      <w:r w:rsidR="00D82250" w:rsidRPr="00481FE0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Т. Халилов</w:t>
      </w:r>
    </w:p>
    <w:p w:rsidR="00676E9E" w:rsidRPr="00481FE0" w:rsidRDefault="00676E9E" w:rsidP="00481FE0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bookmarkStart w:id="0" w:name="_GoBack"/>
      <w:bookmarkEnd w:id="0"/>
    </w:p>
    <w:sectPr w:rsidR="00676E9E" w:rsidRPr="00481FE0" w:rsidSect="0089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54F50"/>
    <w:rsid w:val="00481FE0"/>
    <w:rsid w:val="00676E9E"/>
    <w:rsid w:val="00892F5A"/>
    <w:rsid w:val="00C54F50"/>
    <w:rsid w:val="00D82250"/>
    <w:rsid w:val="00DD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17/pismo/pismo_7640_prilo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мадина</cp:lastModifiedBy>
  <cp:revision>5</cp:revision>
  <dcterms:created xsi:type="dcterms:W3CDTF">2017-09-07T06:11:00Z</dcterms:created>
  <dcterms:modified xsi:type="dcterms:W3CDTF">2017-09-07T08:33:00Z</dcterms:modified>
</cp:coreProperties>
</file>