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7" w:rsidRPr="00CC14D7" w:rsidRDefault="00CC14D7" w:rsidP="00CC14D7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5978B8"/>
          <w:kern w:val="36"/>
          <w:sz w:val="42"/>
          <w:szCs w:val="42"/>
        </w:rPr>
      </w:pPr>
      <w:r w:rsidRPr="00CC14D7">
        <w:rPr>
          <w:rFonts w:ascii="inherit" w:eastAsia="Times New Roman" w:hAnsi="inherit" w:cs="Times New Roman"/>
          <w:b/>
          <w:bCs/>
          <w:color w:val="5978B8"/>
          <w:kern w:val="36"/>
          <w:sz w:val="42"/>
          <w:szCs w:val="42"/>
          <w:bdr w:val="none" w:sz="0" w:space="0" w:color="auto" w:frame="1"/>
        </w:rPr>
        <w:t>Казбековские школьники успешно выступили на фестивале аварского языка</w:t>
      </w:r>
    </w:p>
    <w:p w:rsidR="00CC14D7" w:rsidRPr="00CC14D7" w:rsidRDefault="00CC14D7" w:rsidP="00CC14D7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</w:rPr>
      </w:pPr>
      <w:r>
        <w:rPr>
          <w:rFonts w:ascii="Trebuchet MS" w:eastAsia="Times New Roman" w:hAnsi="Trebuchet MS" w:cs="Times New Roman"/>
          <w:noProof/>
          <w:color w:val="9BBCFF"/>
          <w:sz w:val="21"/>
          <w:szCs w:val="21"/>
          <w:bdr w:val="none" w:sz="0" w:space="0" w:color="auto" w:frame="1"/>
        </w:rPr>
        <w:drawing>
          <wp:inline distT="0" distB="0" distL="0" distR="0">
            <wp:extent cx="6381750" cy="4791075"/>
            <wp:effectExtent l="19050" t="0" r="0" b="0"/>
            <wp:docPr id="1" name="Рисунок 1" descr="http://storage.inovaco.ru/media/cache/9e/5c/9c/a4/ac/4d/9e5c9ca4ac4df3a629debdd33e6c8265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9e/5c/9c/a4/ac/4d/9e5c9ca4ac4df3a629debdd33e6c8265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D7" w:rsidRPr="00CC14D7" w:rsidRDefault="00CC14D7" w:rsidP="00CC14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CC14D7">
        <w:rPr>
          <w:rFonts w:ascii="inherit" w:eastAsia="Times New Roman" w:hAnsi="inherit" w:cs="Times New Roman"/>
          <w:color w:val="000000"/>
          <w:sz w:val="27"/>
          <w:szCs w:val="27"/>
        </w:rPr>
        <w:t>19 февраля 2017 года в Аварском музыкально-драматическом театре имени Гамзата Цадасы г. Махачкалы прошел четвертый Республиканский фестиваль, приуроченный к Международному дню аварского языка.</w:t>
      </w:r>
    </w:p>
    <w:p w:rsidR="00CC14D7" w:rsidRPr="00CC14D7" w:rsidRDefault="005C7E10" w:rsidP="00CC14D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5C7E10">
        <w:rPr>
          <w:rFonts w:ascii="Trebuchet MS" w:eastAsia="Times New Roman" w:hAnsi="Trebuchet MS" w:cs="Times New Roman"/>
          <w:color w:val="000000"/>
          <w:sz w:val="21"/>
          <w:szCs w:val="21"/>
        </w:rPr>
        <w:pict>
          <v:rect id="_x0000_i1025" style="width:4.7pt;height:0" o:hrpct="0" o:hralign="center" o:hrstd="t" o:hr="t" fillcolor="#a0a0a0" stroked="f"/>
        </w:pict>
      </w:r>
    </w:p>
    <w:p w:rsidR="00CC14D7" w:rsidRPr="00CC14D7" w:rsidRDefault="00CC14D7" w:rsidP="00CC14D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C14D7">
        <w:rPr>
          <w:rFonts w:ascii="inherit" w:eastAsia="Times New Roman" w:hAnsi="inherit" w:cs="Times New Roman"/>
          <w:color w:val="000000"/>
          <w:sz w:val="24"/>
          <w:szCs w:val="24"/>
        </w:rPr>
        <w:t>Организовали мероприятие Ассоциация учителей аварского языка совместно с Региональной национально-культурной автономией аварцев Дагестана.</w:t>
      </w:r>
    </w:p>
    <w:p w:rsidR="00CC14D7" w:rsidRPr="00CC14D7" w:rsidRDefault="00CC14D7" w:rsidP="00CC14D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C14D7">
        <w:rPr>
          <w:rFonts w:ascii="inherit" w:eastAsia="Times New Roman" w:hAnsi="inherit" w:cs="Times New Roman"/>
          <w:color w:val="000000"/>
          <w:sz w:val="24"/>
          <w:szCs w:val="24"/>
        </w:rPr>
        <w:t>На фестиваль были приглашены учителя аварского языка и их учащиеся.</w:t>
      </w:r>
    </w:p>
    <w:p w:rsidR="00CC14D7" w:rsidRPr="00CC14D7" w:rsidRDefault="00CC14D7" w:rsidP="00CC14D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C14D7">
        <w:rPr>
          <w:rFonts w:ascii="inherit" w:eastAsia="Times New Roman" w:hAnsi="inherit" w:cs="Times New Roman"/>
          <w:color w:val="000000"/>
          <w:sz w:val="24"/>
          <w:szCs w:val="24"/>
        </w:rPr>
        <w:t>Представляли Казбековский район на фестивале методист ИМЦ РУО Джамиля Абдулахитова, учитель аварского языка и литературы Сарат Хакиева со своими ученицами из Ленинаульской СОШ-2: Узлипат Атаева, Джамиля Нуцалханова, Эмилат Шихуева, Умайганат Кудуева со сценкой по произведению поэтессы Салатавии Паризы Гереевой «Илбис»,</w:t>
      </w:r>
    </w:p>
    <w:p w:rsidR="00CC14D7" w:rsidRPr="00CC14D7" w:rsidRDefault="00CC14D7" w:rsidP="00CC14D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C14D7">
        <w:rPr>
          <w:rFonts w:ascii="inherit" w:eastAsia="Times New Roman" w:hAnsi="inherit" w:cs="Times New Roman"/>
          <w:color w:val="000000"/>
          <w:sz w:val="24"/>
          <w:szCs w:val="24"/>
        </w:rPr>
        <w:t>Выступление наших школьников было тепло встречено зрителями. Организаторы мероприятия наградили участников книжной продукцией и Благодарственным письмом.</w:t>
      </w:r>
    </w:p>
    <w:p w:rsidR="00CB6CA1" w:rsidRDefault="00CB6CA1" w:rsidP="008D62D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CB6CA1" w:rsidRDefault="008D62D3" w:rsidP="008D62D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>
        <w:rPr>
          <w:rFonts w:ascii="Segoe UI" w:eastAsia="Times New Roman" w:hAnsi="Segoe UI" w:cs="Segoe UI"/>
          <w:noProof/>
          <w:color w:val="0D85CC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5549900" cy="4162425"/>
            <wp:effectExtent l="19050" t="0" r="0" b="0"/>
            <wp:docPr id="2" name="Рисунок 2" descr="031-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1-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CA1" w:rsidRDefault="00CB6CA1" w:rsidP="008D62D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8D62D3" w:rsidRPr="008D62D3" w:rsidRDefault="008D62D3" w:rsidP="008D62D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t>В Ленинаульской СОШ №2 Казбековского района прошла научно-практическая конференция учащихся под руководством научного общества учеников школы «Эверест». Ученики, занимающиеся исследовательской и проектной деятельностью, представляли свои работы.</w:t>
      </w:r>
    </w:p>
    <w:p w:rsidR="008D62D3" w:rsidRPr="008D62D3" w:rsidRDefault="008D62D3" w:rsidP="008D62D3">
      <w:pPr>
        <w:shd w:val="clear" w:color="auto" w:fill="FFFFFF"/>
        <w:spacing w:after="36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t>Тематика презентаций была разнообразной: «Хлеб всему голова», «Толерантность старшеклассников Ленинаула», «Давайте делать красоту», «Почему не иссякает родник слез», «Проблемы современной астрономии», «Сколько весит здоровье ученика».</w:t>
      </w:r>
    </w:p>
    <w:p w:rsidR="008D62D3" w:rsidRPr="008D62D3" w:rsidRDefault="008D62D3" w:rsidP="008D62D3">
      <w:pPr>
        <w:spacing w:after="0" w:line="240" w:lineRule="auto"/>
        <w:ind w:righ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color w:val="0D85CC"/>
          <w:sz w:val="21"/>
          <w:szCs w:val="21"/>
          <w:bdr w:val="none" w:sz="0" w:space="0" w:color="auto" w:frame="1"/>
        </w:rPr>
        <w:drawing>
          <wp:inline distT="0" distB="0" distL="0" distR="0">
            <wp:extent cx="1428750" cy="1076325"/>
            <wp:effectExtent l="19050" t="0" r="0" b="0"/>
            <wp:docPr id="3" name="Рисунок 3" descr="http://kazbekovskiy.ru/wp-content/uploads/2014/11/034-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zbekovskiy.ru/wp-content/uploads/2014/11/034-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D3" w:rsidRPr="008D62D3" w:rsidRDefault="008D62D3" w:rsidP="008D62D3">
      <w:pPr>
        <w:spacing w:after="0" w:line="240" w:lineRule="auto"/>
        <w:ind w:righ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color w:val="0D85CC"/>
          <w:sz w:val="21"/>
          <w:szCs w:val="21"/>
          <w:bdr w:val="none" w:sz="0" w:space="0" w:color="auto" w:frame="1"/>
        </w:rPr>
        <w:drawing>
          <wp:inline distT="0" distB="0" distL="0" distR="0">
            <wp:extent cx="1076325" cy="1428750"/>
            <wp:effectExtent l="19050" t="0" r="9525" b="0"/>
            <wp:docPr id="4" name="Рисунок 4" descr="http://kazbekovskiy.ru/wp-content/uploads/2014/11/026-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zbekovskiy.ru/wp-content/uploads/2014/11/026-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D3" w:rsidRPr="008D62D3" w:rsidRDefault="008D62D3" w:rsidP="008D62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color w:val="0D85CC"/>
          <w:sz w:val="21"/>
          <w:szCs w:val="21"/>
          <w:bdr w:val="none" w:sz="0" w:space="0" w:color="auto" w:frame="1"/>
        </w:rPr>
        <w:drawing>
          <wp:inline distT="0" distB="0" distL="0" distR="0">
            <wp:extent cx="1428750" cy="800100"/>
            <wp:effectExtent l="19050" t="0" r="0" b="0"/>
            <wp:docPr id="5" name="Рисунок 5" descr="http://kazbekovskiy.ru/wp-content/uploads/2014/11/033-2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zbekovskiy.ru/wp-content/uploads/2014/11/033-2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D3" w:rsidRPr="008D62D3" w:rsidRDefault="008D62D3" w:rsidP="008D62D3">
      <w:pPr>
        <w:spacing w:after="60" w:line="240" w:lineRule="auto"/>
        <w:ind w:right="60"/>
        <w:jc w:val="center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lastRenderedPageBreak/>
        <w:br w:type="textWrapping" w:clear="all"/>
      </w:r>
    </w:p>
    <w:p w:rsidR="008D62D3" w:rsidRPr="008D62D3" w:rsidRDefault="008D62D3" w:rsidP="008D62D3">
      <w:pPr>
        <w:spacing w:after="0" w:line="240" w:lineRule="auto"/>
        <w:ind w:righ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color w:val="0D85CC"/>
          <w:sz w:val="21"/>
          <w:szCs w:val="21"/>
          <w:bdr w:val="none" w:sz="0" w:space="0" w:color="auto" w:frame="1"/>
        </w:rPr>
        <w:drawing>
          <wp:inline distT="0" distB="0" distL="0" distR="0">
            <wp:extent cx="1428750" cy="800100"/>
            <wp:effectExtent l="19050" t="0" r="0" b="0"/>
            <wp:docPr id="6" name="Рисунок 6" descr="http://kazbekovskiy.ru/wp-content/uploads/2014/11/032-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zbekovskiy.ru/wp-content/uploads/2014/11/032-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D3" w:rsidRPr="008D62D3" w:rsidRDefault="008D62D3" w:rsidP="008D62D3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br w:type="textWrapping" w:clear="all"/>
      </w:r>
    </w:p>
    <w:p w:rsidR="008D62D3" w:rsidRPr="008D62D3" w:rsidRDefault="008D62D3" w:rsidP="008D62D3">
      <w:pPr>
        <w:shd w:val="clear" w:color="auto" w:fill="FFFFFF"/>
        <w:spacing w:after="36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t>Конференция прошла на высоком уровне. Участники конференции, представившие лучшие проекты, были награждены грамотами от администрации школы и получили в подарок книги.</w:t>
      </w:r>
    </w:p>
    <w:p w:rsidR="00A46D4C" w:rsidRDefault="00A46D4C"/>
    <w:sectPr w:rsidR="00A46D4C" w:rsidSect="007C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65D" w:rsidRDefault="008B165D" w:rsidP="00004B07">
      <w:pPr>
        <w:spacing w:after="0" w:line="240" w:lineRule="auto"/>
      </w:pPr>
      <w:r>
        <w:separator/>
      </w:r>
    </w:p>
  </w:endnote>
  <w:endnote w:type="continuationSeparator" w:id="1">
    <w:p w:rsidR="008B165D" w:rsidRDefault="008B165D" w:rsidP="0000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65D" w:rsidRDefault="008B165D" w:rsidP="00004B07">
      <w:pPr>
        <w:spacing w:after="0" w:line="240" w:lineRule="auto"/>
      </w:pPr>
      <w:r>
        <w:separator/>
      </w:r>
    </w:p>
  </w:footnote>
  <w:footnote w:type="continuationSeparator" w:id="1">
    <w:p w:rsidR="008B165D" w:rsidRDefault="008B165D" w:rsidP="00004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4D7"/>
    <w:rsid w:val="00004B07"/>
    <w:rsid w:val="003C13A7"/>
    <w:rsid w:val="005C7E10"/>
    <w:rsid w:val="007C516D"/>
    <w:rsid w:val="008B165D"/>
    <w:rsid w:val="008D62D3"/>
    <w:rsid w:val="00A46D4C"/>
    <w:rsid w:val="00CB6CA1"/>
    <w:rsid w:val="00CC14D7"/>
    <w:rsid w:val="00CC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6D"/>
  </w:style>
  <w:style w:type="paragraph" w:styleId="1">
    <w:name w:val="heading 1"/>
    <w:basedOn w:val="a"/>
    <w:link w:val="10"/>
    <w:uiPriority w:val="9"/>
    <w:qFormat/>
    <w:rsid w:val="00CC1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4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4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4B07"/>
  </w:style>
  <w:style w:type="paragraph" w:styleId="a8">
    <w:name w:val="footer"/>
    <w:basedOn w:val="a"/>
    <w:link w:val="a9"/>
    <w:uiPriority w:val="99"/>
    <w:semiHidden/>
    <w:unhideWhenUsed/>
    <w:rsid w:val="0000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4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6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52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6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3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878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bekovskiy.ru/wp-content/uploads/2014/11/031-2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kazbekovskiy.ru/nauchno-prakticheskaya-konferenciya-v-leninaulskoj-sosh-2/026-2/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kazbekovskiy.ru/nauchno-prakticheskaya-konferenciya-v-leninaulskoj-sosh-2/032-2/" TargetMode="External"/><Relationship Id="rId1" Type="http://schemas.openxmlformats.org/officeDocument/2006/relationships/styles" Target="styles.xml"/><Relationship Id="rId6" Type="http://schemas.openxmlformats.org/officeDocument/2006/relationships/hyperlink" Target="http://storage.inovaco.ru/media/project_smi3_678/a9/43/a1/df/56/ee/img_2524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kazbekovskiy.ru/nauchno-prakticheskaya-konferenciya-v-leninaulskoj-sosh-2/034-2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kazbekovskiy.ru/nauchno-prakticheskaya-konferenciya-v-leninaulskoj-sosh-2/033-2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shkola</cp:lastModifiedBy>
  <cp:revision>9</cp:revision>
  <dcterms:created xsi:type="dcterms:W3CDTF">2019-02-25T19:24:00Z</dcterms:created>
  <dcterms:modified xsi:type="dcterms:W3CDTF">2019-03-02T11:44:00Z</dcterms:modified>
</cp:coreProperties>
</file>