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BF3" w:rsidRPr="00643BF3" w:rsidRDefault="00643BF3" w:rsidP="00643B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643BF3" w:rsidRPr="00643BF3" w:rsidRDefault="00643BF3" w:rsidP="00643B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643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Ленинаульская</w:t>
      </w:r>
      <w:proofErr w:type="spellEnd"/>
      <w:r w:rsidRPr="00643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 №2 </w:t>
      </w:r>
    </w:p>
    <w:p w:rsidR="00643BF3" w:rsidRPr="00643BF3" w:rsidRDefault="00643BF3" w:rsidP="00643B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Героя Российской Федерации Юрия </w:t>
      </w:r>
      <w:proofErr w:type="spellStart"/>
      <w:r w:rsidRPr="00643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Салимханова</w:t>
      </w:r>
      <w:proofErr w:type="spellEnd"/>
      <w:r w:rsidRPr="00643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43BF3" w:rsidRPr="00643BF3" w:rsidRDefault="00643BF3" w:rsidP="00643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X="3820" w:tblpY="3069"/>
        <w:tblW w:w="13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3"/>
        <w:gridCol w:w="7371"/>
      </w:tblGrid>
      <w:tr w:rsidR="00643BF3" w:rsidRPr="00643BF3" w:rsidTr="00643BF3"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BF3" w:rsidRPr="00643BF3" w:rsidRDefault="00643BF3" w:rsidP="00643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Программа одобрена на заседании педагогического совета школы, </w:t>
            </w:r>
            <w:proofErr w:type="gramStart"/>
            <w:r w:rsidRPr="00643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proofErr w:type="gramEnd"/>
          </w:p>
          <w:p w:rsidR="00643BF3" w:rsidRPr="00643BF3" w:rsidRDefault="00643BF3" w:rsidP="00643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BF3" w:rsidRPr="00643BF3" w:rsidRDefault="00643BF3" w:rsidP="00643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«___»_____________2018 г.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BF3" w:rsidRPr="00643BF3" w:rsidRDefault="00643BF3" w:rsidP="00643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3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643BF3" w:rsidRPr="00643BF3" w:rsidRDefault="00643BF3" w:rsidP="00643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школы</w:t>
            </w:r>
            <w:r w:rsidRPr="0064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</w:t>
            </w:r>
            <w:proofErr w:type="spellStart"/>
            <w:r w:rsidRPr="00643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Зияродинова</w:t>
            </w:r>
            <w:proofErr w:type="spellEnd"/>
            <w:r w:rsidRPr="00643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Н. Р.</w:t>
            </w:r>
          </w:p>
          <w:p w:rsidR="00643BF3" w:rsidRPr="00643BF3" w:rsidRDefault="00643BF3" w:rsidP="00643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«___»__________2018 г.</w:t>
            </w:r>
          </w:p>
          <w:p w:rsidR="00643BF3" w:rsidRPr="00643BF3" w:rsidRDefault="00643BF3" w:rsidP="00643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BF3" w:rsidRPr="00643BF3" w:rsidRDefault="00643BF3" w:rsidP="00643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BF3" w:rsidRPr="00643BF3" w:rsidRDefault="00643BF3" w:rsidP="00643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643BF3" w:rsidRPr="00643BF3" w:rsidRDefault="00643BF3" w:rsidP="00643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</w:pPr>
    </w:p>
    <w:p w:rsidR="00643BF3" w:rsidRPr="00643BF3" w:rsidRDefault="00643BF3" w:rsidP="00643B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  <w:lang w:eastAsia="ru-RU"/>
        </w:rPr>
      </w:pPr>
    </w:p>
    <w:p w:rsidR="00643BF3" w:rsidRPr="00643BF3" w:rsidRDefault="00643BF3" w:rsidP="00643B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  <w:lang w:eastAsia="ru-RU"/>
        </w:rPr>
      </w:pPr>
    </w:p>
    <w:p w:rsidR="00643BF3" w:rsidRPr="00643BF3" w:rsidRDefault="00643BF3" w:rsidP="00643B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  <w:lang w:eastAsia="ru-RU"/>
        </w:rPr>
      </w:pPr>
    </w:p>
    <w:p w:rsidR="00643BF3" w:rsidRPr="00643BF3" w:rsidRDefault="00643BF3" w:rsidP="00643B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  <w:lang w:eastAsia="ru-RU"/>
        </w:rPr>
      </w:pPr>
      <w:r w:rsidRPr="00643BF3">
        <w:rPr>
          <w:rFonts w:ascii="Times New Roman" w:eastAsia="Times New Roman" w:hAnsi="Times New Roman" w:cs="Times New Roman"/>
          <w:b/>
          <w:color w:val="00B050"/>
          <w:sz w:val="72"/>
          <w:szCs w:val="72"/>
          <w:lang w:eastAsia="ru-RU"/>
        </w:rPr>
        <w:t>Рабочая программа</w:t>
      </w:r>
    </w:p>
    <w:p w:rsidR="00643BF3" w:rsidRPr="00643BF3" w:rsidRDefault="00643BF3" w:rsidP="00643B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t xml:space="preserve">по элективному курсу </w:t>
      </w:r>
      <w:r w:rsidRPr="00643BF3"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t>биологии</w:t>
      </w:r>
    </w:p>
    <w:p w:rsidR="00643BF3" w:rsidRPr="00643BF3" w:rsidRDefault="00643BF3" w:rsidP="00643BF3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t xml:space="preserve">7 </w:t>
      </w:r>
      <w:r w:rsidRPr="00643BF3"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t>класса</w:t>
      </w:r>
      <w:r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t xml:space="preserve"> «Многообразие живых организмов»</w:t>
      </w:r>
      <w:bookmarkStart w:id="0" w:name="_GoBack"/>
      <w:bookmarkEnd w:id="0"/>
    </w:p>
    <w:p w:rsidR="00643BF3" w:rsidRPr="00643BF3" w:rsidRDefault="00643BF3" w:rsidP="00643B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</w:pPr>
      <w:r w:rsidRPr="00643BF3"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t>на 2018 – 2019 учебный год</w:t>
      </w:r>
    </w:p>
    <w:p w:rsidR="00643BF3" w:rsidRPr="00643BF3" w:rsidRDefault="00643BF3" w:rsidP="00643B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BF3" w:rsidRPr="00643BF3" w:rsidRDefault="00643BF3" w:rsidP="00643B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BF3" w:rsidRPr="00643BF3" w:rsidRDefault="00643BF3" w:rsidP="00643B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BF3" w:rsidRPr="00643BF3" w:rsidRDefault="00643BF3" w:rsidP="00643B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BF3" w:rsidRPr="00643BF3" w:rsidRDefault="00643BF3" w:rsidP="00643B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BF3" w:rsidRPr="00643BF3" w:rsidRDefault="00643BF3" w:rsidP="00643B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BF3" w:rsidRPr="00643BF3" w:rsidRDefault="00643BF3" w:rsidP="00643B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BF3" w:rsidRPr="00643BF3" w:rsidRDefault="00643BF3" w:rsidP="00643B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</w:t>
      </w:r>
      <w:r w:rsidRPr="00643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43BF3">
        <w:rPr>
          <w:rFonts w:ascii="Times New Roman" w:eastAsia="Calibri" w:hAnsi="Times New Roman" w:cs="Times New Roman"/>
          <w:b/>
          <w:sz w:val="28"/>
          <w:szCs w:val="28"/>
        </w:rPr>
        <w:t>Игитова</w:t>
      </w:r>
      <w:proofErr w:type="spellEnd"/>
      <w:r w:rsidRPr="00643BF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643BF3">
        <w:rPr>
          <w:rFonts w:ascii="Times New Roman" w:eastAsia="Calibri" w:hAnsi="Times New Roman" w:cs="Times New Roman"/>
          <w:b/>
          <w:sz w:val="28"/>
          <w:szCs w:val="28"/>
        </w:rPr>
        <w:t>Зарема</w:t>
      </w:r>
      <w:proofErr w:type="spellEnd"/>
      <w:r w:rsidRPr="00643BF3">
        <w:rPr>
          <w:rFonts w:ascii="Times New Roman" w:eastAsia="Calibri" w:hAnsi="Times New Roman" w:cs="Times New Roman"/>
          <w:b/>
          <w:sz w:val="28"/>
          <w:szCs w:val="28"/>
        </w:rPr>
        <w:t xml:space="preserve"> Магомедовна</w:t>
      </w:r>
      <w:r w:rsidRPr="00643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643BF3" w:rsidRPr="00643BF3" w:rsidRDefault="00643BF3" w:rsidP="00643B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биологии,</w:t>
      </w:r>
    </w:p>
    <w:p w:rsidR="00643BF3" w:rsidRPr="00643BF3" w:rsidRDefault="00643BF3" w:rsidP="00643B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 «</w:t>
      </w:r>
      <w:proofErr w:type="spellStart"/>
      <w:r w:rsidRPr="00643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Ленинаульская</w:t>
      </w:r>
      <w:proofErr w:type="spellEnd"/>
      <w:r w:rsidRPr="00643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№2</w:t>
      </w:r>
    </w:p>
    <w:p w:rsidR="00643BF3" w:rsidRPr="00643BF3" w:rsidRDefault="00643BF3" w:rsidP="00643B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3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имени Героя Российской Федерации Юрия </w:t>
      </w:r>
      <w:proofErr w:type="spellStart"/>
      <w:r w:rsidRPr="00643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Салимханова</w:t>
      </w:r>
      <w:proofErr w:type="spellEnd"/>
    </w:p>
    <w:p w:rsidR="00643BF3" w:rsidRPr="00643BF3" w:rsidRDefault="00643BF3" w:rsidP="00643BF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43BF3" w:rsidRPr="00643BF3" w:rsidRDefault="00643BF3" w:rsidP="00643BF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43BF3" w:rsidRPr="00643BF3" w:rsidRDefault="00643BF3" w:rsidP="00643BF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43BF3" w:rsidRPr="00643BF3" w:rsidRDefault="00643BF3" w:rsidP="00643BF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43BF3" w:rsidRPr="00643BF3" w:rsidRDefault="00643BF3" w:rsidP="00643BF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43BF3" w:rsidRPr="00643BF3" w:rsidRDefault="00643BF3" w:rsidP="00643BF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43BF3" w:rsidRPr="00643BF3" w:rsidRDefault="00643BF3" w:rsidP="00643BF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43BF3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</w:t>
      </w:r>
    </w:p>
    <w:p w:rsidR="00724425" w:rsidRDefault="00724425" w:rsidP="001653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7017" w:rsidRPr="004071C2" w:rsidRDefault="00F10CEB" w:rsidP="001653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71C2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1B31D4" w:rsidRPr="008516D5" w:rsidRDefault="004B0699" w:rsidP="00305F07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Рабочая программа элективного курса </w:t>
      </w:r>
      <w:r w:rsidR="0002406A" w:rsidRPr="008516D5">
        <w:rPr>
          <w:color w:val="000000"/>
          <w:sz w:val="26"/>
          <w:szCs w:val="26"/>
        </w:rPr>
        <w:t>составлена в соответствии с требованиями Федерального</w:t>
      </w:r>
      <w:r w:rsidR="001B31D4" w:rsidRPr="008516D5">
        <w:rPr>
          <w:color w:val="000000"/>
          <w:sz w:val="26"/>
          <w:szCs w:val="26"/>
        </w:rPr>
        <w:t xml:space="preserve"> государственного</w:t>
      </w:r>
      <w:r w:rsidR="0002406A" w:rsidRPr="008516D5">
        <w:rPr>
          <w:color w:val="000000"/>
          <w:sz w:val="26"/>
          <w:szCs w:val="26"/>
        </w:rPr>
        <w:t xml:space="preserve"> образовательного </w:t>
      </w:r>
      <w:r w:rsidR="001B31D4" w:rsidRPr="008516D5">
        <w:rPr>
          <w:color w:val="000000"/>
          <w:sz w:val="26"/>
          <w:szCs w:val="26"/>
        </w:rPr>
        <w:t xml:space="preserve"> стандар</w:t>
      </w:r>
      <w:r w:rsidR="0002406A" w:rsidRPr="008516D5">
        <w:rPr>
          <w:color w:val="000000"/>
          <w:sz w:val="26"/>
          <w:szCs w:val="26"/>
        </w:rPr>
        <w:t xml:space="preserve">та основного общего образования  на основе  рабочей </w:t>
      </w:r>
      <w:r w:rsidR="001B31D4" w:rsidRPr="008516D5">
        <w:rPr>
          <w:color w:val="000000"/>
          <w:sz w:val="26"/>
          <w:szCs w:val="26"/>
        </w:rPr>
        <w:t xml:space="preserve"> програ</w:t>
      </w:r>
      <w:r w:rsidR="0002406A" w:rsidRPr="008516D5">
        <w:rPr>
          <w:color w:val="000000"/>
          <w:sz w:val="26"/>
          <w:szCs w:val="26"/>
        </w:rPr>
        <w:t xml:space="preserve">ммы по биологии для 5-9 </w:t>
      </w:r>
      <w:r w:rsidR="00DC4D49" w:rsidRPr="008516D5">
        <w:rPr>
          <w:color w:val="000000"/>
          <w:sz w:val="26"/>
          <w:szCs w:val="26"/>
        </w:rPr>
        <w:t>классов</w:t>
      </w:r>
      <w:r w:rsidR="001B31D4" w:rsidRPr="008516D5">
        <w:rPr>
          <w:color w:val="000000"/>
          <w:sz w:val="26"/>
          <w:szCs w:val="26"/>
        </w:rPr>
        <w:t xml:space="preserve"> линии В.В. Пасечника</w:t>
      </w:r>
      <w:r w:rsidR="0002406A" w:rsidRPr="008516D5">
        <w:rPr>
          <w:color w:val="000000"/>
          <w:sz w:val="26"/>
          <w:szCs w:val="26"/>
        </w:rPr>
        <w:t xml:space="preserve">, С.В. </w:t>
      </w:r>
      <w:proofErr w:type="spellStart"/>
      <w:r w:rsidR="0002406A" w:rsidRPr="008516D5">
        <w:rPr>
          <w:color w:val="000000"/>
          <w:sz w:val="26"/>
          <w:szCs w:val="26"/>
        </w:rPr>
        <w:t>Суматохина</w:t>
      </w:r>
      <w:proofErr w:type="spellEnd"/>
      <w:r w:rsidR="0002406A" w:rsidRPr="008516D5">
        <w:rPr>
          <w:color w:val="000000"/>
          <w:sz w:val="26"/>
          <w:szCs w:val="26"/>
        </w:rPr>
        <w:t>, Г.С. Калиновой.</w:t>
      </w:r>
    </w:p>
    <w:p w:rsidR="0002406A" w:rsidRPr="008516D5" w:rsidRDefault="0002406A" w:rsidP="00305F07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8516D5">
        <w:rPr>
          <w:color w:val="000000"/>
          <w:sz w:val="26"/>
          <w:szCs w:val="26"/>
        </w:rPr>
        <w:t>. Согласно этой программе, в 7 классе учащиеся:</w:t>
      </w:r>
    </w:p>
    <w:p w:rsidR="00616008" w:rsidRPr="008516D5" w:rsidRDefault="0002406A" w:rsidP="00305F07">
      <w:pPr>
        <w:pStyle w:val="a3"/>
        <w:numPr>
          <w:ilvl w:val="0"/>
          <w:numId w:val="8"/>
        </w:numPr>
        <w:spacing w:before="0" w:beforeAutospacing="0" w:after="0" w:afterAutospacing="0"/>
        <w:ind w:left="709" w:firstLine="75"/>
        <w:rPr>
          <w:color w:val="000000"/>
          <w:sz w:val="26"/>
          <w:szCs w:val="26"/>
        </w:rPr>
      </w:pPr>
      <w:r w:rsidRPr="008516D5">
        <w:rPr>
          <w:color w:val="000000"/>
          <w:sz w:val="26"/>
          <w:szCs w:val="26"/>
        </w:rPr>
        <w:t>расширяют знания о разнообразии живых организмов;</w:t>
      </w:r>
    </w:p>
    <w:p w:rsidR="00616008" w:rsidRPr="008516D5" w:rsidRDefault="00AB60C0" w:rsidP="00305F07">
      <w:pPr>
        <w:pStyle w:val="a3"/>
        <w:numPr>
          <w:ilvl w:val="0"/>
          <w:numId w:val="8"/>
        </w:numPr>
        <w:spacing w:before="0" w:beforeAutospacing="0" w:after="0" w:afterAutospacing="0"/>
        <w:ind w:left="709" w:firstLine="75"/>
        <w:rPr>
          <w:color w:val="000000"/>
          <w:sz w:val="26"/>
          <w:szCs w:val="26"/>
        </w:rPr>
      </w:pPr>
      <w:r w:rsidRPr="008516D5">
        <w:rPr>
          <w:color w:val="000000"/>
          <w:sz w:val="26"/>
          <w:szCs w:val="26"/>
        </w:rPr>
        <w:t>осознают значимость видового богатства в природе и жизни человека;</w:t>
      </w:r>
    </w:p>
    <w:p w:rsidR="00616008" w:rsidRPr="008516D5" w:rsidRDefault="00AB60C0" w:rsidP="00305F07">
      <w:pPr>
        <w:pStyle w:val="a3"/>
        <w:numPr>
          <w:ilvl w:val="0"/>
          <w:numId w:val="8"/>
        </w:numPr>
        <w:spacing w:before="0" w:beforeAutospacing="0" w:after="0" w:afterAutospacing="0"/>
        <w:ind w:left="709" w:firstLine="75"/>
        <w:rPr>
          <w:color w:val="000000"/>
          <w:sz w:val="26"/>
          <w:szCs w:val="26"/>
        </w:rPr>
      </w:pPr>
      <w:r w:rsidRPr="008516D5">
        <w:rPr>
          <w:color w:val="000000"/>
          <w:sz w:val="26"/>
          <w:szCs w:val="26"/>
        </w:rPr>
        <w:t>знакомятся с эволюцией растений и животных;</w:t>
      </w:r>
    </w:p>
    <w:p w:rsidR="00AB60C0" w:rsidRPr="008516D5" w:rsidRDefault="00AB60C0" w:rsidP="00305F07">
      <w:pPr>
        <w:pStyle w:val="a3"/>
        <w:numPr>
          <w:ilvl w:val="0"/>
          <w:numId w:val="8"/>
        </w:numPr>
        <w:spacing w:before="0" w:beforeAutospacing="0" w:after="0" w:afterAutospacing="0"/>
        <w:ind w:left="709" w:firstLine="75"/>
        <w:rPr>
          <w:color w:val="000000"/>
          <w:sz w:val="26"/>
          <w:szCs w:val="26"/>
        </w:rPr>
      </w:pPr>
      <w:r w:rsidRPr="008516D5">
        <w:rPr>
          <w:color w:val="000000"/>
          <w:sz w:val="26"/>
          <w:szCs w:val="26"/>
        </w:rPr>
        <w:t>изучают взаимоотношения организмов в природных сообществах, влияние факторов среды на жизнедеятельность организмов.</w:t>
      </w:r>
    </w:p>
    <w:p w:rsidR="00AB60C0" w:rsidRPr="008516D5" w:rsidRDefault="00AB60C0" w:rsidP="00305F07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8516D5">
        <w:rPr>
          <w:color w:val="000000"/>
          <w:sz w:val="26"/>
          <w:szCs w:val="26"/>
        </w:rPr>
        <w:t xml:space="preserve">Данный курс рассчитан на </w:t>
      </w:r>
      <w:r w:rsidR="004B0699">
        <w:rPr>
          <w:b/>
          <w:color w:val="000000"/>
          <w:sz w:val="26"/>
          <w:szCs w:val="26"/>
        </w:rPr>
        <w:t>34 часов в год, т.е. 1 час</w:t>
      </w:r>
      <w:r w:rsidRPr="008516D5">
        <w:rPr>
          <w:b/>
          <w:color w:val="000000"/>
          <w:sz w:val="26"/>
          <w:szCs w:val="26"/>
        </w:rPr>
        <w:t xml:space="preserve"> в неделю.</w:t>
      </w:r>
    </w:p>
    <w:p w:rsidR="001B31D4" w:rsidRPr="008516D5" w:rsidRDefault="00AB60C0" w:rsidP="00305F07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8516D5">
        <w:rPr>
          <w:bCs/>
          <w:color w:val="000000"/>
          <w:sz w:val="26"/>
          <w:szCs w:val="26"/>
        </w:rPr>
        <w:t>Целью данного курса</w:t>
      </w:r>
      <w:r w:rsidR="001B31D4" w:rsidRPr="008516D5">
        <w:rPr>
          <w:rStyle w:val="apple-converted-space"/>
          <w:color w:val="000000"/>
          <w:sz w:val="26"/>
          <w:szCs w:val="26"/>
        </w:rPr>
        <w:t> </w:t>
      </w:r>
      <w:r w:rsidRPr="008516D5">
        <w:rPr>
          <w:color w:val="000000"/>
          <w:sz w:val="26"/>
          <w:szCs w:val="26"/>
        </w:rPr>
        <w:t xml:space="preserve">является </w:t>
      </w:r>
      <w:r w:rsidR="005710AF" w:rsidRPr="008516D5">
        <w:rPr>
          <w:color w:val="000000"/>
          <w:sz w:val="26"/>
          <w:szCs w:val="26"/>
        </w:rPr>
        <w:t>овладение  учащими</w:t>
      </w:r>
      <w:r w:rsidR="001B31D4" w:rsidRPr="008516D5">
        <w:rPr>
          <w:color w:val="000000"/>
          <w:sz w:val="26"/>
          <w:szCs w:val="26"/>
        </w:rPr>
        <w:t>ся</w:t>
      </w:r>
      <w:r w:rsidR="005710AF" w:rsidRPr="008516D5">
        <w:rPr>
          <w:color w:val="000000"/>
          <w:sz w:val="26"/>
          <w:szCs w:val="26"/>
        </w:rPr>
        <w:t xml:space="preserve"> элементами научного знания и учебной деятельности, </w:t>
      </w:r>
      <w:proofErr w:type="gramStart"/>
      <w:r w:rsidR="005710AF" w:rsidRPr="008516D5">
        <w:rPr>
          <w:color w:val="000000"/>
          <w:sz w:val="26"/>
          <w:szCs w:val="26"/>
        </w:rPr>
        <w:t>лежащих</w:t>
      </w:r>
      <w:proofErr w:type="gramEnd"/>
      <w:r w:rsidR="005710AF" w:rsidRPr="008516D5">
        <w:rPr>
          <w:color w:val="000000"/>
          <w:sz w:val="26"/>
          <w:szCs w:val="26"/>
        </w:rPr>
        <w:t xml:space="preserve"> в основе </w:t>
      </w:r>
      <w:r w:rsidR="00A40FEF" w:rsidRPr="008516D5">
        <w:rPr>
          <w:color w:val="000000"/>
          <w:sz w:val="26"/>
          <w:szCs w:val="26"/>
        </w:rPr>
        <w:t>формирования познавательной, ком</w:t>
      </w:r>
      <w:r w:rsidR="005710AF" w:rsidRPr="008516D5">
        <w:rPr>
          <w:color w:val="000000"/>
          <w:sz w:val="26"/>
          <w:szCs w:val="26"/>
        </w:rPr>
        <w:t>муникативной, ценностно-ориентационной, эстетической культуры. В подростковом возрасте учебная деятельность приобретает черты</w:t>
      </w:r>
      <w:r w:rsidR="00A40FEF" w:rsidRPr="008516D5">
        <w:rPr>
          <w:color w:val="000000"/>
          <w:sz w:val="26"/>
          <w:szCs w:val="26"/>
        </w:rPr>
        <w:t xml:space="preserve"> деятельности по самообразованию и саморазвитию, развивается рефлексивное мышление</w:t>
      </w:r>
      <w:r w:rsidR="008115DC" w:rsidRPr="008516D5">
        <w:rPr>
          <w:color w:val="000000"/>
          <w:sz w:val="26"/>
          <w:szCs w:val="26"/>
        </w:rPr>
        <w:t xml:space="preserve">. </w:t>
      </w:r>
      <w:r w:rsidR="00A40FEF" w:rsidRPr="008516D5">
        <w:rPr>
          <w:color w:val="000000"/>
          <w:sz w:val="26"/>
          <w:szCs w:val="26"/>
        </w:rPr>
        <w:t xml:space="preserve"> Это приводит к формированию универсальных учебных действий, обеспечивающих развитие гражданской идентичности, коммуникативных, познавательных, результативных качеств личности. Поэтому в</w:t>
      </w:r>
      <w:r w:rsidR="001B31D4" w:rsidRPr="008516D5">
        <w:rPr>
          <w:color w:val="000000"/>
          <w:sz w:val="26"/>
          <w:szCs w:val="26"/>
        </w:rPr>
        <w:t xml:space="preserve">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 Использование для познания окружающего ми</w:t>
      </w:r>
      <w:r w:rsidR="00A40FEF" w:rsidRPr="008516D5">
        <w:rPr>
          <w:color w:val="000000"/>
          <w:sz w:val="26"/>
          <w:szCs w:val="26"/>
        </w:rPr>
        <w:t>ра различных методов (наблюдение, измерение</w:t>
      </w:r>
      <w:r w:rsidR="001B31D4" w:rsidRPr="008516D5">
        <w:rPr>
          <w:color w:val="000000"/>
          <w:sz w:val="26"/>
          <w:szCs w:val="26"/>
        </w:rPr>
        <w:t>, опыты, эксперимент); проведение практических и лабораторных работ, несложных экспериментов и описание их результатов.</w:t>
      </w:r>
      <w:r w:rsidR="001B31D4" w:rsidRPr="008516D5">
        <w:rPr>
          <w:rStyle w:val="apple-converted-space"/>
          <w:color w:val="000000"/>
          <w:sz w:val="26"/>
          <w:szCs w:val="26"/>
        </w:rPr>
        <w:t> </w:t>
      </w:r>
      <w:r w:rsidR="001B31D4" w:rsidRPr="008516D5">
        <w:rPr>
          <w:color w:val="000000"/>
          <w:sz w:val="26"/>
          <w:szCs w:val="26"/>
        </w:rPr>
        <w:t>Использование для решения познавательных задач различных источников информации; соблюдение норм и правил поведения в окружающей среде, а также правил здорового образа жизни.</w:t>
      </w:r>
    </w:p>
    <w:p w:rsidR="001F2ADD" w:rsidRPr="008516D5" w:rsidRDefault="00DC4D49" w:rsidP="00305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8516D5">
        <w:rPr>
          <w:rFonts w:ascii="Times New Roman" w:hAnsi="Times New Roman"/>
          <w:b/>
          <w:sz w:val="26"/>
          <w:szCs w:val="26"/>
        </w:rPr>
        <w:t>Планируемые предметные результаты</w:t>
      </w:r>
      <w:r w:rsidR="001F2ADD" w:rsidRPr="008516D5">
        <w:rPr>
          <w:rFonts w:ascii="Times New Roman" w:hAnsi="Times New Roman"/>
          <w:b/>
          <w:sz w:val="26"/>
          <w:szCs w:val="26"/>
        </w:rPr>
        <w:t xml:space="preserve"> изучения курса биологии в 7 классе основной школы: </w:t>
      </w:r>
    </w:p>
    <w:p w:rsidR="001F2ADD" w:rsidRPr="008516D5" w:rsidRDefault="001F2ADD" w:rsidP="00103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 xml:space="preserve">Учащийся </w:t>
      </w:r>
      <w:r w:rsidRPr="008516D5">
        <w:rPr>
          <w:rFonts w:ascii="Times New Roman" w:hAnsi="Times New Roman"/>
          <w:b/>
          <w:sz w:val="26"/>
          <w:szCs w:val="26"/>
        </w:rPr>
        <w:t xml:space="preserve">научится </w:t>
      </w:r>
      <w:r w:rsidRPr="008516D5">
        <w:rPr>
          <w:rFonts w:ascii="Times New Roman" w:hAnsi="Times New Roman"/>
          <w:bCs/>
          <w:sz w:val="26"/>
          <w:szCs w:val="26"/>
        </w:rPr>
        <w:t xml:space="preserve">пользоваться научными методами для распознания биологических проблем; </w:t>
      </w:r>
      <w:r w:rsidRPr="008516D5">
        <w:rPr>
          <w:rFonts w:ascii="Times New Roman" w:hAnsi="Times New Roman"/>
          <w:sz w:val="26"/>
          <w:szCs w:val="26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1F2ADD" w:rsidRPr="008516D5" w:rsidRDefault="001F2ADD" w:rsidP="00103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Учащийся</w:t>
      </w:r>
      <w:r w:rsidRPr="008516D5">
        <w:rPr>
          <w:rFonts w:ascii="Times New Roman" w:hAnsi="Times New Roman"/>
          <w:b/>
          <w:sz w:val="26"/>
          <w:szCs w:val="26"/>
        </w:rPr>
        <w:t xml:space="preserve"> овладеет </w:t>
      </w:r>
      <w:r w:rsidRPr="008516D5">
        <w:rPr>
          <w:rFonts w:ascii="Times New Roman" w:hAnsi="Times New Roman"/>
          <w:sz w:val="26"/>
          <w:szCs w:val="26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1F2ADD" w:rsidRPr="008516D5" w:rsidRDefault="001F2ADD" w:rsidP="00103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 xml:space="preserve">Учащийся </w:t>
      </w:r>
      <w:r w:rsidRPr="008516D5">
        <w:rPr>
          <w:rFonts w:ascii="Times New Roman" w:hAnsi="Times New Roman"/>
          <w:b/>
          <w:sz w:val="26"/>
          <w:szCs w:val="26"/>
        </w:rPr>
        <w:t>освоит</w:t>
      </w:r>
      <w:r w:rsidRPr="008516D5">
        <w:rPr>
          <w:rFonts w:ascii="Times New Roman" w:hAnsi="Times New Roman"/>
          <w:sz w:val="26"/>
          <w:szCs w:val="26"/>
        </w:rPr>
        <w:t xml:space="preserve"> общие приемы: оказания первой помощи; рациональной организации труда и отдыха; </w:t>
      </w:r>
      <w:r w:rsidR="00381960">
        <w:rPr>
          <w:rFonts w:ascii="Times New Roman" w:hAnsi="Times New Roman"/>
          <w:sz w:val="26"/>
          <w:szCs w:val="26"/>
        </w:rPr>
        <w:t>разведения</w:t>
      </w:r>
      <w:r w:rsidRPr="008516D5">
        <w:rPr>
          <w:rFonts w:ascii="Times New Roman" w:hAnsi="Times New Roman"/>
          <w:sz w:val="26"/>
          <w:szCs w:val="26"/>
        </w:rPr>
        <w:t xml:space="preserve"> домашних животных, ухода за н</w:t>
      </w:r>
      <w:r w:rsidR="00B72F58" w:rsidRPr="008516D5">
        <w:rPr>
          <w:rFonts w:ascii="Times New Roman" w:hAnsi="Times New Roman"/>
          <w:sz w:val="26"/>
          <w:szCs w:val="26"/>
        </w:rPr>
        <w:t>ими;</w:t>
      </w:r>
      <w:r w:rsidRPr="008516D5">
        <w:rPr>
          <w:rFonts w:ascii="Times New Roman" w:hAnsi="Times New Roman"/>
          <w:sz w:val="26"/>
          <w:szCs w:val="26"/>
        </w:rPr>
        <w:t xml:space="preserve"> правила работы в кабинете биологии, с биологическими приборами и инструментами.</w:t>
      </w:r>
    </w:p>
    <w:p w:rsidR="001F2ADD" w:rsidRPr="008516D5" w:rsidRDefault="001F2ADD" w:rsidP="00103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8516D5">
        <w:rPr>
          <w:rFonts w:ascii="Times New Roman" w:hAnsi="Times New Roman"/>
          <w:iCs/>
          <w:sz w:val="26"/>
          <w:szCs w:val="26"/>
        </w:rPr>
        <w:t xml:space="preserve">Учащийся </w:t>
      </w:r>
      <w:r w:rsidRPr="008516D5">
        <w:rPr>
          <w:rFonts w:ascii="Times New Roman" w:hAnsi="Times New Roman"/>
          <w:b/>
          <w:iCs/>
          <w:sz w:val="26"/>
          <w:szCs w:val="26"/>
        </w:rPr>
        <w:t>приобретет</w:t>
      </w:r>
      <w:r w:rsidRPr="008516D5">
        <w:rPr>
          <w:rFonts w:ascii="Times New Roman" w:hAnsi="Times New Roman"/>
          <w:iCs/>
          <w:sz w:val="26"/>
          <w:szCs w:val="26"/>
        </w:rP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1F2ADD" w:rsidRPr="008516D5" w:rsidRDefault="001F2ADD" w:rsidP="00103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8516D5">
        <w:rPr>
          <w:rFonts w:ascii="Times New Roman" w:hAnsi="Times New Roman"/>
          <w:b/>
          <w:sz w:val="26"/>
          <w:szCs w:val="26"/>
        </w:rPr>
        <w:t>Учащийся получит возможность научиться:</w:t>
      </w:r>
    </w:p>
    <w:p w:rsidR="001F2ADD" w:rsidRPr="008516D5" w:rsidRDefault="001F2ADD" w:rsidP="00103839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осознанно использовать знания основных правил поведения в природе и основ здорового образа жизни в быту;</w:t>
      </w:r>
    </w:p>
    <w:p w:rsidR="001F2ADD" w:rsidRPr="008516D5" w:rsidRDefault="001F2ADD" w:rsidP="00103839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1F2ADD" w:rsidRPr="008516D5" w:rsidRDefault="001F2ADD" w:rsidP="00103839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1F2ADD" w:rsidRPr="008516D5" w:rsidRDefault="001F2ADD" w:rsidP="00103839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iCs/>
          <w:sz w:val="26"/>
          <w:szCs w:val="26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1F2ADD" w:rsidRPr="008516D5" w:rsidRDefault="001F2ADD" w:rsidP="00103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516D5">
        <w:rPr>
          <w:rFonts w:ascii="Times New Roman" w:hAnsi="Times New Roman"/>
          <w:b/>
          <w:sz w:val="26"/>
          <w:szCs w:val="26"/>
        </w:rPr>
        <w:t xml:space="preserve">          Учащийся научится:</w:t>
      </w:r>
    </w:p>
    <w:p w:rsidR="001F2ADD" w:rsidRPr="008516D5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выделять существенные признаки биологических объектов (клеток и организмов</w:t>
      </w:r>
      <w:proofErr w:type="gramStart"/>
      <w:r w:rsidRPr="008516D5">
        <w:rPr>
          <w:rFonts w:ascii="Times New Roman" w:hAnsi="Times New Roman"/>
          <w:sz w:val="26"/>
          <w:szCs w:val="26"/>
        </w:rPr>
        <w:t xml:space="preserve"> </w:t>
      </w:r>
      <w:r w:rsidR="004B0699">
        <w:rPr>
          <w:rFonts w:ascii="Times New Roman" w:hAnsi="Times New Roman"/>
          <w:sz w:val="26"/>
          <w:szCs w:val="26"/>
        </w:rPr>
        <w:t>)</w:t>
      </w:r>
      <w:proofErr w:type="gramEnd"/>
    </w:p>
    <w:p w:rsidR="001F2ADD" w:rsidRPr="008516D5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1F2ADD" w:rsidRPr="008516D5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аргументировать, приводить доказательства различий растений, животных, грибов и бактерий;</w:t>
      </w:r>
    </w:p>
    <w:p w:rsidR="001F2ADD" w:rsidRPr="008516D5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осуществлять классификацию биологических объектов на основе определения их принадлежности к определенной систематической группе;</w:t>
      </w:r>
    </w:p>
    <w:p w:rsidR="001F2ADD" w:rsidRPr="008516D5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раскрывать роль биологии в практической деятельности людей; роль различных организмов в жизни человека;</w:t>
      </w:r>
    </w:p>
    <w:p w:rsidR="001F2ADD" w:rsidRPr="008516D5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1F2ADD" w:rsidRPr="008516D5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выявлять примеры и раскрывать сущность приспособленности организмов к среде обитания;</w:t>
      </w:r>
    </w:p>
    <w:p w:rsidR="001F2ADD" w:rsidRPr="008516D5" w:rsidRDefault="001F2ADD" w:rsidP="00103839">
      <w:pPr>
        <w:widowControl w:val="0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1F2ADD" w:rsidRPr="008516D5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1F2ADD" w:rsidRPr="008516D5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1F2ADD" w:rsidRPr="008516D5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1F2ADD" w:rsidRPr="008516D5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знать и аргументировать основные правила поведения в природе;</w:t>
      </w:r>
    </w:p>
    <w:p w:rsidR="001F2ADD" w:rsidRPr="008516D5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анализировать и оценивать последствия деятельности человека в природе;</w:t>
      </w:r>
    </w:p>
    <w:p w:rsidR="001F2ADD" w:rsidRPr="008516D5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1F2ADD" w:rsidRPr="008516D5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знать и соблюдать правила работы в кабинете биологии.</w:t>
      </w:r>
    </w:p>
    <w:p w:rsidR="001F2ADD" w:rsidRPr="008516D5" w:rsidRDefault="001F2ADD" w:rsidP="00103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516D5">
        <w:rPr>
          <w:rFonts w:ascii="Times New Roman" w:hAnsi="Times New Roman"/>
          <w:b/>
          <w:sz w:val="26"/>
          <w:szCs w:val="26"/>
        </w:rPr>
        <w:t xml:space="preserve">         Учащийся получит возможность научиться:</w:t>
      </w:r>
    </w:p>
    <w:p w:rsidR="001F2ADD" w:rsidRPr="008516D5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1F2ADD" w:rsidRPr="008516D5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1F2ADD" w:rsidRPr="008516D5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1F2ADD" w:rsidRPr="008516D5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1F2ADD" w:rsidRPr="008516D5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1F2ADD" w:rsidRPr="008516D5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8516D5">
        <w:rPr>
          <w:rFonts w:ascii="Times New Roman" w:hAnsi="Times New Roman"/>
          <w:iCs/>
          <w:sz w:val="26"/>
          <w:szCs w:val="26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1F2ADD" w:rsidRPr="008516D5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1F2ADD" w:rsidRPr="008516D5" w:rsidRDefault="001F2ADD" w:rsidP="00103839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A40FEF" w:rsidRPr="009D57EB" w:rsidRDefault="00A40FEF" w:rsidP="00103839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8115DC" w:rsidRDefault="008115DC" w:rsidP="00337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115DC" w:rsidRDefault="008115DC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15DC">
        <w:rPr>
          <w:rFonts w:ascii="Times New Roman" w:hAnsi="Times New Roman" w:cs="Times New Roman"/>
          <w:b/>
          <w:sz w:val="32"/>
          <w:szCs w:val="32"/>
        </w:rPr>
        <w:t>Содержание учебного предмета</w:t>
      </w:r>
    </w:p>
    <w:tbl>
      <w:tblPr>
        <w:tblStyle w:val="a5"/>
        <w:tblW w:w="11479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426"/>
        <w:gridCol w:w="2414"/>
        <w:gridCol w:w="221"/>
        <w:gridCol w:w="975"/>
        <w:gridCol w:w="1605"/>
        <w:gridCol w:w="563"/>
        <w:gridCol w:w="2376"/>
        <w:gridCol w:w="2899"/>
      </w:tblGrid>
      <w:tr w:rsidR="002E5CF2" w:rsidTr="0032032A">
        <w:tc>
          <w:tcPr>
            <w:tcW w:w="426" w:type="dxa"/>
          </w:tcPr>
          <w:p w:rsidR="008115DC" w:rsidRPr="008115DC" w:rsidRDefault="008115DC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115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115D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4" w:type="dxa"/>
          </w:tcPr>
          <w:p w:rsidR="008115DC" w:rsidRPr="008115DC" w:rsidRDefault="008115DC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01" w:type="dxa"/>
            <w:gridSpan w:val="3"/>
          </w:tcPr>
          <w:p w:rsidR="008115DC" w:rsidRPr="008115DC" w:rsidRDefault="008115DC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учебного занятия</w:t>
            </w:r>
          </w:p>
        </w:tc>
        <w:tc>
          <w:tcPr>
            <w:tcW w:w="2939" w:type="dxa"/>
            <w:gridSpan w:val="2"/>
          </w:tcPr>
          <w:p w:rsidR="008115DC" w:rsidRPr="008115DC" w:rsidRDefault="002E5CF2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899" w:type="dxa"/>
          </w:tcPr>
          <w:p w:rsidR="008115DC" w:rsidRPr="008115DC" w:rsidRDefault="002E5CF2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основных видов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48676E" w:rsidTr="0032032A">
        <w:tc>
          <w:tcPr>
            <w:tcW w:w="11479" w:type="dxa"/>
            <w:gridSpan w:val="8"/>
          </w:tcPr>
          <w:p w:rsidR="0048676E" w:rsidRPr="0048676E" w:rsidRDefault="0048676E" w:rsidP="0048676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76E"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животного мира (26 часов)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4" w:type="dxa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животном мире</w:t>
            </w:r>
          </w:p>
        </w:tc>
        <w:tc>
          <w:tcPr>
            <w:tcW w:w="2801" w:type="dxa"/>
            <w:gridSpan w:val="3"/>
          </w:tcPr>
          <w:p w:rsidR="008115DC" w:rsidRPr="002E5CF2" w:rsidRDefault="004E7AC6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дополнительной литературой, текстом учебника, заданиями рабочей тетради, слайдами презентации</w:t>
            </w:r>
          </w:p>
        </w:tc>
        <w:tc>
          <w:tcPr>
            <w:tcW w:w="2939" w:type="dxa"/>
            <w:gridSpan w:val="2"/>
          </w:tcPr>
          <w:p w:rsidR="008115DC" w:rsidRPr="002E5CF2" w:rsidRDefault="00860A0D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животных. Царство Животные. Сходство и различия животных и других организмов. Классификация животных. Вид. Охрана животного мира.</w:t>
            </w:r>
          </w:p>
        </w:tc>
        <w:tc>
          <w:tcPr>
            <w:tcW w:w="2899" w:type="dxa"/>
          </w:tcPr>
          <w:p w:rsidR="008115DC" w:rsidRPr="002E5CF2" w:rsidRDefault="00860A0D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признаки сходства и различия между животными, растениями, грибами, бактериями. Устанавливать систематическую принадлежность животных (классифицировать). Находить информацию о животных в научно-популярной литературе, биологических словарях и справочниках, анализировать и оценивать ее, переводить из одной формы подачи в другую.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4" w:type="dxa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Одноклеточные животные, или Простейшие</w:t>
            </w:r>
          </w:p>
        </w:tc>
        <w:tc>
          <w:tcPr>
            <w:tcW w:w="2801" w:type="dxa"/>
            <w:gridSpan w:val="3"/>
          </w:tcPr>
          <w:p w:rsidR="008115DC" w:rsidRPr="002E5CF2" w:rsidRDefault="004E7AC6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микроскопом, сравнение, зарисовки в тетради, выводы</w:t>
            </w:r>
          </w:p>
        </w:tc>
        <w:tc>
          <w:tcPr>
            <w:tcW w:w="2939" w:type="dxa"/>
            <w:gridSpan w:val="2"/>
          </w:tcPr>
          <w:p w:rsidR="008115DC" w:rsidRPr="00860A0D" w:rsidRDefault="00860A0D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подцарства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Одноклеточные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Особенности строения и жизнедеятельности простейших. Корненожки. Жгутиконосцы. Инфузории.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многообразия свободноживущих водных простейших».</w:t>
            </w:r>
          </w:p>
        </w:tc>
        <w:tc>
          <w:tcPr>
            <w:tcW w:w="2899" w:type="dxa"/>
          </w:tcPr>
          <w:p w:rsidR="008115DC" w:rsidRPr="002E5CF2" w:rsidRDefault="00860A0D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признаки простейших. Распознавать простейших на живых объектах и таблицах. Выявлять черты сходства и различия в строении клетки простейших и клетки растений.</w:t>
            </w:r>
            <w:r w:rsidR="00CF7275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готовить временные микропрепараты. Наблюдать свободноживущих простейших под микроскопом. Сравнивать </w:t>
            </w:r>
            <w:proofErr w:type="gramStart"/>
            <w:r w:rsidR="00CF7275"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 w:rsidR="00CF7275">
              <w:rPr>
                <w:rFonts w:ascii="Times New Roman" w:hAnsi="Times New Roman" w:cs="Times New Roman"/>
                <w:sz w:val="24"/>
                <w:szCs w:val="24"/>
              </w:rPr>
              <w:t xml:space="preserve"> под микроскопом с приведенным в учебнике изображением, делать выводы. Работать с микроскопом, знать его устройство. Соблюдать правила работы с микроскопом.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35" w:type="dxa"/>
            <w:gridSpan w:val="2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Паразитические простейшие. Значение простейших</w:t>
            </w:r>
          </w:p>
        </w:tc>
        <w:tc>
          <w:tcPr>
            <w:tcW w:w="2580" w:type="dxa"/>
            <w:gridSpan w:val="2"/>
          </w:tcPr>
          <w:p w:rsidR="008115DC" w:rsidRPr="002E5CF2" w:rsidRDefault="004E7AC6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микроскопом, наблюдение, работа с текстом учебника и рабочей тетради, составление таблицы</w:t>
            </w:r>
          </w:p>
        </w:tc>
        <w:tc>
          <w:tcPr>
            <w:tcW w:w="2939" w:type="dxa"/>
            <w:gridSpan w:val="2"/>
          </w:tcPr>
          <w:p w:rsidR="008115DC" w:rsidRPr="00CF7275" w:rsidRDefault="00CF727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строения и жизнедеятельности паразитических простейших. Амёбиаз. Сонная болезнь. Пендинская язва. Кокцидиоз. Малярия. Меры борьбы и профилактики заражения простейшими-паразитами. Радиолярии. Фораминиферы. Значение простейших в природе и жизни человека.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мела под микроскопом».</w:t>
            </w:r>
          </w:p>
        </w:tc>
        <w:tc>
          <w:tcPr>
            <w:tcW w:w="2899" w:type="dxa"/>
          </w:tcPr>
          <w:p w:rsidR="008115DC" w:rsidRPr="002E5CF2" w:rsidRDefault="00CF727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паразитических простейших на таблицах. Приводить доказательства (аргументацию) необходимости соблюдения мер профилактики заболеваний, вызываемых паразитическими простейшими</w:t>
            </w:r>
            <w:r w:rsidR="003548C3">
              <w:rPr>
                <w:rFonts w:ascii="Times New Roman" w:hAnsi="Times New Roman" w:cs="Times New Roman"/>
                <w:sz w:val="24"/>
                <w:szCs w:val="24"/>
              </w:rPr>
              <w:t>. Объяснять значение простейших в природе и жизни человека.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35" w:type="dxa"/>
            <w:gridSpan w:val="2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Ткани, органы и системы органов многоклеточных животных</w:t>
            </w:r>
          </w:p>
        </w:tc>
        <w:tc>
          <w:tcPr>
            <w:tcW w:w="2580" w:type="dxa"/>
            <w:gridSpan w:val="2"/>
          </w:tcPr>
          <w:p w:rsidR="008115DC" w:rsidRPr="002E5CF2" w:rsidRDefault="004E7AC6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микроскопом, сравнение тканей готовых микропрепаратов, заполнение таблицы</w:t>
            </w:r>
          </w:p>
        </w:tc>
        <w:tc>
          <w:tcPr>
            <w:tcW w:w="2939" w:type="dxa"/>
            <w:gridSpan w:val="2"/>
          </w:tcPr>
          <w:p w:rsidR="008115DC" w:rsidRPr="003548C3" w:rsidRDefault="003548C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Многоклеточные животные. Особенности строения и жизнедеятельности. Типы тканей многоклеточных животных: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покровная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соединительная, мышечная, нервная. Органы. Системы органов: пищеварительная, дыхательная, выделительная, кровеносная, половая.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многообразия тканей животных».</w:t>
            </w:r>
          </w:p>
        </w:tc>
        <w:tc>
          <w:tcPr>
            <w:tcW w:w="2899" w:type="dxa"/>
          </w:tcPr>
          <w:p w:rsidR="008115DC" w:rsidRPr="002E5CF2" w:rsidRDefault="003548C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на живых объектах и таблицах органы и системы органов животных. Объяснять взаимосвязь строения ткани, органа с выполняемой функцией. Доказывать родство и единство органического мира.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35" w:type="dxa"/>
            <w:gridSpan w:val="2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Кишечнополостные</w:t>
            </w:r>
            <w:proofErr w:type="gramEnd"/>
          </w:p>
        </w:tc>
        <w:tc>
          <w:tcPr>
            <w:tcW w:w="2580" w:type="dxa"/>
            <w:gridSpan w:val="2"/>
          </w:tcPr>
          <w:p w:rsidR="008115DC" w:rsidRPr="002E5CF2" w:rsidRDefault="004E7AC6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микроскопом, готовые микропрепараты, сравнение, оформление рисунка, выводы</w:t>
            </w:r>
          </w:p>
        </w:tc>
        <w:tc>
          <w:tcPr>
            <w:tcW w:w="2939" w:type="dxa"/>
            <w:gridSpan w:val="2"/>
          </w:tcPr>
          <w:p w:rsidR="008115DC" w:rsidRPr="00DC42F2" w:rsidRDefault="00DC42F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Кишечнополостные. Особенности строения и жизнедеятельности. Медуза. Полип. Регенерация. Рефлекс. Размножение половое и бесполое.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пресноводной гидры»</w:t>
            </w:r>
          </w:p>
        </w:tc>
        <w:tc>
          <w:tcPr>
            <w:tcW w:w="2899" w:type="dxa"/>
          </w:tcPr>
          <w:p w:rsidR="008115DC" w:rsidRPr="002E5CF2" w:rsidRDefault="00DC42F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принципиальные отличия клеток многоклеточных животных от клеток простейших. Выделять существенные признаки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Объяснять взаимосвязь внешнего строения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средой обитания и образом жизни. Ставить биологические эксперименты по изучению животных и объяснять их результаты. Готовить временные микропрепараты.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микроскопом с приведенным в учебнике изображением. Работать с микроскопом, знать его устройство. Соблюдать правила работы с микроскопом.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5" w:type="dxa"/>
            <w:gridSpan w:val="2"/>
          </w:tcPr>
          <w:p w:rsidR="008115DC" w:rsidRPr="002E5CF2" w:rsidRDefault="000009BE" w:rsidP="000009B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</w:p>
        </w:tc>
        <w:tc>
          <w:tcPr>
            <w:tcW w:w="2580" w:type="dxa"/>
            <w:gridSpan w:val="2"/>
          </w:tcPr>
          <w:p w:rsidR="008115DC" w:rsidRPr="002E5CF2" w:rsidRDefault="004E7AC6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презентацией, сообщения и их обсуждение, работа с текстом, сравнительная таблица</w:t>
            </w:r>
          </w:p>
        </w:tc>
        <w:tc>
          <w:tcPr>
            <w:tcW w:w="2939" w:type="dxa"/>
            <w:gridSpan w:val="2"/>
          </w:tcPr>
          <w:p w:rsidR="008115DC" w:rsidRPr="002E5CF2" w:rsidRDefault="00DC42F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Гидроидные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Сцифоидные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Класс Коралловые полипы. Чередование поколений.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Практическое значение кораллов.</w:t>
            </w:r>
          </w:p>
        </w:tc>
        <w:tc>
          <w:tcPr>
            <w:tcW w:w="2899" w:type="dxa"/>
          </w:tcPr>
          <w:p w:rsidR="008115DC" w:rsidRPr="002E5CF2" w:rsidRDefault="00DC42F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на живых объектах и таблицах представителей кишечнополостных животных. Освоить приемы работы с определителями. </w:t>
            </w:r>
            <w:r w:rsidR="00591F21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систематическую принадлежность </w:t>
            </w:r>
            <w:proofErr w:type="gramStart"/>
            <w:r w:rsidR="00591F21">
              <w:rPr>
                <w:rFonts w:ascii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  <w:r w:rsidR="00591F21">
              <w:rPr>
                <w:rFonts w:ascii="Times New Roman" w:hAnsi="Times New Roman" w:cs="Times New Roman"/>
                <w:sz w:val="24"/>
                <w:szCs w:val="24"/>
              </w:rPr>
              <w:t xml:space="preserve"> (классифицировать). Обосновывать роль кишечнополостных в природе, объяснять практическое значение кораллов. Обобщать и систематизировать знания о </w:t>
            </w:r>
            <w:proofErr w:type="gramStart"/>
            <w:r w:rsidR="00591F21">
              <w:rPr>
                <w:rFonts w:ascii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  <w:r w:rsidR="00591F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35" w:type="dxa"/>
            <w:gridSpan w:val="2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червей. Тип Плоские черви</w:t>
            </w:r>
          </w:p>
        </w:tc>
        <w:tc>
          <w:tcPr>
            <w:tcW w:w="2580" w:type="dxa"/>
            <w:gridSpan w:val="2"/>
          </w:tcPr>
          <w:p w:rsidR="008115DC" w:rsidRPr="002E5CF2" w:rsidRDefault="004E7AC6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учебника, обсуждение сообщений, заполнение таблицы</w:t>
            </w:r>
          </w:p>
        </w:tc>
        <w:tc>
          <w:tcPr>
            <w:tcW w:w="2939" w:type="dxa"/>
            <w:gridSpan w:val="2"/>
          </w:tcPr>
          <w:p w:rsidR="008115DC" w:rsidRPr="002E5CF2" w:rsidRDefault="00591F2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Черви. Особенности строения и жизнедеятельности. Кожно-мускульный мешок. Тип Плоские черви. Классы: Ресничные черви, Сосальщики, Ленточные черви. Профилактика заражения паразитическими червями.</w:t>
            </w:r>
          </w:p>
        </w:tc>
        <w:tc>
          <w:tcPr>
            <w:tcW w:w="2899" w:type="dxa"/>
          </w:tcPr>
          <w:p w:rsidR="008115DC" w:rsidRPr="002E5CF2" w:rsidRDefault="00591F2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характерные признаки червей и плоских червей. Различать на таблицах представителей плоских червей. Освоить приемы работы с определителями. Приводить доказательства (аргументацию) необходимости соблюдения мер профилактики заболеваний, вызываемых паразитическими червями. Использовать меры профилактики заражения плоскими червями.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35" w:type="dxa"/>
            <w:gridSpan w:val="2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Круглые и тип Кольчатые черви</w:t>
            </w:r>
          </w:p>
        </w:tc>
        <w:tc>
          <w:tcPr>
            <w:tcW w:w="2580" w:type="dxa"/>
            <w:gridSpan w:val="2"/>
          </w:tcPr>
          <w:p w:rsidR="008115DC" w:rsidRPr="002E5CF2" w:rsidRDefault="004E7AC6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учебника, обсуждение сообщений, заполнение таблицы</w:t>
            </w:r>
            <w:r w:rsidR="00D4239F">
              <w:rPr>
                <w:rFonts w:ascii="Times New Roman" w:hAnsi="Times New Roman" w:cs="Times New Roman"/>
                <w:sz w:val="24"/>
                <w:szCs w:val="24"/>
              </w:rPr>
              <w:t>, работа с живым объектом</w:t>
            </w:r>
          </w:p>
        </w:tc>
        <w:tc>
          <w:tcPr>
            <w:tcW w:w="2939" w:type="dxa"/>
            <w:gridSpan w:val="2"/>
          </w:tcPr>
          <w:p w:rsidR="008115DC" w:rsidRPr="003734E1" w:rsidRDefault="00591F2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Круглые черви, распространение, особенности строения и жизнедеятельности</w:t>
            </w:r>
            <w:r w:rsidR="003734E1">
              <w:rPr>
                <w:rFonts w:ascii="Times New Roman" w:hAnsi="Times New Roman" w:cs="Times New Roman"/>
                <w:sz w:val="24"/>
                <w:szCs w:val="24"/>
              </w:rPr>
              <w:t xml:space="preserve">. Меры профилактики заражения круглыми паразитическими червями. Тип Кольчатые черви, особенности строения, жизнедеятельности. </w:t>
            </w:r>
            <w:proofErr w:type="gramStart"/>
            <w:r w:rsidR="003734E1">
              <w:rPr>
                <w:rFonts w:ascii="Times New Roman" w:hAnsi="Times New Roman" w:cs="Times New Roman"/>
                <w:sz w:val="24"/>
                <w:szCs w:val="24"/>
              </w:rPr>
              <w:t>Целом</w:t>
            </w:r>
            <w:proofErr w:type="gramEnd"/>
            <w:r w:rsidR="003734E1">
              <w:rPr>
                <w:rFonts w:ascii="Times New Roman" w:hAnsi="Times New Roman" w:cs="Times New Roman"/>
                <w:sz w:val="24"/>
                <w:szCs w:val="24"/>
              </w:rPr>
              <w:t xml:space="preserve">. Замкнутая кровеносная система. Значение кольчатых червей. </w:t>
            </w:r>
            <w:r w:rsidR="003734E1" w:rsidRPr="003734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 w:rsidR="003734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3734E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734E1">
              <w:rPr>
                <w:rFonts w:ascii="Times New Roman" w:hAnsi="Times New Roman" w:cs="Times New Roman"/>
                <w:sz w:val="24"/>
                <w:szCs w:val="24"/>
              </w:rPr>
              <w:t>Изучение внешнего строения дождевого червя».</w:t>
            </w:r>
          </w:p>
        </w:tc>
        <w:tc>
          <w:tcPr>
            <w:tcW w:w="2899" w:type="dxa"/>
          </w:tcPr>
          <w:p w:rsidR="008115DC" w:rsidRPr="002E5CF2" w:rsidRDefault="003734E1" w:rsidP="003734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признаки круглых червей. Различать на таблицах представителей круглых червей. Освоить приемы работы с определителями. Использовать меры профилактики заражения паразитическими круглыми червями. Устанавливать систематическую принадлежность червей (классифицировать). Выделять существенные признаки кольчатых червей. Объяснять значения кольчатых червей. 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35" w:type="dxa"/>
            <w:gridSpan w:val="2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Брюхоногие и класс Двустворчатые моллюски</w:t>
            </w:r>
          </w:p>
        </w:tc>
        <w:tc>
          <w:tcPr>
            <w:tcW w:w="2580" w:type="dxa"/>
            <w:gridSpan w:val="2"/>
          </w:tcPr>
          <w:p w:rsidR="008115DC" w:rsidRPr="002E5CF2" w:rsidRDefault="00D423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учебника, обсуждение сообщений, заполнение таблицы</w:t>
            </w:r>
          </w:p>
        </w:tc>
        <w:tc>
          <w:tcPr>
            <w:tcW w:w="2939" w:type="dxa"/>
            <w:gridSpan w:val="2"/>
          </w:tcPr>
          <w:p w:rsidR="008115DC" w:rsidRPr="002E5CF2" w:rsidRDefault="00950D4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типа Моллюски. Класс Брюхоногие моллюски. Распространение, особенности строения и жизнедеятельности. Многообразие и значение брюхоногих моллюсков. Класс Двустворчатые моллюски, распространение, особенности строения и жизнедеятельности. Многообразие и значение двустворчатых моллюсков.</w:t>
            </w:r>
          </w:p>
        </w:tc>
        <w:tc>
          <w:tcPr>
            <w:tcW w:w="2899" w:type="dxa"/>
          </w:tcPr>
          <w:p w:rsidR="008115DC" w:rsidRPr="002E5CF2" w:rsidRDefault="00950D49" w:rsidP="00950D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моллюсков. Различать на живых объектах и таблицах представителей моллюсков. Совершенствовать приемы работы с определителями. Объяснять причины классификации моллюсков. Устанавливать систематическую принадлежность моллюсков (классифицировать). Объяснять значения моллюсков.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35" w:type="dxa"/>
            <w:gridSpan w:val="2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 Головоногие моллюски</w:t>
            </w:r>
          </w:p>
        </w:tc>
        <w:tc>
          <w:tcPr>
            <w:tcW w:w="2580" w:type="dxa"/>
            <w:gridSpan w:val="2"/>
          </w:tcPr>
          <w:p w:rsidR="008115DC" w:rsidRPr="002E5CF2" w:rsidRDefault="00D423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учебника, обсуждение сообщений, заполнение таблицы</w:t>
            </w:r>
          </w:p>
        </w:tc>
        <w:tc>
          <w:tcPr>
            <w:tcW w:w="2939" w:type="dxa"/>
            <w:gridSpan w:val="2"/>
          </w:tcPr>
          <w:p w:rsidR="008115DC" w:rsidRPr="002E5CF2" w:rsidRDefault="00064966" w:rsidP="0006496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Головоногие моллюски, распространение, особенности строения и жизнедеятельности. Многообразие и значение головоногих моллюсков.</w:t>
            </w:r>
          </w:p>
        </w:tc>
        <w:tc>
          <w:tcPr>
            <w:tcW w:w="2899" w:type="dxa"/>
          </w:tcPr>
          <w:p w:rsidR="008115DC" w:rsidRPr="002E5CF2" w:rsidRDefault="00064966" w:rsidP="0006496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головоногих моллюсков. Различить на живых объектах и таблицах представителей головоногих моллюсков. Совершенствовать приемы работы с определителями. Объяснять принципы классификации головоногих моллюсков. Устанавливать систематическую принадлежность моллюсков (классифицировать). Объяснять значение головоногих моллюсков.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35" w:type="dxa"/>
            <w:gridSpan w:val="2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Членистоногие. 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Ракообразные</w:t>
            </w:r>
            <w:proofErr w:type="gramEnd"/>
          </w:p>
        </w:tc>
        <w:tc>
          <w:tcPr>
            <w:tcW w:w="2580" w:type="dxa"/>
            <w:gridSpan w:val="2"/>
          </w:tcPr>
          <w:p w:rsidR="008115DC" w:rsidRPr="002E5CF2" w:rsidRDefault="00D423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и иллюстрациями учебника, обсуждение сообщений, заполнение таблицы, обсуждение сообщений</w:t>
            </w:r>
          </w:p>
        </w:tc>
        <w:tc>
          <w:tcPr>
            <w:tcW w:w="2939" w:type="dxa"/>
            <w:gridSpan w:val="2"/>
          </w:tcPr>
          <w:p w:rsidR="008115DC" w:rsidRPr="002E5CF2" w:rsidRDefault="007C71DF" w:rsidP="007C71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Членистоногие как наиболее высокоорганизованные беспозвоночные животные, общая характеристика. Класс Ракообразные, распространение, особенности строения и жизнедеятельности. Многообразие и значение ракообразных животных. </w:t>
            </w:r>
          </w:p>
        </w:tc>
        <w:tc>
          <w:tcPr>
            <w:tcW w:w="2899" w:type="dxa"/>
          </w:tcPr>
          <w:p w:rsidR="008115DC" w:rsidRPr="002E5CF2" w:rsidRDefault="007C71DF" w:rsidP="007C71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признаки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членистонгогих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Объяснять особенности строения ракообразных в связи со средой их обитания. Объяснять преимущества членистоногих по сравнению с другими беспозвоночными животными. Различать на живых объектах, таблицах и в коллекциях представителей членистоногих. Объяснять принципы классификации членистоногих и ракообразных. Устанавливать систематическую принадлежность членистоногих и ракообразных (классифицировать). Объяснять значения членистоногих и ракообразных.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35" w:type="dxa"/>
            <w:gridSpan w:val="2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Паукообразные</w:t>
            </w:r>
            <w:proofErr w:type="gramEnd"/>
          </w:p>
        </w:tc>
        <w:tc>
          <w:tcPr>
            <w:tcW w:w="2580" w:type="dxa"/>
            <w:gridSpan w:val="2"/>
          </w:tcPr>
          <w:p w:rsidR="008115DC" w:rsidRPr="002E5CF2" w:rsidRDefault="00D423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живым объектом, сравнение, наблюдение, оформление работы</w:t>
            </w:r>
          </w:p>
        </w:tc>
        <w:tc>
          <w:tcPr>
            <w:tcW w:w="2939" w:type="dxa"/>
            <w:gridSpan w:val="2"/>
          </w:tcPr>
          <w:p w:rsidR="008115DC" w:rsidRPr="00CA54F8" w:rsidRDefault="00CA54F8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Паукообразные, распространение, особенности строения и жизнедеятельности. Многообразие и значение паукообразных животных.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«Изучение внешнего строения паука-крестовика».</w:t>
            </w:r>
          </w:p>
        </w:tc>
        <w:tc>
          <w:tcPr>
            <w:tcW w:w="2899" w:type="dxa"/>
          </w:tcPr>
          <w:p w:rsidR="008115DC" w:rsidRPr="002E5CF2" w:rsidRDefault="00CA54F8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признаки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паукообразных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Объяснять особенности строения паукообразных в связи со средой их обитания. Объяснять преимущества членистоногих по сравнению с другими беспозвоночными животными. Различать на живых объектах, таблицах и в коллекциях представителей паукообразных. Объяснять принципы их классификации. Устанавливать систематическую принадлежность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паукообразных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(классифицировать). Объяснять значение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паукообразных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35" w:type="dxa"/>
            <w:gridSpan w:val="2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Насекомые</w:t>
            </w:r>
          </w:p>
        </w:tc>
        <w:tc>
          <w:tcPr>
            <w:tcW w:w="2580" w:type="dxa"/>
            <w:gridSpan w:val="2"/>
          </w:tcPr>
          <w:p w:rsidR="008115DC" w:rsidRPr="002E5CF2" w:rsidRDefault="00D423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учебника, составление сравнительной таблицы, работа с таблицами</w:t>
            </w:r>
          </w:p>
        </w:tc>
        <w:tc>
          <w:tcPr>
            <w:tcW w:w="2939" w:type="dxa"/>
            <w:gridSpan w:val="2"/>
          </w:tcPr>
          <w:p w:rsidR="008115DC" w:rsidRPr="002E5CF2" w:rsidRDefault="00D74E8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1F467B">
              <w:rPr>
                <w:rFonts w:ascii="Times New Roman" w:hAnsi="Times New Roman" w:cs="Times New Roman"/>
                <w:sz w:val="24"/>
                <w:szCs w:val="24"/>
              </w:rPr>
              <w:t xml:space="preserve"> Насекомые, распространение, особенности внешнего и внутреннего строения, жизнедеятельности. Развитие насекомых с неполным и полным превращением.</w:t>
            </w:r>
          </w:p>
        </w:tc>
        <w:tc>
          <w:tcPr>
            <w:tcW w:w="2899" w:type="dxa"/>
          </w:tcPr>
          <w:p w:rsidR="008115DC" w:rsidRPr="002E5CF2" w:rsidRDefault="001F467B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насекомых. Различать на живых об</w:t>
            </w:r>
            <w:r w:rsidR="00280E45">
              <w:rPr>
                <w:rFonts w:ascii="Times New Roman" w:hAnsi="Times New Roman" w:cs="Times New Roman"/>
                <w:sz w:val="24"/>
                <w:szCs w:val="24"/>
              </w:rPr>
              <w:t>ъектах, таблицах и в коллекциях представителей насекомых.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35" w:type="dxa"/>
            <w:gridSpan w:val="2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Насекомых</w:t>
            </w:r>
          </w:p>
        </w:tc>
        <w:tc>
          <w:tcPr>
            <w:tcW w:w="2580" w:type="dxa"/>
            <w:gridSpan w:val="2"/>
          </w:tcPr>
          <w:p w:rsidR="008115DC" w:rsidRPr="002E5CF2" w:rsidRDefault="00D423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през</w:t>
            </w:r>
            <w:r w:rsidR="00FF35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нтаций по насекомым, сравнение их, выводы, запись признаков сходства, зарисовка в тетради </w:t>
            </w:r>
          </w:p>
        </w:tc>
        <w:tc>
          <w:tcPr>
            <w:tcW w:w="2939" w:type="dxa"/>
            <w:gridSpan w:val="2"/>
          </w:tcPr>
          <w:p w:rsidR="008115DC" w:rsidRPr="00280E45" w:rsidRDefault="00280E4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насеко</w:t>
            </w:r>
            <w:r w:rsidR="00FF3500">
              <w:rPr>
                <w:rFonts w:ascii="Times New Roman" w:hAnsi="Times New Roman" w:cs="Times New Roman"/>
                <w:sz w:val="24"/>
                <w:szCs w:val="24"/>
              </w:rPr>
              <w:t xml:space="preserve">мых. Отряды: </w:t>
            </w:r>
            <w:proofErr w:type="spellStart"/>
            <w:r w:rsidR="00FF3500">
              <w:rPr>
                <w:rFonts w:ascii="Times New Roman" w:hAnsi="Times New Roman" w:cs="Times New Roman"/>
                <w:sz w:val="24"/>
                <w:szCs w:val="24"/>
              </w:rPr>
              <w:t>Жёсткокрылые</w:t>
            </w:r>
            <w:proofErr w:type="spellEnd"/>
            <w:r w:rsidR="00FF3500">
              <w:rPr>
                <w:rFonts w:ascii="Times New Roman" w:hAnsi="Times New Roman" w:cs="Times New Roman"/>
                <w:sz w:val="24"/>
                <w:szCs w:val="24"/>
              </w:rPr>
              <w:t>, Чешуе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крылые, Блохи, Двукрылые, Перепончатокрылые. Особенности жизнедеятельности общественных насекомых. Пчеловодство.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внешнего строения насекомого».</w:t>
            </w:r>
          </w:p>
        </w:tc>
        <w:tc>
          <w:tcPr>
            <w:tcW w:w="2899" w:type="dxa"/>
          </w:tcPr>
          <w:p w:rsidR="008115DC" w:rsidRPr="002E5CF2" w:rsidRDefault="00280E4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на живых объектах, таблицах и в коллекциях представителей насекомых, в том числе виды, опасные для человека. Объяснять принципы классификации насекомых. Устанавливать систематическую принадлежность насекомых (классифицировать). Объяснять значение насекомых. Освоить приемы оказания первой помощи при укусах насекомых. Соблюдать меры охраны насекомых. 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35" w:type="dxa"/>
            <w:gridSpan w:val="2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«Многообразие и  роль членистоногих в природе»</w:t>
            </w:r>
          </w:p>
        </w:tc>
        <w:tc>
          <w:tcPr>
            <w:tcW w:w="2580" w:type="dxa"/>
            <w:gridSpan w:val="2"/>
          </w:tcPr>
          <w:p w:rsidR="008115DC" w:rsidRPr="002E5CF2" w:rsidRDefault="00D423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признаков приспособленности насекомых к среде обитания, анализ итогов, запись выводов</w:t>
            </w:r>
          </w:p>
        </w:tc>
        <w:tc>
          <w:tcPr>
            <w:tcW w:w="2939" w:type="dxa"/>
            <w:gridSpan w:val="2"/>
          </w:tcPr>
          <w:p w:rsidR="008115DC" w:rsidRPr="002E5CF2" w:rsidRDefault="00D8562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членистоногих и их среды обитания. Охрана членистоногих.</w:t>
            </w:r>
          </w:p>
        </w:tc>
        <w:tc>
          <w:tcPr>
            <w:tcW w:w="2899" w:type="dxa"/>
          </w:tcPr>
          <w:p w:rsidR="008115DC" w:rsidRPr="002E5CF2" w:rsidRDefault="00D8562E" w:rsidP="00D856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информацию о членистоногих в научно-популярной литературе, биологических словарях и справочниках, интерне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источниках, систематизировать. Анализировать и оценивать информацию, переводить из одной формы подачи в другую. Представлять информацию о членистоногих в виде сообщений и презентаций. Осуществлять сотрудничество друг с другом. Аргументированно отстаивать свою точку зрения.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35" w:type="dxa"/>
            <w:gridSpan w:val="2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Хордовые</w:t>
            </w:r>
          </w:p>
        </w:tc>
        <w:tc>
          <w:tcPr>
            <w:tcW w:w="2580" w:type="dxa"/>
            <w:gridSpan w:val="2"/>
          </w:tcPr>
          <w:p w:rsidR="008115DC" w:rsidRPr="002E5CF2" w:rsidRDefault="00D423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сравнительной схемы по хордовым, </w:t>
            </w:r>
            <w:r w:rsidR="007C0AEE">
              <w:rPr>
                <w:rFonts w:ascii="Times New Roman" w:hAnsi="Times New Roman" w:cs="Times New Roman"/>
                <w:sz w:val="24"/>
                <w:szCs w:val="24"/>
              </w:rPr>
              <w:t>запись классификационных групп</w:t>
            </w:r>
          </w:p>
        </w:tc>
        <w:tc>
          <w:tcPr>
            <w:tcW w:w="2939" w:type="dxa"/>
            <w:gridSpan w:val="2"/>
          </w:tcPr>
          <w:p w:rsidR="008115DC" w:rsidRPr="002E5CF2" w:rsidRDefault="00EF1BC6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типа Хордовые. Подтипы: Бесчерепные, Личиночно-хордовые, Позвоночные. Хорда.</w:t>
            </w:r>
          </w:p>
        </w:tc>
        <w:tc>
          <w:tcPr>
            <w:tcW w:w="2899" w:type="dxa"/>
          </w:tcPr>
          <w:p w:rsidR="008115DC" w:rsidRPr="002E5CF2" w:rsidRDefault="00EF1BC6" w:rsidP="00264D8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хордовых. Сравнивать строение беспозвоночных и хордовых животных, делать выводы на основе сравнения. Различать на живых объектах и таблицах представителей хордовых. Объяснять принципы классификации хордовых.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35" w:type="dxa"/>
            <w:gridSpan w:val="2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жизнедеятельность рыб</w:t>
            </w:r>
          </w:p>
        </w:tc>
        <w:tc>
          <w:tcPr>
            <w:tcW w:w="2580" w:type="dxa"/>
            <w:gridSpan w:val="2"/>
          </w:tcPr>
          <w:p w:rsidR="008115DC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текстом, таблицами, слайдами презентации, зарисовки схемы рыбы в тетради</w:t>
            </w:r>
          </w:p>
        </w:tc>
        <w:tc>
          <w:tcPr>
            <w:tcW w:w="2939" w:type="dxa"/>
            <w:gridSpan w:val="2"/>
          </w:tcPr>
          <w:p w:rsidR="008115DC" w:rsidRPr="005E1584" w:rsidRDefault="005E1584" w:rsidP="005E1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Классы: Хрящевые рыбы, Костные рыбы. Особенности внешнего и внутреннего строения рыб в связи с приспособленностью к водной среде обитания. Особенности размножения и развития рыб.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«Изучение внешнего строения рыбы».</w:t>
            </w:r>
          </w:p>
        </w:tc>
        <w:tc>
          <w:tcPr>
            <w:tcW w:w="2899" w:type="dxa"/>
          </w:tcPr>
          <w:p w:rsidR="008115DC" w:rsidRPr="002E5CF2" w:rsidRDefault="005E158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рыб. Объяснять зависимость внешнего и внутреннего строения рыб от среды обитания. Различать на живых объектах и таблицах представителей рыб. Устанавливать систематическую принадлежность рыб (классифицировать). Совершенствовать приемы работы с определителями. Ставить биологические эксперименты по изучению строения рыб  объяснять их результаты.</w:t>
            </w:r>
          </w:p>
        </w:tc>
      </w:tr>
      <w:tr w:rsidR="002E5CF2" w:rsidTr="0032032A">
        <w:tc>
          <w:tcPr>
            <w:tcW w:w="426" w:type="dxa"/>
          </w:tcPr>
          <w:p w:rsidR="008115DC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35" w:type="dxa"/>
            <w:gridSpan w:val="2"/>
          </w:tcPr>
          <w:p w:rsidR="008115DC" w:rsidRPr="002E5CF2" w:rsidRDefault="000009B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Приспособления рыб к условиям обитания. Значение рыб</w:t>
            </w:r>
          </w:p>
        </w:tc>
        <w:tc>
          <w:tcPr>
            <w:tcW w:w="2580" w:type="dxa"/>
            <w:gridSpan w:val="2"/>
          </w:tcPr>
          <w:p w:rsidR="008115DC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особенностей приспособлений рыб во внешнем строении к водной среде, составление таблицы</w:t>
            </w:r>
          </w:p>
        </w:tc>
        <w:tc>
          <w:tcPr>
            <w:tcW w:w="2939" w:type="dxa"/>
            <w:gridSpan w:val="2"/>
          </w:tcPr>
          <w:p w:rsidR="008115DC" w:rsidRPr="002E5CF2" w:rsidRDefault="00280068" w:rsidP="001B49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формы тела и окраски рыб в связи с образом жизни и местами обитания. Значение рыб в природе. Практическое зна</w:t>
            </w:r>
            <w:r w:rsidR="001B4971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рыб. Промысел рыбы. Рыбоводство.</w:t>
            </w:r>
          </w:p>
        </w:tc>
        <w:tc>
          <w:tcPr>
            <w:tcW w:w="2899" w:type="dxa"/>
          </w:tcPr>
          <w:p w:rsidR="008115DC" w:rsidRPr="002E5CF2" w:rsidRDefault="00967E9B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приспособленность рыб к местам обитания. Различать на живых объектах и таблицах представителей рыб. Объяснять принципы систематического положения рыб (классифицировать). Совершенствовать приемы работы с определителями. Объяснять значение рыб.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35" w:type="dxa"/>
            <w:gridSpan w:val="2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Земноводные</w:t>
            </w:r>
          </w:p>
        </w:tc>
        <w:tc>
          <w:tcPr>
            <w:tcW w:w="2580" w:type="dxa"/>
            <w:gridSpan w:val="2"/>
          </w:tcPr>
          <w:p w:rsidR="007C0AEE" w:rsidRPr="002E5CF2" w:rsidRDefault="007C0AEE" w:rsidP="00AE11F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особенностей приспособлений земноводных во внешнем строении к двум средам обитания, составление таблицы</w:t>
            </w:r>
          </w:p>
        </w:tc>
        <w:tc>
          <w:tcPr>
            <w:tcW w:w="2939" w:type="dxa"/>
            <w:gridSpan w:val="2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класса Земноводные.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и процессов жизнедеятельности в связи с приспособленностью к жизни в наземно-воздушной и водной средах.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Отряды: Бесхвостые, Хвостатые, Безногие. Охрана земноводных. </w:t>
            </w:r>
          </w:p>
        </w:tc>
        <w:tc>
          <w:tcPr>
            <w:tcW w:w="2899" w:type="dxa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земноводных. Объяснять зависимость внешнего и внутреннего строения земноводных от среды обитания. Различать на живых объектах и таблицах представителей земноводных. Устанавливать систематическую принадлежность земноводных (классифицировать). Совершенствовать приемы работы с определителями. Соблюдать меры охраны земноводных и объяснять значение земноводных.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35" w:type="dxa"/>
            <w:gridSpan w:val="2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Пресмыкающиеся</w:t>
            </w:r>
          </w:p>
        </w:tc>
        <w:tc>
          <w:tcPr>
            <w:tcW w:w="2580" w:type="dxa"/>
            <w:gridSpan w:val="2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особенностей приспособлений пресмыкающихся во внешнем строении к наземной среде, составление таблицы</w:t>
            </w:r>
          </w:p>
        </w:tc>
        <w:tc>
          <w:tcPr>
            <w:tcW w:w="2939" w:type="dxa"/>
            <w:gridSpan w:val="2"/>
          </w:tcPr>
          <w:p w:rsidR="007C0AEE" w:rsidRPr="002E5CF2" w:rsidRDefault="007C0AEE" w:rsidP="003B08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класса Пресмыкающиеся. Особенности строения и процессов жизнедеятельности пресмыкающихся в связи со средой обитания. Отряды: Чешуйчатые, Змеи, Черепахи, Крокодилы. Многообразие пресмыкающихся и их охрана.  </w:t>
            </w:r>
          </w:p>
        </w:tc>
        <w:tc>
          <w:tcPr>
            <w:tcW w:w="2899" w:type="dxa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пресмыкающихся. Объяснять зависимость внешнего и внутреннего строения пресмыкающихся от среды обитания. Сравнивать представителей земноводных и пресмыкающихся, делать выводы на основе сравнения. Различать на живых объектах и таблицах представителей пресмыкающихся, в том числе опасных для человека. Освоить приемы оказания первой помощи при укусах пресмыкающихся. Устанавливать систематическую принадлежность пресмыкающихся (классифицировать). Совершенствовать приемы работы с определителями. Соблюдать меры охраны пресмыкающихся. Объяснять значение пресмыкающихся.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35" w:type="dxa"/>
            <w:gridSpan w:val="2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Птицы</w:t>
            </w:r>
          </w:p>
        </w:tc>
        <w:tc>
          <w:tcPr>
            <w:tcW w:w="2580" w:type="dxa"/>
            <w:gridSpan w:val="2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особенностей приспособлений птиц во внешнем строении к воздушной среде, составление таблицы</w:t>
            </w:r>
          </w:p>
        </w:tc>
        <w:tc>
          <w:tcPr>
            <w:tcW w:w="2939" w:type="dxa"/>
            <w:gridSpan w:val="2"/>
          </w:tcPr>
          <w:p w:rsidR="007C0AEE" w:rsidRPr="003C7180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Птицы. Особенности внешнего и внутреннего строения птиц в связи с приспособленностью к полету.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«Изучение внешнего строения птицы». </w:t>
            </w:r>
          </w:p>
        </w:tc>
        <w:tc>
          <w:tcPr>
            <w:tcW w:w="2899" w:type="dxa"/>
          </w:tcPr>
          <w:p w:rsidR="007C0AEE" w:rsidRPr="002E5CF2" w:rsidRDefault="007C0AEE" w:rsidP="003C718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птиц. Объяснять зависимость внешнего и внутреннего строения птиц от приспособленности к полету. Различать на живых объектах и таблицах представителей птиц. Устанавливать систематическую принадлежность птиц (классифицировать). Совершенствовать приемы работы с определителями. Ставить биологические эксперименты по изучению строения птиц и объяснять их результаты.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35" w:type="dxa"/>
            <w:gridSpan w:val="2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птиц и их значение</w:t>
            </w:r>
          </w:p>
        </w:tc>
        <w:tc>
          <w:tcPr>
            <w:tcW w:w="2580" w:type="dxa"/>
            <w:gridSpan w:val="2"/>
          </w:tcPr>
          <w:p w:rsidR="007C0AEE" w:rsidRPr="002E5CF2" w:rsidRDefault="00474CD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презентацией, сообщения и их обсуждение, работа с текстом, сравнительная таблица</w:t>
            </w:r>
          </w:p>
        </w:tc>
        <w:tc>
          <w:tcPr>
            <w:tcW w:w="2939" w:type="dxa"/>
            <w:gridSpan w:val="2"/>
          </w:tcPr>
          <w:p w:rsidR="007C0AEE" w:rsidRPr="002E5CF2" w:rsidRDefault="007C0AEE" w:rsidP="00351F4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птиц.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Надотряды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Пингвины, Страусовые, Типичные птицы. Роль птиц в природе. Значение птиц для человека. Птицеводство. Порода. Охрана птиц.</w:t>
            </w:r>
          </w:p>
        </w:tc>
        <w:tc>
          <w:tcPr>
            <w:tcW w:w="2899" w:type="dxa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на живых объектах и таблицах представителей птиц. Объяснять принципы классификации птиц. Устанавливать систематическую принадлежность птиц (классифицировать). Совершенствовать приемы работы с определителями. Освоить приемы выращивания и размножения домашних птиц. Соблюдать меры охраны птиц. Объяснять значения птиц.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35" w:type="dxa"/>
            <w:gridSpan w:val="2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«Знакомство с птицами леса»</w:t>
            </w:r>
          </w:p>
        </w:tc>
        <w:tc>
          <w:tcPr>
            <w:tcW w:w="2580" w:type="dxa"/>
            <w:gridSpan w:val="2"/>
          </w:tcPr>
          <w:p w:rsidR="007C0AEE" w:rsidRPr="002E5CF2" w:rsidRDefault="00474CD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описание, обсуждение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наблюдаемого</w:t>
            </w:r>
            <w:proofErr w:type="gramEnd"/>
          </w:p>
        </w:tc>
        <w:tc>
          <w:tcPr>
            <w:tcW w:w="2939" w:type="dxa"/>
            <w:gridSpan w:val="2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лесных птиц родного края. Значение птиц в лесном сообществе. </w:t>
            </w:r>
          </w:p>
        </w:tc>
        <w:tc>
          <w:tcPr>
            <w:tcW w:w="2899" w:type="dxa"/>
          </w:tcPr>
          <w:p w:rsidR="007C0AEE" w:rsidRPr="002E5CF2" w:rsidRDefault="007C0AEE" w:rsidP="004D73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Различать, наблюдать и описывать птиц леса. Совершенствовать приемы работы с определителями. Оформлять результаты наблюдений. Находить информацию о птицах в научно-популярной литературе, биологических словарях и справочниках,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интернет-источниках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систематизировать. Анализировать и оценивать информацию, переводить из одной формы подачи в другую. Представлять информацию о птицах леса в виде сообщений  и презентаций. Осуществлять сотрудничество друг с другом. Аргументированно отстаивать свою точку зрения.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35" w:type="dxa"/>
            <w:gridSpan w:val="2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Млекопитающие, или Звери</w:t>
            </w:r>
          </w:p>
        </w:tc>
        <w:tc>
          <w:tcPr>
            <w:tcW w:w="2580" w:type="dxa"/>
            <w:gridSpan w:val="2"/>
          </w:tcPr>
          <w:p w:rsidR="007C0AEE" w:rsidRPr="002E5CF2" w:rsidRDefault="00474CD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особенностей приспособлений зверей во внешнем строении к наземно - воздушной среде, составление таблицы</w:t>
            </w:r>
          </w:p>
        </w:tc>
        <w:tc>
          <w:tcPr>
            <w:tcW w:w="2939" w:type="dxa"/>
            <w:gridSpan w:val="2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класса Млекопитающие. Особенности внешнего и внутреннего строения млекопитающих  в связи со средой обитания. Размножение о развитие млекопитающих.</w:t>
            </w:r>
          </w:p>
        </w:tc>
        <w:tc>
          <w:tcPr>
            <w:tcW w:w="2899" w:type="dxa"/>
          </w:tcPr>
          <w:p w:rsidR="007C0AEE" w:rsidRPr="002E5CF2" w:rsidRDefault="007C0AEE" w:rsidP="007256F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млекопитающих. Объяснять зависимость внешнего и внутреннего строения млекопитающих от среды обитания. Различать на живых объектах и таблицах представителей млекопитающих. Устанавливать систематическую принадлежность млекопитающих (классифицировать). Совершенствовать приемы работы с определителями. Освоить приемы выращивания и размножения домашних млекопитающих. Объяснять значения млекопитающих.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635" w:type="dxa"/>
            <w:gridSpan w:val="2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зверей</w:t>
            </w:r>
          </w:p>
        </w:tc>
        <w:tc>
          <w:tcPr>
            <w:tcW w:w="2580" w:type="dxa"/>
            <w:gridSpan w:val="2"/>
          </w:tcPr>
          <w:p w:rsidR="007C0AEE" w:rsidRPr="002E5CF2" w:rsidRDefault="00474CD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презентацией, сообщения и их обсуждение, работа с текстом, сравнительная таблица</w:t>
            </w:r>
          </w:p>
        </w:tc>
        <w:tc>
          <w:tcPr>
            <w:tcW w:w="2939" w:type="dxa"/>
            <w:gridSpan w:val="2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Подклассы: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Первозвери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Настоящие звери. Низшие млекопитающие. Высшие млекопитающие.</w:t>
            </w:r>
          </w:p>
        </w:tc>
        <w:tc>
          <w:tcPr>
            <w:tcW w:w="2899" w:type="dxa"/>
          </w:tcPr>
          <w:p w:rsidR="007C0AEE" w:rsidRPr="002E5CF2" w:rsidRDefault="007C0AEE" w:rsidP="007256F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на живых объектах и таблицах представителей млекопитающих. Объяснять принципы классификации млекопитающих. Устанавливать систематическую принадлежность млекопитающих (классифицировать). Совершенствовать приемы работы с определителями. Оценивать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точки зрения представителей животного мира. Объяснять роль различных млекопитающих в жизни человека. Находить информацию о млекопитающих в научно-популярной литературе, биологических словарях и справочниках,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интеренет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-источниках, систематизировать. Анализировать и оценивать информацию, переводить из одной формы подачи в другую.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635" w:type="dxa"/>
            <w:gridSpan w:val="2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млекопитающие</w:t>
            </w:r>
          </w:p>
        </w:tc>
        <w:tc>
          <w:tcPr>
            <w:tcW w:w="2580" w:type="dxa"/>
            <w:gridSpan w:val="2"/>
          </w:tcPr>
          <w:p w:rsidR="007C0AEE" w:rsidRPr="002E5CF2" w:rsidRDefault="00474CD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 и презентации, их обсуждения, краткие записи</w:t>
            </w:r>
          </w:p>
        </w:tc>
        <w:tc>
          <w:tcPr>
            <w:tcW w:w="2939" w:type="dxa"/>
            <w:gridSpan w:val="2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млекопитающие. Животноводство. Разведение крупного рогатого скота. Коневодство. Свиноводство. Разведение овец и коз. Звероводство.</w:t>
            </w:r>
          </w:p>
        </w:tc>
        <w:tc>
          <w:tcPr>
            <w:tcW w:w="2899" w:type="dxa"/>
          </w:tcPr>
          <w:p w:rsidR="007C0AEE" w:rsidRPr="002E5CF2" w:rsidRDefault="007C0AEE" w:rsidP="008327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приемы выращивания и размножения домашних млекопитающих. Соблюдать меры охраны млекопитающих. Объяснять значение млекопитающих</w:t>
            </w:r>
          </w:p>
        </w:tc>
      </w:tr>
      <w:tr w:rsidR="007C0AEE" w:rsidTr="0032032A">
        <w:tc>
          <w:tcPr>
            <w:tcW w:w="11479" w:type="dxa"/>
            <w:gridSpan w:val="8"/>
          </w:tcPr>
          <w:p w:rsidR="007C0AEE" w:rsidRPr="00453914" w:rsidRDefault="007C0AEE" w:rsidP="0045391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Эволюция растений и животных, их охрана (3 часа)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10" w:type="dxa"/>
            <w:gridSpan w:val="3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эволюции органического мира</w:t>
            </w:r>
          </w:p>
        </w:tc>
        <w:tc>
          <w:tcPr>
            <w:tcW w:w="2168" w:type="dxa"/>
            <w:gridSpan w:val="2"/>
          </w:tcPr>
          <w:p w:rsidR="007C0AEE" w:rsidRPr="002E5CF2" w:rsidRDefault="00474CD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и иллюстрациями учебника, презентации, составление схемы, таблицы</w:t>
            </w:r>
          </w:p>
        </w:tc>
        <w:tc>
          <w:tcPr>
            <w:tcW w:w="2376" w:type="dxa"/>
          </w:tcPr>
          <w:p w:rsidR="007C0AEE" w:rsidRPr="002E5CF2" w:rsidRDefault="007C0AEE" w:rsidP="005A6A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эволюции органического мира. Палеонтологические доказательства эволюции. Первые растения и животные, заселившие воды древнего океана. Возникновение фотосинтеза. Гетеротрофные и автотрофные организмы. Усложнение растений и животных в процессе эволюции.</w:t>
            </w:r>
          </w:p>
        </w:tc>
        <w:tc>
          <w:tcPr>
            <w:tcW w:w="2899" w:type="dxa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доказательства (аргументацию) родства, общности происхождения  и эволюцию растений и животных (на примере сопоставления отдельных систематических групп). 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10" w:type="dxa"/>
            <w:gridSpan w:val="3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суши растениями и животными</w:t>
            </w:r>
          </w:p>
        </w:tc>
        <w:tc>
          <w:tcPr>
            <w:tcW w:w="2168" w:type="dxa"/>
            <w:gridSpan w:val="2"/>
          </w:tcPr>
          <w:p w:rsidR="007C0AEE" w:rsidRPr="002E5CF2" w:rsidRDefault="00474CD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и иллюстрациями учебника, презентации, составление схемы, таблицы</w:t>
            </w:r>
          </w:p>
        </w:tc>
        <w:tc>
          <w:tcPr>
            <w:tcW w:w="2376" w:type="dxa"/>
          </w:tcPr>
          <w:p w:rsidR="007C0AEE" w:rsidRPr="002E5CF2" w:rsidRDefault="007C0AEE" w:rsidP="00BF38B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суши растениями и животными. Геологическое прошлое Земли.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Риниофиты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первые наземные растения. Прогрессивные черты организации членистоногих. Эволюция хордовых.</w:t>
            </w:r>
          </w:p>
        </w:tc>
        <w:tc>
          <w:tcPr>
            <w:tcW w:w="2899" w:type="dxa"/>
          </w:tcPr>
          <w:p w:rsidR="007C0AEE" w:rsidRPr="002E5CF2" w:rsidRDefault="007C0AEE" w:rsidP="00BF38B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Выяснять причины выход растений и животных на сушу. Приводить доказательства взаимосвязи разных групп организмов с условиями среды. Приводить доказательства (аргументацию) родства, общности происхождения и эволюции растений и животных (на примере сопоставления отдельных систематических групп).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10" w:type="dxa"/>
            <w:gridSpan w:val="3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растительного и животного мира</w:t>
            </w:r>
          </w:p>
        </w:tc>
        <w:tc>
          <w:tcPr>
            <w:tcW w:w="2168" w:type="dxa"/>
            <w:gridSpan w:val="2"/>
          </w:tcPr>
          <w:p w:rsidR="007C0AEE" w:rsidRPr="002E5CF2" w:rsidRDefault="00474CD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и иллюстрациями учебника, презентации, составление схемы, таблицы</w:t>
            </w:r>
          </w:p>
        </w:tc>
        <w:tc>
          <w:tcPr>
            <w:tcW w:w="2376" w:type="dxa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растительного и животного мира.</w:t>
            </w:r>
          </w:p>
        </w:tc>
        <w:tc>
          <w:tcPr>
            <w:tcW w:w="2899" w:type="dxa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оценивать последствия деятельности человека в природе. Использовать информацию разных видов и переводить ей из одной формы подачи в другую. </w:t>
            </w:r>
          </w:p>
        </w:tc>
      </w:tr>
      <w:tr w:rsidR="007C0AEE" w:rsidTr="0032032A">
        <w:tc>
          <w:tcPr>
            <w:tcW w:w="11479" w:type="dxa"/>
            <w:gridSpan w:val="8"/>
          </w:tcPr>
          <w:p w:rsidR="007C0AEE" w:rsidRPr="00453914" w:rsidRDefault="00BF61DE" w:rsidP="00453914">
            <w:pPr>
              <w:pStyle w:val="a4"/>
              <w:tabs>
                <w:tab w:val="left" w:pos="360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Экосистемы (5 часов</w:t>
            </w:r>
            <w:r w:rsidR="007C0AE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10" w:type="dxa"/>
            <w:gridSpan w:val="3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Экосистема</w:t>
            </w:r>
          </w:p>
        </w:tc>
        <w:tc>
          <w:tcPr>
            <w:tcW w:w="2168" w:type="dxa"/>
            <w:gridSpan w:val="2"/>
          </w:tcPr>
          <w:p w:rsidR="007C0AEE" w:rsidRPr="002E5CF2" w:rsidRDefault="00474CD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сравнение, запись выводов</w:t>
            </w:r>
          </w:p>
        </w:tc>
        <w:tc>
          <w:tcPr>
            <w:tcW w:w="2376" w:type="dxa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Экосистема. Взаимоотношение организмов разных царств в экосистеме. Цепи питания как пути передачи энергии в экосистеме. Значение круговорота веще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ироде.</w:t>
            </w:r>
          </w:p>
        </w:tc>
        <w:tc>
          <w:tcPr>
            <w:tcW w:w="2899" w:type="dxa"/>
          </w:tcPr>
          <w:p w:rsidR="007C0AEE" w:rsidRPr="002E5CF2" w:rsidRDefault="007C0AEE" w:rsidP="00683B3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экосистемы, процессов круговорота веществ и превращения энергии в экосистемах. Объяснять взаимосвязи организмов в экосистеме, значение круговорота веществ. Наблюдать и описывать экосистемы своей местности.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10" w:type="dxa"/>
            <w:gridSpan w:val="3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обитания организмов. Экологические факторы</w:t>
            </w:r>
          </w:p>
        </w:tc>
        <w:tc>
          <w:tcPr>
            <w:tcW w:w="2168" w:type="dxa"/>
            <w:gridSpan w:val="2"/>
          </w:tcPr>
          <w:p w:rsidR="007C0AEE" w:rsidRPr="002E5CF2" w:rsidRDefault="00474CD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учебника, составление сравнительной таблицы, составление схемы экологических факторов</w:t>
            </w:r>
          </w:p>
        </w:tc>
        <w:tc>
          <w:tcPr>
            <w:tcW w:w="2376" w:type="dxa"/>
          </w:tcPr>
          <w:p w:rsidR="007C0AEE" w:rsidRPr="002E5CF2" w:rsidRDefault="007C0AEE" w:rsidP="006E7A5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обитания организмов. Экологические факторы: абиотические. Приспособленность организмов к абиотическим факторам.</w:t>
            </w:r>
          </w:p>
        </w:tc>
        <w:tc>
          <w:tcPr>
            <w:tcW w:w="2899" w:type="dxa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приспособленность организмов к абиотическим факторам.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610" w:type="dxa"/>
            <w:gridSpan w:val="3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Биотические и антропогенные факторы</w:t>
            </w:r>
          </w:p>
        </w:tc>
        <w:tc>
          <w:tcPr>
            <w:tcW w:w="2168" w:type="dxa"/>
            <w:gridSpan w:val="2"/>
          </w:tcPr>
          <w:p w:rsidR="007C0AEE" w:rsidRPr="002E5CF2" w:rsidRDefault="00AE11F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 и презентации, их обсуждение, составление схемы межвидовых отношений</w:t>
            </w:r>
          </w:p>
        </w:tc>
        <w:tc>
          <w:tcPr>
            <w:tcW w:w="2376" w:type="dxa"/>
          </w:tcPr>
          <w:p w:rsidR="007C0AEE" w:rsidRPr="002E5CF2" w:rsidRDefault="007C0AEE" w:rsidP="006E7A5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факторы: биотические, антропогенные. Межвидовые отношения организмов.</w:t>
            </w:r>
          </w:p>
        </w:tc>
        <w:tc>
          <w:tcPr>
            <w:tcW w:w="2899" w:type="dxa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Выдвигать гипотезы о возможных последствиях деятельности человека в экосистемах и биосфере.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610" w:type="dxa"/>
            <w:gridSpan w:val="3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Искусственные экосистемы</w:t>
            </w:r>
          </w:p>
        </w:tc>
        <w:tc>
          <w:tcPr>
            <w:tcW w:w="2168" w:type="dxa"/>
            <w:gridSpan w:val="2"/>
          </w:tcPr>
          <w:p w:rsidR="007C0AEE" w:rsidRPr="002E5CF2" w:rsidRDefault="00AE11F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таблицы по естественным и искусственным экосистемам</w:t>
            </w:r>
          </w:p>
        </w:tc>
        <w:tc>
          <w:tcPr>
            <w:tcW w:w="2376" w:type="dxa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Искусственные экосистемы, их особенности.</w:t>
            </w:r>
          </w:p>
        </w:tc>
        <w:tc>
          <w:tcPr>
            <w:tcW w:w="2899" w:type="dxa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особенности искусственных экосистем. Анализировать и оценивать последствия деятельности человека в природе. Наблюдать и описывать искусственные экосистемы своей местности.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610" w:type="dxa"/>
            <w:gridSpan w:val="3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«Взаимосвязь живых организмов в природе»</w:t>
            </w:r>
          </w:p>
        </w:tc>
        <w:tc>
          <w:tcPr>
            <w:tcW w:w="2168" w:type="dxa"/>
            <w:gridSpan w:val="2"/>
          </w:tcPr>
          <w:p w:rsidR="00AE11FF" w:rsidRDefault="00AE11F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анализ, выводы,</w:t>
            </w:r>
          </w:p>
          <w:p w:rsidR="007C0AEE" w:rsidRPr="002E5CF2" w:rsidRDefault="00AE11F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описание.</w:t>
            </w:r>
          </w:p>
        </w:tc>
        <w:tc>
          <w:tcPr>
            <w:tcW w:w="2376" w:type="dxa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Взаимосвязь между растениями, животными, грибами</w:t>
            </w:r>
          </w:p>
        </w:tc>
        <w:tc>
          <w:tcPr>
            <w:tcW w:w="2899" w:type="dxa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признаки взаимосвязи между разными группами живых организмов. Проследить пищевые цепи в конкретных природных экосистемах. Анализировать, делать выводы и описывать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наблюдаемое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0AEE" w:rsidTr="0032032A">
        <w:tc>
          <w:tcPr>
            <w:tcW w:w="426" w:type="dxa"/>
          </w:tcPr>
          <w:p w:rsidR="007C0AEE" w:rsidRPr="002E5CF2" w:rsidRDefault="004B069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610" w:type="dxa"/>
            <w:gridSpan w:val="3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168" w:type="dxa"/>
            <w:gridSpan w:val="2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7C0AEE" w:rsidRPr="002E5CF2" w:rsidRDefault="007C0AE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15DC" w:rsidRPr="00100FE2" w:rsidRDefault="008115DC" w:rsidP="002E5CF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425D6" w:rsidRPr="00100FE2" w:rsidRDefault="003425D6" w:rsidP="001B343D">
      <w:pPr>
        <w:pStyle w:val="a4"/>
        <w:rPr>
          <w:rFonts w:ascii="Times New Roman" w:hAnsi="Times New Roman" w:cs="Times New Roman"/>
          <w:sz w:val="28"/>
          <w:szCs w:val="28"/>
        </w:rPr>
        <w:sectPr w:rsidR="003425D6" w:rsidRPr="00100FE2" w:rsidSect="0032032A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1B343D" w:rsidRDefault="001B343D" w:rsidP="001B34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16432" w:rsidRDefault="00616432" w:rsidP="00AE11F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54A17" w:rsidRDefault="00054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54A17" w:rsidRDefault="00054A17">
      <w:pPr>
        <w:rPr>
          <w:rFonts w:ascii="Times New Roman" w:hAnsi="Times New Roman" w:cs="Times New Roman"/>
          <w:sz w:val="28"/>
          <w:szCs w:val="28"/>
        </w:rPr>
        <w:sectPr w:rsidR="00054A17" w:rsidSect="003425D6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6200B0" w:rsidRPr="008516D5" w:rsidRDefault="006200B0" w:rsidP="008516D5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sectPr w:rsidR="006200B0" w:rsidRPr="008516D5" w:rsidSect="00EB234A">
      <w:pgSz w:w="11909" w:h="16834"/>
      <w:pgMar w:top="1440" w:right="3144" w:bottom="720" w:left="325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B0299CA"/>
    <w:lvl w:ilvl="0">
      <w:numFmt w:val="bullet"/>
      <w:lvlText w:val="*"/>
      <w:lvlJc w:val="left"/>
    </w:lvl>
  </w:abstractNum>
  <w:abstractNum w:abstractNumId="1">
    <w:nsid w:val="0ED81B53"/>
    <w:multiLevelType w:val="hybridMultilevel"/>
    <w:tmpl w:val="56766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3258A"/>
    <w:multiLevelType w:val="hybridMultilevel"/>
    <w:tmpl w:val="8E5CD658"/>
    <w:lvl w:ilvl="0" w:tplc="B0A2D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A815A9"/>
    <w:multiLevelType w:val="hybridMultilevel"/>
    <w:tmpl w:val="402E7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53ADD"/>
    <w:multiLevelType w:val="hybridMultilevel"/>
    <w:tmpl w:val="E870B24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0325D4"/>
    <w:multiLevelType w:val="singleLevel"/>
    <w:tmpl w:val="9224024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47C6301E"/>
    <w:multiLevelType w:val="hybridMultilevel"/>
    <w:tmpl w:val="D9A2C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808CF"/>
    <w:multiLevelType w:val="singleLevel"/>
    <w:tmpl w:val="40C4EB06"/>
    <w:lvl w:ilvl="0">
      <w:start w:val="1"/>
      <w:numFmt w:val="decimal"/>
      <w:lvlText w:val="%1)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1">
    <w:nsid w:val="699A0D2B"/>
    <w:multiLevelType w:val="singleLevel"/>
    <w:tmpl w:val="99BA20F0"/>
    <w:lvl w:ilvl="0">
      <w:start w:val="6"/>
      <w:numFmt w:val="decimal"/>
      <w:lvlText w:val="%1)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2">
    <w:nsid w:val="71004F8D"/>
    <w:multiLevelType w:val="singleLevel"/>
    <w:tmpl w:val="1F880B58"/>
    <w:lvl w:ilvl="0">
      <w:start w:val="3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10"/>
  </w:num>
  <w:num w:numId="6">
    <w:abstractNumId w:val="6"/>
  </w:num>
  <w:num w:numId="7">
    <w:abstractNumId w:val="2"/>
  </w:num>
  <w:num w:numId="8">
    <w:abstractNumId w:val="4"/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6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11"/>
  </w:num>
  <w:num w:numId="14">
    <w:abstractNumId w:val="12"/>
  </w:num>
  <w:num w:numId="15">
    <w:abstractNumId w:val="9"/>
  </w:num>
  <w:num w:numId="16">
    <w:abstractNumId w:val="0"/>
    <w:lvlOverride w:ilvl="0">
      <w:lvl w:ilvl="0">
        <w:start w:val="65535"/>
        <w:numFmt w:val="bullet"/>
        <w:lvlText w:val="■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■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■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■"/>
        <w:legacy w:legacy="1" w:legacySpace="0" w:legacyIndent="283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EB"/>
    <w:rsid w:val="000009BE"/>
    <w:rsid w:val="0002406A"/>
    <w:rsid w:val="00052548"/>
    <w:rsid w:val="00054A17"/>
    <w:rsid w:val="00064966"/>
    <w:rsid w:val="000F687A"/>
    <w:rsid w:val="00100FE2"/>
    <w:rsid w:val="00103839"/>
    <w:rsid w:val="00131B2F"/>
    <w:rsid w:val="00165380"/>
    <w:rsid w:val="00167017"/>
    <w:rsid w:val="001A46F0"/>
    <w:rsid w:val="001B31D4"/>
    <w:rsid w:val="001B343D"/>
    <w:rsid w:val="001B4971"/>
    <w:rsid w:val="001D3879"/>
    <w:rsid w:val="001F2ADD"/>
    <w:rsid w:val="001F467B"/>
    <w:rsid w:val="00214278"/>
    <w:rsid w:val="002173C9"/>
    <w:rsid w:val="00245DA2"/>
    <w:rsid w:val="00264D80"/>
    <w:rsid w:val="00280068"/>
    <w:rsid w:val="00280E45"/>
    <w:rsid w:val="00294A07"/>
    <w:rsid w:val="002C7190"/>
    <w:rsid w:val="002E5CF2"/>
    <w:rsid w:val="002F6DA4"/>
    <w:rsid w:val="00305F07"/>
    <w:rsid w:val="0032032A"/>
    <w:rsid w:val="0032657B"/>
    <w:rsid w:val="00337464"/>
    <w:rsid w:val="003425D6"/>
    <w:rsid w:val="00346454"/>
    <w:rsid w:val="00351F44"/>
    <w:rsid w:val="00352EDA"/>
    <w:rsid w:val="003548C3"/>
    <w:rsid w:val="003734E1"/>
    <w:rsid w:val="00381960"/>
    <w:rsid w:val="003A6E8F"/>
    <w:rsid w:val="003B08AE"/>
    <w:rsid w:val="003B0E8A"/>
    <w:rsid w:val="003B3855"/>
    <w:rsid w:val="003C7180"/>
    <w:rsid w:val="003D2AE5"/>
    <w:rsid w:val="003E07B1"/>
    <w:rsid w:val="003E1738"/>
    <w:rsid w:val="003F0D24"/>
    <w:rsid w:val="004071C2"/>
    <w:rsid w:val="004201D6"/>
    <w:rsid w:val="00431902"/>
    <w:rsid w:val="0044525F"/>
    <w:rsid w:val="00453914"/>
    <w:rsid w:val="00474CDA"/>
    <w:rsid w:val="0048676E"/>
    <w:rsid w:val="004B0699"/>
    <w:rsid w:val="004D7300"/>
    <w:rsid w:val="004E7AC6"/>
    <w:rsid w:val="004E7DAB"/>
    <w:rsid w:val="00542BD2"/>
    <w:rsid w:val="005710AF"/>
    <w:rsid w:val="0057217F"/>
    <w:rsid w:val="0058280A"/>
    <w:rsid w:val="00591F21"/>
    <w:rsid w:val="005A6AC2"/>
    <w:rsid w:val="005E1584"/>
    <w:rsid w:val="005E51CC"/>
    <w:rsid w:val="00616008"/>
    <w:rsid w:val="00616432"/>
    <w:rsid w:val="006200B0"/>
    <w:rsid w:val="00643BF3"/>
    <w:rsid w:val="00647F23"/>
    <w:rsid w:val="00654B87"/>
    <w:rsid w:val="00681184"/>
    <w:rsid w:val="00682A59"/>
    <w:rsid w:val="00682F73"/>
    <w:rsid w:val="00683B3B"/>
    <w:rsid w:val="00692612"/>
    <w:rsid w:val="006B09CA"/>
    <w:rsid w:val="006D6981"/>
    <w:rsid w:val="006E7A53"/>
    <w:rsid w:val="00724425"/>
    <w:rsid w:val="007256FF"/>
    <w:rsid w:val="00742E30"/>
    <w:rsid w:val="00766F32"/>
    <w:rsid w:val="00775677"/>
    <w:rsid w:val="007C0AEE"/>
    <w:rsid w:val="007C71DF"/>
    <w:rsid w:val="007F226B"/>
    <w:rsid w:val="008115DC"/>
    <w:rsid w:val="0081422F"/>
    <w:rsid w:val="0083275E"/>
    <w:rsid w:val="00846DA8"/>
    <w:rsid w:val="008516D5"/>
    <w:rsid w:val="00860A0D"/>
    <w:rsid w:val="008A3780"/>
    <w:rsid w:val="008A4103"/>
    <w:rsid w:val="008A71EC"/>
    <w:rsid w:val="008D4594"/>
    <w:rsid w:val="00904FAE"/>
    <w:rsid w:val="00950D49"/>
    <w:rsid w:val="00967E9B"/>
    <w:rsid w:val="009B1C1C"/>
    <w:rsid w:val="009B559F"/>
    <w:rsid w:val="009D57EB"/>
    <w:rsid w:val="009F2A46"/>
    <w:rsid w:val="00A4051A"/>
    <w:rsid w:val="00A40FEF"/>
    <w:rsid w:val="00A63792"/>
    <w:rsid w:val="00A65A7A"/>
    <w:rsid w:val="00A6723F"/>
    <w:rsid w:val="00A92A90"/>
    <w:rsid w:val="00AB60C0"/>
    <w:rsid w:val="00AC5ED2"/>
    <w:rsid w:val="00AD3C73"/>
    <w:rsid w:val="00AE11FF"/>
    <w:rsid w:val="00AF1791"/>
    <w:rsid w:val="00B107D5"/>
    <w:rsid w:val="00B156C8"/>
    <w:rsid w:val="00B24450"/>
    <w:rsid w:val="00B64FAB"/>
    <w:rsid w:val="00B72F58"/>
    <w:rsid w:val="00B865EA"/>
    <w:rsid w:val="00B957DC"/>
    <w:rsid w:val="00BA585D"/>
    <w:rsid w:val="00BB2DE3"/>
    <w:rsid w:val="00BB35EB"/>
    <w:rsid w:val="00BC1D21"/>
    <w:rsid w:val="00BD7A5F"/>
    <w:rsid w:val="00BE5E5A"/>
    <w:rsid w:val="00BE7E14"/>
    <w:rsid w:val="00BF38B8"/>
    <w:rsid w:val="00BF5127"/>
    <w:rsid w:val="00BF61DE"/>
    <w:rsid w:val="00C24978"/>
    <w:rsid w:val="00C46FC3"/>
    <w:rsid w:val="00C65466"/>
    <w:rsid w:val="00C73451"/>
    <w:rsid w:val="00C913FA"/>
    <w:rsid w:val="00CA54F8"/>
    <w:rsid w:val="00CD1F02"/>
    <w:rsid w:val="00CD5057"/>
    <w:rsid w:val="00CD5448"/>
    <w:rsid w:val="00CF7275"/>
    <w:rsid w:val="00D4239F"/>
    <w:rsid w:val="00D457F9"/>
    <w:rsid w:val="00D55E9A"/>
    <w:rsid w:val="00D74E81"/>
    <w:rsid w:val="00D824D8"/>
    <w:rsid w:val="00D8562E"/>
    <w:rsid w:val="00DA1517"/>
    <w:rsid w:val="00DC42F2"/>
    <w:rsid w:val="00DC4D49"/>
    <w:rsid w:val="00DD0C7F"/>
    <w:rsid w:val="00E23542"/>
    <w:rsid w:val="00E70D1E"/>
    <w:rsid w:val="00EB234A"/>
    <w:rsid w:val="00EF1BC6"/>
    <w:rsid w:val="00EF3E53"/>
    <w:rsid w:val="00F10CEB"/>
    <w:rsid w:val="00F176F9"/>
    <w:rsid w:val="00F31C60"/>
    <w:rsid w:val="00F60526"/>
    <w:rsid w:val="00F610D0"/>
    <w:rsid w:val="00F71E68"/>
    <w:rsid w:val="00FA4A45"/>
    <w:rsid w:val="00FE6BA8"/>
    <w:rsid w:val="00FF3500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525F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4525F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31D4"/>
  </w:style>
  <w:style w:type="paragraph" w:styleId="a4">
    <w:name w:val="List Paragraph"/>
    <w:basedOn w:val="a"/>
    <w:uiPriority w:val="34"/>
    <w:qFormat/>
    <w:rsid w:val="004071C2"/>
    <w:pPr>
      <w:ind w:left="720"/>
      <w:contextualSpacing/>
    </w:pPr>
  </w:style>
  <w:style w:type="table" w:styleId="a5">
    <w:name w:val="Table Grid"/>
    <w:basedOn w:val="a1"/>
    <w:uiPriority w:val="59"/>
    <w:rsid w:val="00811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6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3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4525F"/>
    <w:rPr>
      <w:rFonts w:ascii="Arial" w:eastAsia="Times New Roman" w:hAnsi="Arial" w:cs="Arial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4525F"/>
    <w:rPr>
      <w:rFonts w:ascii="Arial" w:eastAsia="Times New Roman" w:hAnsi="Arial" w:cs="Arial"/>
      <w:b/>
      <w:bCs/>
      <w:szCs w:val="24"/>
      <w:lang w:eastAsia="ru-RU"/>
    </w:rPr>
  </w:style>
  <w:style w:type="paragraph" w:styleId="a8">
    <w:name w:val="Body Text"/>
    <w:basedOn w:val="a"/>
    <w:link w:val="a9"/>
    <w:rsid w:val="0044525F"/>
    <w:pPr>
      <w:spacing w:after="0" w:line="240" w:lineRule="auto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4525F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rsid w:val="0044525F"/>
    <w:pPr>
      <w:spacing w:after="0" w:line="240" w:lineRule="auto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4525F"/>
    <w:rPr>
      <w:rFonts w:ascii="Arial" w:eastAsia="Times New Roman" w:hAnsi="Arial" w:cs="Arial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525F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4525F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31D4"/>
  </w:style>
  <w:style w:type="paragraph" w:styleId="a4">
    <w:name w:val="List Paragraph"/>
    <w:basedOn w:val="a"/>
    <w:uiPriority w:val="34"/>
    <w:qFormat/>
    <w:rsid w:val="004071C2"/>
    <w:pPr>
      <w:ind w:left="720"/>
      <w:contextualSpacing/>
    </w:pPr>
  </w:style>
  <w:style w:type="table" w:styleId="a5">
    <w:name w:val="Table Grid"/>
    <w:basedOn w:val="a1"/>
    <w:uiPriority w:val="59"/>
    <w:rsid w:val="00811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6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3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4525F"/>
    <w:rPr>
      <w:rFonts w:ascii="Arial" w:eastAsia="Times New Roman" w:hAnsi="Arial" w:cs="Arial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4525F"/>
    <w:rPr>
      <w:rFonts w:ascii="Arial" w:eastAsia="Times New Roman" w:hAnsi="Arial" w:cs="Arial"/>
      <w:b/>
      <w:bCs/>
      <w:szCs w:val="24"/>
      <w:lang w:eastAsia="ru-RU"/>
    </w:rPr>
  </w:style>
  <w:style w:type="paragraph" w:styleId="a8">
    <w:name w:val="Body Text"/>
    <w:basedOn w:val="a"/>
    <w:link w:val="a9"/>
    <w:rsid w:val="0044525F"/>
    <w:pPr>
      <w:spacing w:after="0" w:line="240" w:lineRule="auto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4525F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rsid w:val="0044525F"/>
    <w:pPr>
      <w:spacing w:after="0" w:line="240" w:lineRule="auto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4525F"/>
    <w:rPr>
      <w:rFonts w:ascii="Arial" w:eastAsia="Times New Roman" w:hAnsi="Arial" w:cs="Arial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74F58-B4E0-4326-9267-A66E9F3BC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4286</Words>
  <Characters>24432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AC</cp:lastModifiedBy>
  <cp:revision>19</cp:revision>
  <cp:lastPrinted>2018-01-14T01:26:00Z</cp:lastPrinted>
  <dcterms:created xsi:type="dcterms:W3CDTF">2016-08-31T17:16:00Z</dcterms:created>
  <dcterms:modified xsi:type="dcterms:W3CDTF">2018-11-24T07:21:00Z</dcterms:modified>
</cp:coreProperties>
</file>