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FA" w:rsidRPr="00822A8C" w:rsidRDefault="00520403" w:rsidP="008A24FA">
      <w:pPr>
        <w:jc w:val="center"/>
        <w:rPr>
          <w:rFonts w:asciiTheme="majorHAnsi" w:hAnsiTheme="majorHAnsi"/>
          <w:b/>
          <w:i/>
          <w:color w:val="FF0000"/>
          <w:sz w:val="28"/>
          <w:szCs w:val="32"/>
        </w:rPr>
      </w:pPr>
      <w:r>
        <w:rPr>
          <w:rFonts w:asciiTheme="majorHAnsi" w:hAnsiTheme="majorHAnsi"/>
          <w:b/>
          <w:i/>
          <w:color w:val="FF0000"/>
          <w:sz w:val="28"/>
          <w:szCs w:val="32"/>
        </w:rPr>
        <w:t xml:space="preserve">Муниципальное </w:t>
      </w:r>
      <w:r w:rsidR="008A24FA">
        <w:rPr>
          <w:rFonts w:asciiTheme="majorHAnsi" w:hAnsiTheme="majorHAnsi"/>
          <w:b/>
          <w:i/>
          <w:color w:val="FF0000"/>
          <w:sz w:val="28"/>
          <w:szCs w:val="32"/>
        </w:rPr>
        <w:t>казенн</w:t>
      </w:r>
      <w:r w:rsidR="008A24FA" w:rsidRPr="00822A8C">
        <w:rPr>
          <w:rFonts w:asciiTheme="majorHAnsi" w:hAnsiTheme="majorHAnsi"/>
          <w:b/>
          <w:i/>
          <w:color w:val="FF0000"/>
          <w:sz w:val="28"/>
          <w:szCs w:val="32"/>
        </w:rPr>
        <w:t>ое общеобразовательное учреждение</w:t>
      </w:r>
    </w:p>
    <w:p w:rsidR="008A24FA" w:rsidRPr="002A6879" w:rsidRDefault="00DB49E9" w:rsidP="008A24FA">
      <w:pPr>
        <w:jc w:val="center"/>
        <w:rPr>
          <w:rFonts w:asciiTheme="majorHAnsi" w:hAnsiTheme="majorHAnsi"/>
          <w:b/>
          <w:i/>
          <w:color w:val="FF0000"/>
          <w:sz w:val="32"/>
          <w:szCs w:val="32"/>
        </w:rPr>
      </w:pPr>
      <w:r>
        <w:rPr>
          <w:rFonts w:asciiTheme="majorHAnsi" w:hAnsiTheme="majorHAnsi"/>
          <w:b/>
          <w:i/>
          <w:color w:val="FF0000"/>
          <w:sz w:val="32"/>
          <w:szCs w:val="32"/>
        </w:rPr>
        <w:t>«Ленинаульская СОШ№2</w:t>
      </w:r>
      <w:r w:rsidR="008A24FA" w:rsidRPr="002A6879">
        <w:rPr>
          <w:rFonts w:asciiTheme="majorHAnsi" w:hAnsiTheme="majorHAnsi"/>
          <w:b/>
          <w:i/>
          <w:color w:val="FF0000"/>
          <w:sz w:val="32"/>
          <w:szCs w:val="32"/>
        </w:rPr>
        <w:t>»</w:t>
      </w:r>
    </w:p>
    <w:p w:rsidR="008A24FA" w:rsidRPr="002A6879" w:rsidRDefault="008A24FA" w:rsidP="008A24FA">
      <w:pPr>
        <w:rPr>
          <w:rFonts w:asciiTheme="majorHAnsi" w:hAnsiTheme="majorHAnsi"/>
          <w:sz w:val="28"/>
          <w:szCs w:val="28"/>
        </w:rPr>
      </w:pPr>
    </w:p>
    <w:tbl>
      <w:tblPr>
        <w:tblW w:w="33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1"/>
        <w:gridCol w:w="3567"/>
      </w:tblGrid>
      <w:tr w:rsidR="00DB49E9" w:rsidRPr="002A6879" w:rsidTr="00DB49E9">
        <w:trPr>
          <w:trHeight w:val="3237"/>
          <w:jc w:val="center"/>
        </w:trPr>
        <w:tc>
          <w:tcPr>
            <w:tcW w:w="2321" w:type="pct"/>
          </w:tcPr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  <w:b/>
              </w:rPr>
            </w:pPr>
            <w:r w:rsidRPr="002A6879">
              <w:rPr>
                <w:rFonts w:asciiTheme="majorHAnsi" w:hAnsiTheme="majorHAnsi"/>
                <w:b/>
              </w:rPr>
              <w:t>«Согласовано»</w:t>
            </w: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</w:rPr>
            </w:pPr>
            <w:r w:rsidRPr="002A6879">
              <w:rPr>
                <w:rFonts w:asciiTheme="majorHAnsi" w:hAnsiTheme="majorHAnsi"/>
              </w:rPr>
              <w:t>Заместитель директора по УВР</w:t>
            </w: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</w:rPr>
            </w:pP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</w:rPr>
            </w:pP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</w:rPr>
            </w:pPr>
          </w:p>
          <w:p w:rsidR="00DB49E9" w:rsidRPr="002A6879" w:rsidRDefault="00DB49E9" w:rsidP="00C35690">
            <w:pPr>
              <w:tabs>
                <w:tab w:val="left" w:pos="9288"/>
              </w:tabs>
              <w:rPr>
                <w:rFonts w:asciiTheme="majorHAnsi" w:hAnsiTheme="majorHAnsi"/>
                <w:u w:val="single"/>
              </w:rPr>
            </w:pPr>
            <w:r w:rsidRPr="002A6879">
              <w:rPr>
                <w:rFonts w:asciiTheme="majorHAnsi" w:hAnsiTheme="majorHAnsi"/>
              </w:rPr>
              <w:t>_________</w:t>
            </w:r>
            <w:r>
              <w:rPr>
                <w:rFonts w:asciiTheme="majorHAnsi" w:hAnsiTheme="majorHAnsi"/>
              </w:rPr>
              <w:t>_</w:t>
            </w:r>
            <w:r w:rsidRPr="002A6879">
              <w:rPr>
                <w:rFonts w:asciiTheme="majorHAnsi" w:hAnsiTheme="majorHAnsi"/>
              </w:rPr>
              <w:t>_/</w:t>
            </w:r>
            <w:r>
              <w:rPr>
                <w:rFonts w:asciiTheme="majorHAnsi" w:hAnsiTheme="majorHAnsi"/>
              </w:rPr>
              <w:t>Джамаева П.М</w:t>
            </w:r>
            <w:r w:rsidRPr="002A6879">
              <w:rPr>
                <w:rFonts w:asciiTheme="majorHAnsi" w:hAnsiTheme="majorHAnsi"/>
              </w:rPr>
              <w:t>./</w:t>
            </w: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</w:rPr>
            </w:pP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</w:rPr>
            </w:pP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</w:rPr>
            </w:pPr>
            <w:r w:rsidRPr="002A6879">
              <w:rPr>
                <w:rFonts w:asciiTheme="majorHAnsi" w:hAnsiTheme="majorHAnsi"/>
              </w:rPr>
              <w:t>«_____»_________</w:t>
            </w:r>
            <w:r>
              <w:rPr>
                <w:rFonts w:asciiTheme="majorHAnsi" w:hAnsiTheme="majorHAnsi"/>
              </w:rPr>
              <w:t>__</w:t>
            </w:r>
            <w:r w:rsidRPr="002A6879">
              <w:rPr>
                <w:rFonts w:asciiTheme="majorHAnsi" w:hAnsiTheme="majorHAnsi"/>
              </w:rPr>
              <w:t>___20_</w:t>
            </w:r>
            <w:r>
              <w:rPr>
                <w:rFonts w:asciiTheme="majorHAnsi" w:hAnsiTheme="majorHAnsi"/>
              </w:rPr>
              <w:t>_</w:t>
            </w:r>
            <w:r w:rsidRPr="002A6879">
              <w:rPr>
                <w:rFonts w:asciiTheme="majorHAnsi" w:hAnsiTheme="majorHAnsi"/>
              </w:rPr>
              <w:t>__г.</w:t>
            </w: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</w:rPr>
            </w:pPr>
          </w:p>
        </w:tc>
        <w:tc>
          <w:tcPr>
            <w:tcW w:w="2679" w:type="pct"/>
          </w:tcPr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  <w:b/>
              </w:rPr>
            </w:pPr>
            <w:r w:rsidRPr="002A6879">
              <w:rPr>
                <w:rFonts w:asciiTheme="majorHAnsi" w:hAnsiTheme="majorHAnsi"/>
                <w:b/>
              </w:rPr>
              <w:t>«Утверждаю»</w:t>
            </w: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</w:rPr>
            </w:pPr>
            <w:r w:rsidRPr="002A6879">
              <w:rPr>
                <w:rFonts w:asciiTheme="majorHAnsi" w:hAnsiTheme="majorHAnsi"/>
              </w:rPr>
              <w:t>Директор</w:t>
            </w:r>
            <w:r>
              <w:rPr>
                <w:rFonts w:asciiTheme="majorHAnsi" w:hAnsiTheme="majorHAnsi"/>
              </w:rPr>
              <w:t xml:space="preserve"> ЛСОШ№2</w:t>
            </w: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</w:rPr>
            </w:pP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</w:rPr>
            </w:pP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</w:rPr>
            </w:pPr>
            <w:r w:rsidRPr="002A6879">
              <w:rPr>
                <w:rFonts w:asciiTheme="majorHAnsi" w:hAnsiTheme="majorHAnsi"/>
              </w:rPr>
              <w:t>Приказ № ____ от</w:t>
            </w: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</w:rPr>
            </w:pPr>
          </w:p>
          <w:p w:rsidR="00DB49E9" w:rsidRPr="002A6879" w:rsidRDefault="00DB49E9" w:rsidP="00C35690">
            <w:pPr>
              <w:tabs>
                <w:tab w:val="left" w:pos="9288"/>
              </w:tabs>
              <w:rPr>
                <w:rFonts w:asciiTheme="majorHAnsi" w:hAnsiTheme="majorHAnsi"/>
              </w:rPr>
            </w:pPr>
            <w:r w:rsidRPr="002A6879">
              <w:rPr>
                <w:rFonts w:asciiTheme="majorHAnsi" w:hAnsiTheme="majorHAnsi"/>
              </w:rPr>
              <w:t>______</w:t>
            </w:r>
            <w:r>
              <w:rPr>
                <w:rFonts w:asciiTheme="majorHAnsi" w:hAnsiTheme="majorHAnsi"/>
              </w:rPr>
              <w:t>___</w:t>
            </w:r>
            <w:r w:rsidRPr="002A6879">
              <w:rPr>
                <w:rFonts w:asciiTheme="majorHAnsi" w:hAnsiTheme="majorHAnsi"/>
              </w:rPr>
              <w:t>_</w:t>
            </w:r>
            <w:r>
              <w:rPr>
                <w:rFonts w:asciiTheme="majorHAnsi" w:hAnsiTheme="majorHAnsi"/>
              </w:rPr>
              <w:t>___</w:t>
            </w:r>
            <w:r w:rsidRPr="002A6879">
              <w:rPr>
                <w:rFonts w:asciiTheme="majorHAnsi" w:hAnsiTheme="majorHAnsi"/>
              </w:rPr>
              <w:t>/</w:t>
            </w:r>
            <w:r>
              <w:rPr>
                <w:rFonts w:asciiTheme="majorHAnsi" w:hAnsiTheme="majorHAnsi"/>
              </w:rPr>
              <w:t>Зияродинова Н.Р</w:t>
            </w:r>
            <w:r w:rsidRPr="002A6879">
              <w:rPr>
                <w:rFonts w:asciiTheme="majorHAnsi" w:hAnsiTheme="majorHAnsi"/>
              </w:rPr>
              <w:t>./</w:t>
            </w: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  <w:vertAlign w:val="superscript"/>
              </w:rPr>
            </w:pP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</w:rPr>
            </w:pP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</w:rPr>
            </w:pPr>
            <w:r w:rsidRPr="002A6879">
              <w:rPr>
                <w:rFonts w:asciiTheme="majorHAnsi" w:hAnsiTheme="majorHAnsi"/>
              </w:rPr>
              <w:t>«_____»_____</w:t>
            </w:r>
            <w:r>
              <w:rPr>
                <w:rFonts w:asciiTheme="majorHAnsi" w:hAnsiTheme="majorHAnsi"/>
              </w:rPr>
              <w:t>__</w:t>
            </w:r>
            <w:r w:rsidRPr="002A6879">
              <w:rPr>
                <w:rFonts w:asciiTheme="majorHAnsi" w:hAnsiTheme="majorHAnsi"/>
              </w:rPr>
              <w:t>_______20__</w:t>
            </w:r>
            <w:r>
              <w:rPr>
                <w:rFonts w:asciiTheme="majorHAnsi" w:hAnsiTheme="majorHAnsi"/>
              </w:rPr>
              <w:t>_</w:t>
            </w:r>
            <w:r w:rsidRPr="002A6879">
              <w:rPr>
                <w:rFonts w:asciiTheme="majorHAnsi" w:hAnsiTheme="majorHAnsi"/>
              </w:rPr>
              <w:t>_г.</w:t>
            </w:r>
          </w:p>
          <w:p w:rsidR="00DB49E9" w:rsidRPr="002A6879" w:rsidRDefault="00DB49E9" w:rsidP="00C35690">
            <w:pPr>
              <w:tabs>
                <w:tab w:val="left" w:pos="9288"/>
              </w:tabs>
              <w:jc w:val="center"/>
              <w:rPr>
                <w:rFonts w:asciiTheme="majorHAnsi" w:hAnsiTheme="majorHAnsi"/>
              </w:rPr>
            </w:pPr>
          </w:p>
        </w:tc>
      </w:tr>
    </w:tbl>
    <w:p w:rsidR="008A24FA" w:rsidRDefault="008A24FA" w:rsidP="008A24FA">
      <w:pPr>
        <w:rPr>
          <w:rFonts w:asciiTheme="majorHAnsi" w:hAnsiTheme="majorHAnsi"/>
          <w:sz w:val="20"/>
          <w:szCs w:val="20"/>
        </w:rPr>
      </w:pPr>
    </w:p>
    <w:p w:rsidR="008A24FA" w:rsidRPr="00D22F8C" w:rsidRDefault="008A24FA" w:rsidP="008A24FA">
      <w:pPr>
        <w:rPr>
          <w:rFonts w:asciiTheme="majorHAnsi" w:hAnsiTheme="majorHAnsi"/>
          <w:sz w:val="20"/>
          <w:szCs w:val="20"/>
        </w:rPr>
      </w:pPr>
    </w:p>
    <w:p w:rsidR="008A24FA" w:rsidRPr="00520403" w:rsidRDefault="008A24FA" w:rsidP="008A24FA">
      <w:pPr>
        <w:jc w:val="center"/>
        <w:rPr>
          <w:rFonts w:asciiTheme="majorHAnsi" w:hAnsiTheme="majorHAnsi"/>
          <w:b/>
          <w:i/>
          <w:color w:val="0070C0"/>
          <w:sz w:val="48"/>
          <w:szCs w:val="56"/>
        </w:rPr>
      </w:pPr>
      <w:r w:rsidRPr="00520403">
        <w:rPr>
          <w:rFonts w:asciiTheme="majorHAnsi" w:hAnsiTheme="majorHAnsi"/>
          <w:b/>
          <w:i/>
          <w:color w:val="0070C0"/>
          <w:sz w:val="48"/>
          <w:szCs w:val="56"/>
        </w:rPr>
        <w:t xml:space="preserve">Рабочая программа по </w:t>
      </w:r>
      <w:r w:rsidR="00520403" w:rsidRPr="00520403">
        <w:rPr>
          <w:rFonts w:asciiTheme="majorHAnsi" w:hAnsiTheme="majorHAnsi"/>
          <w:b/>
          <w:i/>
          <w:color w:val="0070C0"/>
          <w:sz w:val="48"/>
          <w:szCs w:val="56"/>
        </w:rPr>
        <w:t>волейболу</w:t>
      </w:r>
      <w:r w:rsidRPr="00520403">
        <w:rPr>
          <w:rFonts w:asciiTheme="majorHAnsi" w:hAnsiTheme="majorHAnsi"/>
          <w:b/>
          <w:i/>
          <w:color w:val="0070C0"/>
          <w:sz w:val="48"/>
          <w:szCs w:val="56"/>
        </w:rPr>
        <w:t xml:space="preserve"> для </w:t>
      </w:r>
    </w:p>
    <w:p w:rsidR="008A24FA" w:rsidRPr="00041D7D" w:rsidRDefault="00DB49E9" w:rsidP="00041D7D">
      <w:pPr>
        <w:jc w:val="center"/>
        <w:rPr>
          <w:rFonts w:asciiTheme="majorHAnsi" w:hAnsiTheme="majorHAnsi"/>
          <w:b/>
          <w:i/>
          <w:color w:val="0070C0"/>
          <w:sz w:val="22"/>
          <w:szCs w:val="20"/>
        </w:rPr>
      </w:pPr>
      <w:r>
        <w:rPr>
          <w:rFonts w:asciiTheme="majorHAnsi" w:hAnsiTheme="majorHAnsi"/>
          <w:b/>
          <w:i/>
          <w:color w:val="0070C0"/>
          <w:sz w:val="48"/>
          <w:szCs w:val="56"/>
        </w:rPr>
        <w:t>мальчиков</w:t>
      </w:r>
      <w:r w:rsidR="008A24FA" w:rsidRPr="00520403">
        <w:rPr>
          <w:rFonts w:asciiTheme="majorHAnsi" w:hAnsiTheme="majorHAnsi"/>
          <w:b/>
          <w:i/>
          <w:color w:val="0070C0"/>
          <w:sz w:val="48"/>
          <w:szCs w:val="56"/>
        </w:rPr>
        <w:t xml:space="preserve"> (</w:t>
      </w:r>
      <w:r w:rsidR="00520403" w:rsidRPr="00520403">
        <w:rPr>
          <w:rFonts w:asciiTheme="majorHAnsi" w:hAnsiTheme="majorHAnsi"/>
          <w:b/>
          <w:i/>
          <w:color w:val="0070C0"/>
          <w:sz w:val="48"/>
          <w:szCs w:val="56"/>
        </w:rPr>
        <w:t>два</w:t>
      </w:r>
      <w:r w:rsidR="008A24FA" w:rsidRPr="00520403">
        <w:rPr>
          <w:rFonts w:asciiTheme="majorHAnsi" w:hAnsiTheme="majorHAnsi"/>
          <w:b/>
          <w:i/>
          <w:color w:val="0070C0"/>
          <w:sz w:val="48"/>
          <w:szCs w:val="56"/>
        </w:rPr>
        <w:t xml:space="preserve"> часа в неделю).</w:t>
      </w:r>
    </w:p>
    <w:p w:rsidR="008A24FA" w:rsidRPr="00D6234A" w:rsidRDefault="008A24FA" w:rsidP="008A24FA">
      <w:pPr>
        <w:rPr>
          <w:rFonts w:asciiTheme="majorHAnsi" w:hAnsiTheme="majorHAnsi"/>
          <w:sz w:val="28"/>
          <w:szCs w:val="28"/>
        </w:rPr>
      </w:pPr>
    </w:p>
    <w:p w:rsidR="008A24FA" w:rsidRDefault="008A24FA" w:rsidP="008A24FA">
      <w:pPr>
        <w:rPr>
          <w:rFonts w:asciiTheme="majorHAnsi" w:hAnsiTheme="majorHAnsi"/>
          <w:sz w:val="28"/>
          <w:szCs w:val="28"/>
        </w:rPr>
      </w:pPr>
      <w:r w:rsidRPr="00D6234A">
        <w:rPr>
          <w:rFonts w:asciiTheme="majorHAnsi" w:hAnsiTheme="majorHAnsi"/>
          <w:sz w:val="28"/>
          <w:szCs w:val="28"/>
        </w:rPr>
        <w:t xml:space="preserve">                                                                           </w:t>
      </w:r>
    </w:p>
    <w:p w:rsidR="00DB49E9" w:rsidRDefault="008A24FA" w:rsidP="00250CFA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</w:t>
      </w:r>
      <w:r w:rsidR="00250CFA">
        <w:rPr>
          <w:rFonts w:asciiTheme="majorHAnsi" w:hAnsiTheme="majorHAnsi"/>
          <w:b/>
          <w:sz w:val="28"/>
          <w:szCs w:val="28"/>
        </w:rPr>
        <w:t xml:space="preserve">           </w:t>
      </w: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DB49E9" w:rsidRDefault="00DB49E9" w:rsidP="00250CFA">
      <w:pPr>
        <w:jc w:val="center"/>
        <w:rPr>
          <w:rFonts w:asciiTheme="majorHAnsi" w:hAnsiTheme="majorHAnsi"/>
          <w:b/>
          <w:sz w:val="28"/>
          <w:szCs w:val="28"/>
        </w:rPr>
      </w:pPr>
    </w:p>
    <w:p w:rsidR="00250CFA" w:rsidRDefault="00DB49E9" w:rsidP="00DB49E9">
      <w:pPr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Составил:  учитель ФК ЛСОШ№2</w:t>
      </w:r>
      <w:r w:rsidR="00250CFA">
        <w:rPr>
          <w:rFonts w:asciiTheme="majorHAnsi" w:hAnsiTheme="majorHAnsi"/>
          <w:b/>
          <w:sz w:val="28"/>
          <w:szCs w:val="28"/>
        </w:rPr>
        <w:t xml:space="preserve">                                                                                                                        </w:t>
      </w:r>
    </w:p>
    <w:p w:rsidR="00250CFA" w:rsidRDefault="00250CFA" w:rsidP="00DB49E9">
      <w:pPr>
        <w:jc w:val="right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</w:t>
      </w:r>
      <w:r w:rsidR="00DB49E9">
        <w:rPr>
          <w:rFonts w:asciiTheme="majorHAnsi" w:hAnsiTheme="majorHAnsi"/>
          <w:b/>
          <w:sz w:val="28"/>
          <w:szCs w:val="28"/>
        </w:rPr>
        <w:t>Дадаев А,С.</w:t>
      </w:r>
    </w:p>
    <w:p w:rsidR="008A24FA" w:rsidRPr="00D22F8C" w:rsidRDefault="008A24FA" w:rsidP="00250CFA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                                       </w:t>
      </w:r>
    </w:p>
    <w:p w:rsidR="008A24FA" w:rsidRPr="00041D7D" w:rsidRDefault="008A24FA" w:rsidP="00250CFA">
      <w:pPr>
        <w:spacing w:after="240"/>
        <w:rPr>
          <w:rFonts w:asciiTheme="majorHAnsi" w:hAnsiTheme="majorHAnsi"/>
          <w:b/>
          <w:i/>
          <w:color w:val="00B050"/>
          <w:sz w:val="16"/>
          <w:szCs w:val="16"/>
        </w:rPr>
      </w:pPr>
    </w:p>
    <w:p w:rsidR="00041D7D" w:rsidRPr="00041D7D" w:rsidRDefault="00041D7D" w:rsidP="00250CFA">
      <w:pPr>
        <w:spacing w:after="240"/>
        <w:rPr>
          <w:rFonts w:asciiTheme="majorHAnsi" w:hAnsiTheme="majorHAnsi"/>
          <w:b/>
          <w:i/>
          <w:color w:val="00B050"/>
          <w:sz w:val="10"/>
          <w:szCs w:val="10"/>
        </w:rPr>
      </w:pPr>
    </w:p>
    <w:p w:rsidR="008A24FA" w:rsidRPr="00520403" w:rsidRDefault="008A24FA" w:rsidP="00520403">
      <w:pPr>
        <w:spacing w:after="240"/>
        <w:jc w:val="center"/>
        <w:rPr>
          <w:rStyle w:val="FontStyle11"/>
          <w:rFonts w:asciiTheme="majorHAnsi" w:hAnsiTheme="majorHAnsi"/>
          <w:b/>
          <w:i/>
          <w:color w:val="FF0000"/>
          <w:sz w:val="40"/>
          <w:szCs w:val="28"/>
        </w:rPr>
      </w:pPr>
      <w:r w:rsidRPr="00992C02">
        <w:rPr>
          <w:rFonts w:asciiTheme="majorHAnsi" w:hAnsiTheme="majorHAnsi"/>
          <w:b/>
          <w:i/>
          <w:color w:val="FF0000"/>
          <w:sz w:val="40"/>
          <w:szCs w:val="28"/>
        </w:rPr>
        <w:t>201</w:t>
      </w:r>
      <w:r w:rsidR="008D232A">
        <w:rPr>
          <w:rFonts w:asciiTheme="majorHAnsi" w:hAnsiTheme="majorHAnsi"/>
          <w:b/>
          <w:i/>
          <w:color w:val="FF0000"/>
          <w:sz w:val="40"/>
          <w:szCs w:val="28"/>
        </w:rPr>
        <w:t>8</w:t>
      </w:r>
      <w:r>
        <w:rPr>
          <w:rFonts w:asciiTheme="majorHAnsi" w:hAnsiTheme="majorHAnsi"/>
          <w:b/>
          <w:i/>
          <w:color w:val="FF0000"/>
          <w:sz w:val="40"/>
          <w:szCs w:val="28"/>
        </w:rPr>
        <w:t>-</w:t>
      </w:r>
      <w:r w:rsidRPr="00992C02">
        <w:rPr>
          <w:rFonts w:asciiTheme="majorHAnsi" w:hAnsiTheme="majorHAnsi"/>
          <w:b/>
          <w:i/>
          <w:color w:val="FF0000"/>
          <w:sz w:val="40"/>
          <w:szCs w:val="28"/>
        </w:rPr>
        <w:t>201</w:t>
      </w:r>
      <w:r w:rsidR="008D232A">
        <w:rPr>
          <w:rFonts w:asciiTheme="majorHAnsi" w:hAnsiTheme="majorHAnsi"/>
          <w:b/>
          <w:i/>
          <w:color w:val="FF0000"/>
          <w:sz w:val="40"/>
          <w:szCs w:val="28"/>
        </w:rPr>
        <w:t>9</w:t>
      </w:r>
      <w:bookmarkStart w:id="0" w:name="_GoBack"/>
      <w:bookmarkEnd w:id="0"/>
      <w:r w:rsidRPr="00992C02">
        <w:rPr>
          <w:rFonts w:asciiTheme="majorHAnsi" w:hAnsiTheme="majorHAnsi"/>
          <w:b/>
          <w:i/>
          <w:color w:val="FF0000"/>
          <w:sz w:val="40"/>
          <w:szCs w:val="28"/>
        </w:rPr>
        <w:t xml:space="preserve"> учебный год.</w:t>
      </w:r>
    </w:p>
    <w:p w:rsidR="00ED59C7" w:rsidRPr="00FA0549" w:rsidRDefault="00ED59C7" w:rsidP="00FA0549">
      <w:pPr>
        <w:pStyle w:val="Style2"/>
        <w:widowControl/>
        <w:spacing w:line="240" w:lineRule="auto"/>
        <w:rPr>
          <w:rStyle w:val="FontStyle11"/>
          <w:b/>
          <w:i/>
          <w:sz w:val="28"/>
          <w:szCs w:val="24"/>
        </w:rPr>
      </w:pPr>
      <w:r w:rsidRPr="008D3A47">
        <w:rPr>
          <w:rStyle w:val="FontStyle11"/>
          <w:b/>
          <w:i/>
          <w:sz w:val="28"/>
          <w:szCs w:val="24"/>
        </w:rPr>
        <w:lastRenderedPageBreak/>
        <w:t xml:space="preserve">Предлагаю вашему вниманию программу по </w:t>
      </w:r>
      <w:r w:rsidR="00FA0549">
        <w:rPr>
          <w:rStyle w:val="FontStyle11"/>
          <w:b/>
          <w:i/>
          <w:sz w:val="28"/>
          <w:szCs w:val="24"/>
        </w:rPr>
        <w:t>волейболу</w:t>
      </w:r>
      <w:r w:rsidRPr="008D3A47">
        <w:rPr>
          <w:rStyle w:val="FontStyle11"/>
          <w:b/>
          <w:i/>
          <w:sz w:val="28"/>
          <w:szCs w:val="24"/>
        </w:rPr>
        <w:t>, которую можно использовать при создании школьной секции</w:t>
      </w:r>
      <w:r w:rsidR="00B569CE" w:rsidRPr="008D3A47">
        <w:rPr>
          <w:rStyle w:val="FontStyle11"/>
          <w:b/>
          <w:i/>
          <w:sz w:val="28"/>
          <w:szCs w:val="24"/>
        </w:rPr>
        <w:t xml:space="preserve"> по </w:t>
      </w:r>
      <w:r w:rsidR="00FA0549">
        <w:rPr>
          <w:rStyle w:val="FontStyle11"/>
          <w:b/>
          <w:i/>
          <w:sz w:val="28"/>
          <w:szCs w:val="24"/>
        </w:rPr>
        <w:t xml:space="preserve">волейболу </w:t>
      </w:r>
      <w:r w:rsidR="003B509A">
        <w:rPr>
          <w:rStyle w:val="FontStyle11"/>
          <w:b/>
          <w:i/>
          <w:sz w:val="28"/>
          <w:szCs w:val="24"/>
        </w:rPr>
        <w:t xml:space="preserve">начальной подготовки </w:t>
      </w:r>
      <w:r w:rsidR="00FA0549">
        <w:rPr>
          <w:rStyle w:val="FontStyle11"/>
          <w:b/>
          <w:i/>
          <w:sz w:val="28"/>
          <w:szCs w:val="24"/>
        </w:rPr>
        <w:t>с учетом</w:t>
      </w:r>
      <w:r w:rsidR="008D39EB">
        <w:rPr>
          <w:rStyle w:val="FontStyle11"/>
          <w:b/>
          <w:i/>
          <w:sz w:val="28"/>
          <w:szCs w:val="24"/>
        </w:rPr>
        <w:t xml:space="preserve"> 2 часа в неделю</w:t>
      </w:r>
      <w:r w:rsidRPr="008D3A47">
        <w:rPr>
          <w:rStyle w:val="FontStyle11"/>
          <w:b/>
          <w:i/>
          <w:sz w:val="28"/>
          <w:szCs w:val="24"/>
        </w:rPr>
        <w:t>.</w:t>
      </w:r>
    </w:p>
    <w:p w:rsidR="00FB1E2C" w:rsidRPr="00FA0549" w:rsidRDefault="00FB1E2C" w:rsidP="00FA0549">
      <w:pPr>
        <w:pStyle w:val="Style2"/>
        <w:widowControl/>
        <w:spacing w:before="86" w:line="240" w:lineRule="auto"/>
        <w:ind w:left="677" w:firstLine="0"/>
        <w:jc w:val="center"/>
        <w:rPr>
          <w:b/>
          <w:color w:val="FF0000"/>
          <w:sz w:val="32"/>
        </w:rPr>
      </w:pPr>
      <w:r w:rsidRPr="004C69FF">
        <w:rPr>
          <w:rStyle w:val="FontStyle11"/>
          <w:b/>
          <w:color w:val="FF0000"/>
          <w:sz w:val="32"/>
          <w:szCs w:val="24"/>
        </w:rPr>
        <w:t>Особенности программы</w:t>
      </w:r>
    </w:p>
    <w:p w:rsidR="00FB1E2C" w:rsidRPr="008D3A47" w:rsidRDefault="00FB1E2C" w:rsidP="005F514F">
      <w:pPr>
        <w:pStyle w:val="Style4"/>
        <w:widowControl/>
        <w:spacing w:before="77" w:line="240" w:lineRule="auto"/>
        <w:rPr>
          <w:rStyle w:val="FontStyle12"/>
          <w:sz w:val="24"/>
          <w:szCs w:val="24"/>
        </w:rPr>
      </w:pPr>
      <w:r w:rsidRPr="008D3A47">
        <w:rPr>
          <w:rStyle w:val="FontStyle12"/>
          <w:sz w:val="24"/>
          <w:szCs w:val="24"/>
        </w:rPr>
        <w:t>Программа создана на основе курса обучения спортивной игре. В ней сделан акцент на игре, чтобы привлечь интерес школьников. Спортивные игры, особенно волейбол, футбол, баскетбол, предоставляют уникальные возможности не только для физического, но и для нравственного воспитания детей: развития познавательных процессов, выработки воли и характера, воспитании чувства коллективизма.</w:t>
      </w:r>
    </w:p>
    <w:p w:rsidR="00FB1E2C" w:rsidRPr="008D3A47" w:rsidRDefault="00FB1E2C" w:rsidP="005F514F">
      <w:pPr>
        <w:pStyle w:val="Style4"/>
        <w:widowControl/>
        <w:spacing w:line="240" w:lineRule="auto"/>
        <w:rPr>
          <w:rStyle w:val="FontStyle12"/>
          <w:sz w:val="24"/>
          <w:szCs w:val="24"/>
        </w:rPr>
      </w:pPr>
      <w:r w:rsidRPr="008D3A47">
        <w:rPr>
          <w:rStyle w:val="FontStyle12"/>
          <w:sz w:val="24"/>
          <w:szCs w:val="24"/>
        </w:rPr>
        <w:t>Урок физической культуры является основной и ведущей формой физического воспитания в школе. Главными требованиями к его проведению являются: прикладная направленность, систематическое и комплексное воспитание двигательных качеств, формирование необходимых навыков в избранном виде спорта, достижение закаливающего эффекта (проведение занятий на открытом воздухе), раздельное обучение юношей и девушек, воспитание привычки самостоятельно заниматься физическими упражнениями, индивидуальный подход к учащимся.</w:t>
      </w:r>
    </w:p>
    <w:p w:rsidR="00FB1E2C" w:rsidRPr="008D3A47" w:rsidRDefault="00FB1E2C" w:rsidP="005F514F">
      <w:pPr>
        <w:pStyle w:val="Style4"/>
        <w:widowControl/>
        <w:spacing w:line="240" w:lineRule="auto"/>
        <w:ind w:firstLine="677"/>
        <w:rPr>
          <w:rStyle w:val="FontStyle12"/>
          <w:sz w:val="24"/>
          <w:szCs w:val="24"/>
        </w:rPr>
      </w:pPr>
      <w:r w:rsidRPr="008D3A47">
        <w:rPr>
          <w:rStyle w:val="FontStyle12"/>
          <w:sz w:val="24"/>
          <w:szCs w:val="24"/>
        </w:rPr>
        <w:t>Предусматривается систематическая контрольная проверка уровня физической подготовленности школьников - как специальной, так и общей - с применением методики тестирования. Тестирование осуществляется в начале учебного года в форме вступительного и в конце года - в форме выпускного экзамена по физической подготовке.</w:t>
      </w:r>
    </w:p>
    <w:p w:rsidR="00FB1E2C" w:rsidRPr="008D3A47" w:rsidRDefault="00FB1E2C" w:rsidP="005F514F">
      <w:pPr>
        <w:pStyle w:val="Style2"/>
        <w:widowControl/>
        <w:spacing w:line="240" w:lineRule="auto"/>
        <w:ind w:left="682" w:firstLine="0"/>
        <w:jc w:val="left"/>
      </w:pPr>
    </w:p>
    <w:p w:rsidR="00CE1203" w:rsidRPr="004C69FF" w:rsidRDefault="00AB14E8" w:rsidP="005F514F">
      <w:pPr>
        <w:pStyle w:val="Style2"/>
        <w:widowControl/>
        <w:spacing w:before="91" w:line="240" w:lineRule="auto"/>
        <w:ind w:firstLine="0"/>
        <w:jc w:val="center"/>
        <w:rPr>
          <w:rStyle w:val="FontStyle13"/>
          <w:color w:val="FF0000"/>
          <w:sz w:val="32"/>
          <w:szCs w:val="24"/>
        </w:rPr>
      </w:pPr>
      <w:r w:rsidRPr="004C69FF">
        <w:rPr>
          <w:rStyle w:val="FontStyle15"/>
          <w:color w:val="FF0000"/>
          <w:sz w:val="32"/>
          <w:szCs w:val="24"/>
        </w:rPr>
        <w:t xml:space="preserve">Целью </w:t>
      </w:r>
      <w:r w:rsidRPr="004C69FF">
        <w:rPr>
          <w:rStyle w:val="FontStyle13"/>
          <w:b/>
          <w:i/>
          <w:color w:val="FF0000"/>
          <w:sz w:val="32"/>
          <w:szCs w:val="24"/>
        </w:rPr>
        <w:t>образования в области физической культуры явля</w:t>
      </w:r>
      <w:r w:rsidRPr="004C69FF">
        <w:rPr>
          <w:rStyle w:val="FontStyle13"/>
          <w:b/>
          <w:i/>
          <w:color w:val="FF0000"/>
          <w:sz w:val="32"/>
          <w:szCs w:val="24"/>
        </w:rPr>
        <w:softHyphen/>
        <w:t>ется</w:t>
      </w:r>
      <w:r w:rsidRPr="004C69FF">
        <w:rPr>
          <w:rStyle w:val="FontStyle13"/>
          <w:color w:val="FF0000"/>
          <w:sz w:val="32"/>
          <w:szCs w:val="24"/>
        </w:rPr>
        <w:t>:</w:t>
      </w:r>
    </w:p>
    <w:p w:rsidR="00AB14E8" w:rsidRPr="008D3A47" w:rsidRDefault="00AB14E8" w:rsidP="005F514F">
      <w:pPr>
        <w:pStyle w:val="Style2"/>
        <w:widowControl/>
        <w:spacing w:before="91" w:line="240" w:lineRule="auto"/>
        <w:ind w:firstLine="0"/>
        <w:rPr>
          <w:rStyle w:val="FontStyle11"/>
          <w:sz w:val="24"/>
          <w:szCs w:val="24"/>
        </w:rPr>
      </w:pPr>
      <w:r w:rsidRPr="008D3A47">
        <w:rPr>
          <w:rStyle w:val="FontStyle13"/>
          <w:sz w:val="24"/>
          <w:szCs w:val="24"/>
        </w:rPr>
        <w:t>формирование у школьников устойчивых мотивов и по</w:t>
      </w:r>
      <w:r w:rsidRPr="008D3A47">
        <w:rPr>
          <w:rStyle w:val="FontStyle13"/>
          <w:sz w:val="24"/>
          <w:szCs w:val="24"/>
        </w:rPr>
        <w:softHyphen/>
        <w:t>требностей в бережном отношении к своему здоровью, целост</w:t>
      </w:r>
      <w:r w:rsidRPr="008D3A47">
        <w:rPr>
          <w:rStyle w:val="FontStyle13"/>
          <w:sz w:val="24"/>
          <w:szCs w:val="24"/>
        </w:rPr>
        <w:softHyphen/>
        <w:t>ном развитии физических и психических качеств, творческом использовании средств физической культуры в организации здорового образа жизни.</w:t>
      </w:r>
    </w:p>
    <w:p w:rsidR="00CE1203" w:rsidRPr="004C69FF" w:rsidRDefault="00CE1203" w:rsidP="005F514F">
      <w:pPr>
        <w:pStyle w:val="Style2"/>
        <w:widowControl/>
        <w:spacing w:line="240" w:lineRule="auto"/>
        <w:ind w:firstLine="0"/>
        <w:rPr>
          <w:rStyle w:val="FontStyle13"/>
          <w:b/>
          <w:i/>
          <w:color w:val="FF0000"/>
          <w:sz w:val="24"/>
          <w:szCs w:val="24"/>
        </w:rPr>
      </w:pPr>
    </w:p>
    <w:p w:rsidR="00CE1203" w:rsidRPr="004C69FF" w:rsidRDefault="00CE1203" w:rsidP="005F514F">
      <w:pPr>
        <w:pStyle w:val="Style2"/>
        <w:widowControl/>
        <w:spacing w:after="120" w:line="240" w:lineRule="auto"/>
        <w:ind w:firstLine="0"/>
        <w:jc w:val="center"/>
        <w:rPr>
          <w:rStyle w:val="FontStyle14"/>
          <w:b w:val="0"/>
          <w:i/>
          <w:color w:val="FF0000"/>
          <w:sz w:val="32"/>
          <w:szCs w:val="24"/>
        </w:rPr>
      </w:pPr>
      <w:r w:rsidRPr="004C69FF">
        <w:rPr>
          <w:rStyle w:val="FontStyle13"/>
          <w:b/>
          <w:i/>
          <w:color w:val="FF0000"/>
          <w:sz w:val="32"/>
          <w:szCs w:val="24"/>
        </w:rPr>
        <w:t>Задачи программы:</w:t>
      </w:r>
    </w:p>
    <w:p w:rsidR="00CE1203" w:rsidRPr="008D3A47" w:rsidRDefault="00CE1203" w:rsidP="005F514F">
      <w:pPr>
        <w:pStyle w:val="Style2"/>
        <w:widowControl/>
        <w:numPr>
          <w:ilvl w:val="0"/>
          <w:numId w:val="6"/>
        </w:numPr>
        <w:tabs>
          <w:tab w:val="left" w:pos="701"/>
        </w:tabs>
        <w:spacing w:line="240" w:lineRule="auto"/>
        <w:ind w:firstLine="350"/>
        <w:rPr>
          <w:rStyle w:val="FontStyle13"/>
          <w:sz w:val="24"/>
          <w:szCs w:val="24"/>
        </w:rPr>
      </w:pPr>
      <w:r w:rsidRPr="008D3A47">
        <w:rPr>
          <w:rStyle w:val="FontStyle13"/>
          <w:sz w:val="24"/>
          <w:szCs w:val="24"/>
        </w:rPr>
        <w:t>укрепление здоровья, развитие основных физических качеств и повышение функциональных возможностей орга</w:t>
      </w:r>
      <w:r w:rsidRPr="008D3A47">
        <w:rPr>
          <w:rStyle w:val="FontStyle13"/>
          <w:sz w:val="24"/>
          <w:szCs w:val="24"/>
        </w:rPr>
        <w:softHyphen/>
        <w:t>низма;</w:t>
      </w:r>
    </w:p>
    <w:p w:rsidR="00CE1203" w:rsidRPr="008D3A47" w:rsidRDefault="00CE1203" w:rsidP="005F514F">
      <w:pPr>
        <w:pStyle w:val="Style2"/>
        <w:widowControl/>
        <w:numPr>
          <w:ilvl w:val="0"/>
          <w:numId w:val="6"/>
        </w:numPr>
        <w:tabs>
          <w:tab w:val="left" w:pos="701"/>
        </w:tabs>
        <w:spacing w:line="240" w:lineRule="auto"/>
        <w:ind w:firstLine="350"/>
        <w:rPr>
          <w:rStyle w:val="FontStyle13"/>
          <w:sz w:val="24"/>
          <w:szCs w:val="24"/>
        </w:rPr>
      </w:pPr>
      <w:r w:rsidRPr="008D3A47">
        <w:rPr>
          <w:rStyle w:val="FontStyle13"/>
          <w:sz w:val="24"/>
          <w:szCs w:val="24"/>
        </w:rPr>
        <w:t>формирование культуры движений, обогащение двига</w:t>
      </w:r>
      <w:r w:rsidRPr="008D3A47">
        <w:rPr>
          <w:rStyle w:val="FontStyle13"/>
          <w:sz w:val="24"/>
          <w:szCs w:val="24"/>
        </w:rPr>
        <w:softHyphen/>
        <w:t>тельного опыта физическими упражнениями с обще развивающей и оздоровительной направленностью, техническими дейст</w:t>
      </w:r>
      <w:r w:rsidRPr="008D3A47">
        <w:rPr>
          <w:rStyle w:val="FontStyle13"/>
          <w:sz w:val="24"/>
          <w:szCs w:val="24"/>
        </w:rPr>
        <w:softHyphen/>
        <w:t>виями и приемами базовых видов спорта;</w:t>
      </w:r>
    </w:p>
    <w:p w:rsidR="00CE1203" w:rsidRPr="008D3A47" w:rsidRDefault="00CE1203" w:rsidP="005F514F">
      <w:pPr>
        <w:pStyle w:val="Style2"/>
        <w:widowControl/>
        <w:numPr>
          <w:ilvl w:val="0"/>
          <w:numId w:val="6"/>
        </w:numPr>
        <w:tabs>
          <w:tab w:val="left" w:pos="701"/>
        </w:tabs>
        <w:spacing w:line="240" w:lineRule="auto"/>
        <w:ind w:firstLine="350"/>
        <w:rPr>
          <w:rStyle w:val="FontStyle13"/>
          <w:sz w:val="24"/>
          <w:szCs w:val="24"/>
        </w:rPr>
      </w:pPr>
      <w:r w:rsidRPr="008D3A47">
        <w:rPr>
          <w:rStyle w:val="FontStyle13"/>
          <w:sz w:val="24"/>
          <w:szCs w:val="24"/>
        </w:rPr>
        <w:t>освоение знаний о физической культуре и спорте, их истории и современном развитии, роли в формировании здо</w:t>
      </w:r>
      <w:r w:rsidRPr="008D3A47">
        <w:rPr>
          <w:rStyle w:val="FontStyle13"/>
          <w:sz w:val="24"/>
          <w:szCs w:val="24"/>
        </w:rPr>
        <w:softHyphen/>
        <w:t>рового образа жизни;</w:t>
      </w:r>
    </w:p>
    <w:p w:rsidR="00CE1203" w:rsidRPr="008D3A47" w:rsidRDefault="00CE1203" w:rsidP="005F514F">
      <w:pPr>
        <w:pStyle w:val="Style2"/>
        <w:widowControl/>
        <w:numPr>
          <w:ilvl w:val="0"/>
          <w:numId w:val="6"/>
        </w:numPr>
        <w:tabs>
          <w:tab w:val="left" w:pos="701"/>
        </w:tabs>
        <w:spacing w:line="240" w:lineRule="auto"/>
        <w:ind w:firstLine="350"/>
        <w:rPr>
          <w:rStyle w:val="FontStyle13"/>
          <w:sz w:val="24"/>
          <w:szCs w:val="24"/>
        </w:rPr>
      </w:pPr>
      <w:r w:rsidRPr="008D3A47">
        <w:rPr>
          <w:rStyle w:val="FontStyle13"/>
          <w:sz w:val="24"/>
          <w:szCs w:val="24"/>
        </w:rPr>
        <w:t>обучение навыкам и умениям в физкультурно-оздорови</w:t>
      </w:r>
      <w:r w:rsidRPr="008D3A47">
        <w:rPr>
          <w:rStyle w:val="FontStyle13"/>
          <w:sz w:val="24"/>
          <w:szCs w:val="24"/>
        </w:rPr>
        <w:softHyphen/>
        <w:t>тельной и спортивно-оздоровительной деятельности, самостоя</w:t>
      </w:r>
      <w:r w:rsidRPr="008D3A47">
        <w:rPr>
          <w:rStyle w:val="FontStyle13"/>
          <w:sz w:val="24"/>
          <w:szCs w:val="24"/>
        </w:rPr>
        <w:softHyphen/>
        <w:t>тельной организации занятий физическими упражнениями;</w:t>
      </w:r>
    </w:p>
    <w:p w:rsidR="00CE1203" w:rsidRPr="008D3A47" w:rsidRDefault="00CE1203" w:rsidP="005F514F">
      <w:pPr>
        <w:pStyle w:val="Style2"/>
        <w:widowControl/>
        <w:numPr>
          <w:ilvl w:val="0"/>
          <w:numId w:val="6"/>
        </w:numPr>
        <w:tabs>
          <w:tab w:val="left" w:pos="701"/>
        </w:tabs>
        <w:spacing w:line="240" w:lineRule="auto"/>
        <w:ind w:firstLine="350"/>
        <w:rPr>
          <w:rStyle w:val="FontStyle13"/>
          <w:sz w:val="24"/>
          <w:szCs w:val="24"/>
        </w:rPr>
      </w:pPr>
      <w:r w:rsidRPr="008D3A47">
        <w:rPr>
          <w:rStyle w:val="FontStyle13"/>
          <w:sz w:val="24"/>
          <w:szCs w:val="24"/>
        </w:rPr>
        <w:t>воспитание положительных качеств личности, соблю</w:t>
      </w:r>
      <w:r w:rsidRPr="008D3A47">
        <w:rPr>
          <w:rStyle w:val="FontStyle13"/>
          <w:sz w:val="24"/>
          <w:szCs w:val="24"/>
        </w:rPr>
        <w:softHyphen/>
        <w:t>дение норм коллективного взаимодействия и сотрудничества в учебной и соревновательной деятельности.</w:t>
      </w:r>
    </w:p>
    <w:p w:rsidR="0085740C" w:rsidRPr="008D3A47" w:rsidRDefault="0085740C" w:rsidP="005F514F">
      <w:pPr>
        <w:pStyle w:val="Style4"/>
        <w:widowControl/>
        <w:spacing w:line="240" w:lineRule="auto"/>
        <w:ind w:firstLine="0"/>
        <w:jc w:val="left"/>
      </w:pPr>
    </w:p>
    <w:p w:rsidR="0085740C" w:rsidRPr="004C69FF" w:rsidRDefault="0085740C" w:rsidP="005F514F">
      <w:pPr>
        <w:pStyle w:val="Style4"/>
        <w:widowControl/>
        <w:spacing w:before="86" w:line="240" w:lineRule="auto"/>
        <w:ind w:left="672" w:firstLine="0"/>
        <w:jc w:val="left"/>
        <w:rPr>
          <w:rStyle w:val="FontStyle12"/>
          <w:b/>
          <w:i/>
          <w:color w:val="FF0000"/>
          <w:sz w:val="32"/>
          <w:szCs w:val="24"/>
        </w:rPr>
      </w:pPr>
      <w:r w:rsidRPr="004C69FF">
        <w:rPr>
          <w:rStyle w:val="FontStyle12"/>
          <w:b/>
          <w:i/>
          <w:color w:val="FF0000"/>
          <w:sz w:val="32"/>
          <w:szCs w:val="24"/>
        </w:rPr>
        <w:t>Программа тестов включает следующие виды испытаний:</w:t>
      </w:r>
    </w:p>
    <w:p w:rsidR="0085740C" w:rsidRPr="008D3A47" w:rsidRDefault="0085740C" w:rsidP="005F514F">
      <w:pPr>
        <w:pStyle w:val="Style1"/>
        <w:widowControl/>
        <w:numPr>
          <w:ilvl w:val="0"/>
          <w:numId w:val="4"/>
        </w:numPr>
        <w:tabs>
          <w:tab w:val="left" w:pos="691"/>
        </w:tabs>
        <w:spacing w:before="322" w:line="240" w:lineRule="auto"/>
        <w:ind w:left="341" w:firstLine="0"/>
        <w:jc w:val="left"/>
        <w:rPr>
          <w:rStyle w:val="FontStyle12"/>
          <w:sz w:val="24"/>
          <w:szCs w:val="24"/>
        </w:rPr>
      </w:pPr>
      <w:r w:rsidRPr="008D3A47">
        <w:rPr>
          <w:rStyle w:val="FontStyle12"/>
          <w:sz w:val="24"/>
          <w:szCs w:val="24"/>
        </w:rPr>
        <w:t>бег на 30</w:t>
      </w:r>
      <w:r w:rsidR="00CE1203" w:rsidRPr="008D3A47">
        <w:rPr>
          <w:rStyle w:val="FontStyle12"/>
          <w:sz w:val="24"/>
          <w:szCs w:val="24"/>
        </w:rPr>
        <w:t xml:space="preserve">м,  60м,  </w:t>
      </w:r>
    </w:p>
    <w:p w:rsidR="0085740C" w:rsidRPr="008D3A47" w:rsidRDefault="0085740C" w:rsidP="005F514F">
      <w:pPr>
        <w:pStyle w:val="Style1"/>
        <w:widowControl/>
        <w:numPr>
          <w:ilvl w:val="0"/>
          <w:numId w:val="4"/>
        </w:numPr>
        <w:tabs>
          <w:tab w:val="left" w:pos="691"/>
        </w:tabs>
        <w:spacing w:line="240" w:lineRule="auto"/>
        <w:ind w:left="341" w:firstLine="0"/>
        <w:jc w:val="left"/>
        <w:rPr>
          <w:rStyle w:val="FontStyle12"/>
          <w:sz w:val="24"/>
          <w:szCs w:val="24"/>
        </w:rPr>
      </w:pPr>
      <w:r w:rsidRPr="008D3A47">
        <w:rPr>
          <w:rStyle w:val="FontStyle12"/>
          <w:sz w:val="24"/>
          <w:szCs w:val="24"/>
        </w:rPr>
        <w:t>челночный бег 3x10 м</w:t>
      </w:r>
      <w:r w:rsidR="00CE1203" w:rsidRPr="008D3A47">
        <w:rPr>
          <w:rStyle w:val="FontStyle12"/>
          <w:sz w:val="24"/>
          <w:szCs w:val="24"/>
        </w:rPr>
        <w:t>,  3х15м,  3х20м</w:t>
      </w:r>
      <w:r w:rsidRPr="008D3A47">
        <w:rPr>
          <w:rStyle w:val="FontStyle12"/>
          <w:sz w:val="24"/>
          <w:szCs w:val="24"/>
        </w:rPr>
        <w:t>;</w:t>
      </w:r>
    </w:p>
    <w:p w:rsidR="0085740C" w:rsidRPr="008D3A47" w:rsidRDefault="0085740C" w:rsidP="005F514F">
      <w:pPr>
        <w:pStyle w:val="Style1"/>
        <w:widowControl/>
        <w:numPr>
          <w:ilvl w:val="0"/>
          <w:numId w:val="4"/>
        </w:numPr>
        <w:tabs>
          <w:tab w:val="left" w:pos="691"/>
        </w:tabs>
        <w:spacing w:before="10" w:line="240" w:lineRule="auto"/>
        <w:ind w:left="341" w:firstLine="0"/>
        <w:jc w:val="left"/>
        <w:rPr>
          <w:rStyle w:val="FontStyle12"/>
          <w:sz w:val="24"/>
          <w:szCs w:val="24"/>
        </w:rPr>
      </w:pPr>
      <w:r w:rsidRPr="008D3A47">
        <w:rPr>
          <w:rStyle w:val="FontStyle12"/>
          <w:sz w:val="24"/>
          <w:szCs w:val="24"/>
        </w:rPr>
        <w:t>прыжок в длину с места;</w:t>
      </w:r>
    </w:p>
    <w:p w:rsidR="0085740C" w:rsidRPr="008D3A47" w:rsidRDefault="0085740C" w:rsidP="005F514F">
      <w:pPr>
        <w:pStyle w:val="Style1"/>
        <w:widowControl/>
        <w:numPr>
          <w:ilvl w:val="0"/>
          <w:numId w:val="4"/>
        </w:numPr>
        <w:tabs>
          <w:tab w:val="left" w:pos="691"/>
        </w:tabs>
        <w:spacing w:before="5" w:line="240" w:lineRule="auto"/>
        <w:ind w:left="341" w:firstLine="0"/>
        <w:jc w:val="left"/>
        <w:rPr>
          <w:rStyle w:val="FontStyle12"/>
          <w:sz w:val="24"/>
          <w:szCs w:val="24"/>
        </w:rPr>
      </w:pPr>
      <w:r w:rsidRPr="008D3A47">
        <w:rPr>
          <w:rStyle w:val="FontStyle12"/>
          <w:sz w:val="24"/>
          <w:szCs w:val="24"/>
        </w:rPr>
        <w:t>наклон вперед из положения стоя;</w:t>
      </w:r>
    </w:p>
    <w:p w:rsidR="00CE1203" w:rsidRPr="008D3A47" w:rsidRDefault="00CE1203" w:rsidP="005F514F">
      <w:pPr>
        <w:pStyle w:val="Style1"/>
        <w:widowControl/>
        <w:numPr>
          <w:ilvl w:val="0"/>
          <w:numId w:val="4"/>
        </w:numPr>
        <w:tabs>
          <w:tab w:val="left" w:pos="691"/>
        </w:tabs>
        <w:spacing w:before="5" w:line="240" w:lineRule="auto"/>
        <w:ind w:left="341" w:firstLine="0"/>
        <w:jc w:val="left"/>
        <w:rPr>
          <w:rStyle w:val="FontStyle12"/>
          <w:sz w:val="24"/>
          <w:szCs w:val="24"/>
        </w:rPr>
      </w:pPr>
      <w:r w:rsidRPr="008D3A47">
        <w:rPr>
          <w:rStyle w:val="FontStyle12"/>
          <w:sz w:val="24"/>
          <w:szCs w:val="24"/>
        </w:rPr>
        <w:t xml:space="preserve">кросс  1000м,  </w:t>
      </w:r>
    </w:p>
    <w:p w:rsidR="00D73E98" w:rsidRPr="00FA0549" w:rsidRDefault="0085740C" w:rsidP="00FA0549">
      <w:pPr>
        <w:pStyle w:val="Style1"/>
        <w:widowControl/>
        <w:numPr>
          <w:ilvl w:val="0"/>
          <w:numId w:val="4"/>
        </w:numPr>
        <w:tabs>
          <w:tab w:val="left" w:pos="691"/>
        </w:tabs>
        <w:spacing w:before="5" w:line="240" w:lineRule="auto"/>
        <w:ind w:left="341" w:firstLine="0"/>
        <w:jc w:val="left"/>
        <w:rPr>
          <w:rStyle w:val="FontStyle11"/>
          <w:sz w:val="24"/>
          <w:szCs w:val="24"/>
        </w:rPr>
      </w:pPr>
      <w:r w:rsidRPr="008D3A47">
        <w:rPr>
          <w:rStyle w:val="FontStyle12"/>
          <w:sz w:val="24"/>
          <w:szCs w:val="24"/>
        </w:rPr>
        <w:t>6-минутный бег;</w:t>
      </w:r>
    </w:p>
    <w:p w:rsidR="005F514F" w:rsidRPr="005F514F" w:rsidRDefault="005F514F" w:rsidP="005F514F">
      <w:pPr>
        <w:pStyle w:val="Style1"/>
        <w:widowControl/>
        <w:spacing w:before="62" w:line="240" w:lineRule="auto"/>
        <w:ind w:left="216"/>
        <w:jc w:val="center"/>
        <w:rPr>
          <w:rStyle w:val="FontStyle11"/>
          <w:b/>
          <w:color w:val="FF0000"/>
          <w:sz w:val="28"/>
        </w:rPr>
      </w:pPr>
      <w:r w:rsidRPr="005F514F">
        <w:rPr>
          <w:rStyle w:val="FontStyle11"/>
          <w:b/>
          <w:color w:val="FF0000"/>
          <w:sz w:val="28"/>
        </w:rPr>
        <w:lastRenderedPageBreak/>
        <w:t>ТЕОРЕТИКО-МЕТОДИЧЕСКИЕ ОСНОВЫ СПОРТИВНЫХ ИГР</w:t>
      </w:r>
    </w:p>
    <w:p w:rsidR="005F514F" w:rsidRDefault="005F514F" w:rsidP="005F514F">
      <w:pPr>
        <w:pStyle w:val="Style2"/>
        <w:widowControl/>
        <w:spacing w:line="240" w:lineRule="auto"/>
        <w:ind w:firstLine="0"/>
        <w:rPr>
          <w:sz w:val="20"/>
          <w:szCs w:val="20"/>
        </w:rPr>
      </w:pPr>
    </w:p>
    <w:p w:rsidR="005F514F" w:rsidRPr="005F514F" w:rsidRDefault="005F514F" w:rsidP="005F514F">
      <w:pPr>
        <w:pStyle w:val="Style2"/>
        <w:widowControl/>
        <w:spacing w:before="10" w:line="240" w:lineRule="auto"/>
        <w:ind w:firstLine="0"/>
        <w:jc w:val="center"/>
        <w:rPr>
          <w:rStyle w:val="FontStyle12"/>
          <w:b/>
          <w:color w:val="FF0000"/>
          <w:sz w:val="28"/>
        </w:rPr>
      </w:pPr>
      <w:r w:rsidRPr="005F514F">
        <w:rPr>
          <w:rStyle w:val="FontStyle12"/>
          <w:b/>
          <w:color w:val="FF0000"/>
          <w:sz w:val="28"/>
        </w:rPr>
        <w:t>СПОРТИВНЫЕ ИГРЫ В СИСТЕМЕ</w:t>
      </w:r>
    </w:p>
    <w:p w:rsidR="005F514F" w:rsidRPr="005F514F" w:rsidRDefault="005F514F" w:rsidP="005F514F">
      <w:pPr>
        <w:pStyle w:val="Style2"/>
        <w:widowControl/>
        <w:spacing w:before="10" w:line="240" w:lineRule="auto"/>
        <w:ind w:firstLine="0"/>
        <w:jc w:val="center"/>
        <w:rPr>
          <w:rStyle w:val="FontStyle12"/>
          <w:b/>
          <w:color w:val="FF0000"/>
          <w:sz w:val="28"/>
        </w:rPr>
      </w:pPr>
      <w:r w:rsidRPr="005F514F">
        <w:rPr>
          <w:rStyle w:val="FontStyle12"/>
          <w:b/>
          <w:color w:val="FF0000"/>
          <w:sz w:val="28"/>
        </w:rPr>
        <w:t>ФИЗИЧЕСКОГО ВОСПИТАНИЯ И СПОРТА</w:t>
      </w:r>
    </w:p>
    <w:p w:rsidR="005F514F" w:rsidRDefault="005F514F" w:rsidP="005F514F">
      <w:pPr>
        <w:pStyle w:val="Style2"/>
        <w:widowControl/>
        <w:spacing w:before="101" w:line="240" w:lineRule="auto"/>
        <w:ind w:right="1214" w:firstLine="0"/>
        <w:rPr>
          <w:sz w:val="20"/>
          <w:szCs w:val="20"/>
        </w:rPr>
      </w:pPr>
    </w:p>
    <w:p w:rsidR="005F514F" w:rsidRPr="005F514F" w:rsidRDefault="005F514F" w:rsidP="005F514F">
      <w:pPr>
        <w:pStyle w:val="Style2"/>
        <w:widowControl/>
        <w:spacing w:before="101" w:line="240" w:lineRule="auto"/>
        <w:ind w:right="1214" w:firstLine="0"/>
        <w:rPr>
          <w:rStyle w:val="FontStyle12"/>
          <w:b/>
        </w:rPr>
      </w:pPr>
      <w:r w:rsidRPr="005F514F">
        <w:rPr>
          <w:rStyle w:val="FontStyle12"/>
          <w:b/>
          <w:sz w:val="28"/>
        </w:rPr>
        <w:t>1.1. Характеристика спортивных игр, их специфические признаки</w:t>
      </w:r>
    </w:p>
    <w:p w:rsidR="005F514F" w:rsidRPr="005F514F" w:rsidRDefault="005F514F" w:rsidP="005F514F">
      <w:pPr>
        <w:pStyle w:val="Style4"/>
        <w:widowControl/>
        <w:spacing w:before="235" w:line="240" w:lineRule="auto"/>
        <w:rPr>
          <w:rStyle w:val="FontStyle11"/>
          <w:sz w:val="24"/>
          <w:szCs w:val="24"/>
        </w:rPr>
      </w:pPr>
      <w:r w:rsidRPr="005F514F">
        <w:rPr>
          <w:rStyle w:val="FontStyle13"/>
          <w:sz w:val="24"/>
          <w:szCs w:val="24"/>
        </w:rPr>
        <w:t>Спортивные игры сформировались на основе игровой деятель</w:t>
      </w:r>
      <w:r w:rsidRPr="005F514F">
        <w:rPr>
          <w:rStyle w:val="FontStyle13"/>
          <w:sz w:val="24"/>
          <w:szCs w:val="24"/>
        </w:rPr>
        <w:softHyphen/>
        <w:t>ности, присущей человеку. Игра занимает большое место в жизни человека. В детском возрасте игра - основной вид деятельности, средство подготовки к жизни, к труду, эффективное средство физи</w:t>
      </w:r>
      <w:r w:rsidRPr="005F514F">
        <w:rPr>
          <w:rStyle w:val="FontStyle13"/>
          <w:sz w:val="24"/>
          <w:szCs w:val="24"/>
        </w:rPr>
        <w:softHyphen/>
        <w:t xml:space="preserve">ческого воспитания. Игры, связанные со спортом, базирующиеся на соревновании, выделились в отдельную группу - </w:t>
      </w:r>
      <w:r w:rsidRPr="005F514F">
        <w:rPr>
          <w:rStyle w:val="FontStyle11"/>
          <w:sz w:val="24"/>
          <w:szCs w:val="24"/>
        </w:rPr>
        <w:t xml:space="preserve">спортивные игры, </w:t>
      </w:r>
      <w:r w:rsidRPr="005F514F">
        <w:rPr>
          <w:rStyle w:val="FontStyle13"/>
          <w:sz w:val="24"/>
          <w:szCs w:val="24"/>
        </w:rPr>
        <w:t xml:space="preserve">или </w:t>
      </w:r>
      <w:r w:rsidRPr="005F514F">
        <w:rPr>
          <w:rStyle w:val="FontStyle11"/>
          <w:sz w:val="24"/>
          <w:szCs w:val="24"/>
        </w:rPr>
        <w:t>игровые виды спорта.</w:t>
      </w:r>
    </w:p>
    <w:p w:rsidR="005F514F" w:rsidRPr="005F514F" w:rsidRDefault="005F514F" w:rsidP="005F514F">
      <w:pPr>
        <w:pStyle w:val="Style4"/>
        <w:widowControl/>
        <w:spacing w:line="240" w:lineRule="auto"/>
        <w:rPr>
          <w:rStyle w:val="FontStyle13"/>
          <w:sz w:val="24"/>
          <w:szCs w:val="24"/>
        </w:rPr>
      </w:pPr>
      <w:r w:rsidRPr="005F514F">
        <w:rPr>
          <w:rStyle w:val="FontStyle13"/>
          <w:sz w:val="24"/>
          <w:szCs w:val="24"/>
        </w:rPr>
        <w:t>Особенности спортивных игр определяются спецификой сорев</w:t>
      </w:r>
      <w:r w:rsidRPr="005F514F">
        <w:rPr>
          <w:rStyle w:val="FontStyle13"/>
          <w:sz w:val="24"/>
          <w:szCs w:val="24"/>
        </w:rPr>
        <w:softHyphen/>
        <w:t>новательной деятельности, которая и отличает их от других видов спорта.</w:t>
      </w:r>
    </w:p>
    <w:p w:rsidR="005F514F" w:rsidRPr="005F514F" w:rsidRDefault="005F514F" w:rsidP="005F514F">
      <w:pPr>
        <w:pStyle w:val="Style4"/>
        <w:widowControl/>
        <w:spacing w:before="5" w:line="240" w:lineRule="auto"/>
        <w:rPr>
          <w:rStyle w:val="FontStyle13"/>
          <w:sz w:val="24"/>
          <w:szCs w:val="24"/>
        </w:rPr>
      </w:pPr>
      <w:r w:rsidRPr="005F514F">
        <w:rPr>
          <w:rStyle w:val="FontStyle13"/>
          <w:sz w:val="24"/>
          <w:szCs w:val="24"/>
        </w:rPr>
        <w:t>Соревновательное противоборство в игре происходит по уста</w:t>
      </w:r>
      <w:r w:rsidRPr="005F514F">
        <w:rPr>
          <w:rStyle w:val="FontStyle13"/>
          <w:sz w:val="24"/>
          <w:szCs w:val="24"/>
        </w:rPr>
        <w:softHyphen/>
        <w:t>новленным правилам с использованием присущих только конкрет</w:t>
      </w:r>
      <w:r w:rsidRPr="005F514F">
        <w:rPr>
          <w:rStyle w:val="FontStyle13"/>
          <w:sz w:val="24"/>
          <w:szCs w:val="24"/>
        </w:rPr>
        <w:softHyphen/>
        <w:t>ной игре соревновательных действий - приемов игры (техники). При этом обязательным является наличие соперника. В командно-игро</w:t>
      </w:r>
      <w:r w:rsidRPr="005F514F">
        <w:rPr>
          <w:rStyle w:val="FontStyle13"/>
          <w:sz w:val="24"/>
          <w:szCs w:val="24"/>
        </w:rPr>
        <w:softHyphen/>
        <w:t>вых видах цель каждого фрагмента состязания состоит в том, что</w:t>
      </w:r>
      <w:r w:rsidRPr="005F514F">
        <w:rPr>
          <w:rStyle w:val="FontStyle13"/>
          <w:sz w:val="24"/>
          <w:szCs w:val="24"/>
        </w:rPr>
        <w:softHyphen/>
        <w:t>бы доставить предмет состязания (мяч, шайбу и пр.) в определен</w:t>
      </w:r>
      <w:r w:rsidRPr="005F514F">
        <w:rPr>
          <w:rStyle w:val="FontStyle13"/>
          <w:sz w:val="24"/>
          <w:szCs w:val="24"/>
        </w:rPr>
        <w:softHyphen/>
        <w:t>ное место площадки соперников и не допустить такового в отно</w:t>
      </w:r>
      <w:r w:rsidRPr="005F514F">
        <w:rPr>
          <w:rStyle w:val="FontStyle13"/>
          <w:sz w:val="24"/>
          <w:szCs w:val="24"/>
        </w:rPr>
        <w:softHyphen/>
        <w:t>шении себя. Это определяет единицу состязания - блок действий типа «защита-нападение», который включает также действия по разведке, дезинформации, конспирации и т. п.</w:t>
      </w:r>
    </w:p>
    <w:p w:rsidR="005F514F" w:rsidRPr="005F514F" w:rsidRDefault="005F514F" w:rsidP="005F514F">
      <w:pPr>
        <w:pStyle w:val="Style4"/>
        <w:widowControl/>
        <w:spacing w:line="240" w:lineRule="auto"/>
        <w:ind w:firstLine="293"/>
        <w:rPr>
          <w:rStyle w:val="FontStyle13"/>
          <w:sz w:val="24"/>
          <w:szCs w:val="24"/>
        </w:rPr>
      </w:pPr>
      <w:r w:rsidRPr="005F514F">
        <w:rPr>
          <w:rStyle w:val="FontStyle13"/>
          <w:sz w:val="24"/>
          <w:szCs w:val="24"/>
        </w:rPr>
        <w:t>В командных играх выигрывает и проигрывает команда в целом, а не отдельные спортсмены. Как бы хорошо ни играл отдельный спорт</w:t>
      </w:r>
      <w:r w:rsidRPr="005F514F">
        <w:rPr>
          <w:rStyle w:val="FontStyle13"/>
          <w:sz w:val="24"/>
          <w:szCs w:val="24"/>
        </w:rPr>
        <w:softHyphen/>
        <w:t>смен, если команда проиграла, то проиграл и он. И наоборот, как бы плохо спортсмен ни играл, если команда выиграла, то выиграл и он. Таким образом, спортивная команда является такой же целостной спортивной единицей, как и спортсмен в индивидуальных видах спорта.</w:t>
      </w:r>
    </w:p>
    <w:p w:rsidR="005F514F" w:rsidRPr="005F514F" w:rsidRDefault="005F514F" w:rsidP="005F514F">
      <w:pPr>
        <w:pStyle w:val="Style1"/>
        <w:widowControl/>
        <w:spacing w:before="48" w:line="240" w:lineRule="auto"/>
        <w:ind w:firstLine="235"/>
        <w:rPr>
          <w:rStyle w:val="FontStyle11"/>
          <w:sz w:val="24"/>
          <w:szCs w:val="24"/>
        </w:rPr>
      </w:pPr>
      <w:r w:rsidRPr="005F514F">
        <w:rPr>
          <w:rStyle w:val="FontStyle13"/>
          <w:sz w:val="24"/>
          <w:szCs w:val="24"/>
        </w:rPr>
        <w:t>Такая специфика командных игр определяет ряд требований к спортсменам, их взглядам, установкам, личностным качествам,</w:t>
      </w:r>
      <w:r w:rsidRPr="005F514F">
        <w:t xml:space="preserve"> </w:t>
      </w:r>
      <w:r w:rsidRPr="005F514F">
        <w:rPr>
          <w:rStyle w:val="FontStyle11"/>
          <w:sz w:val="24"/>
          <w:szCs w:val="24"/>
        </w:rPr>
        <w:t>характеру действий в состязании. В идеале основной психологи</w:t>
      </w:r>
      <w:r w:rsidRPr="005F514F">
        <w:rPr>
          <w:rStyle w:val="FontStyle11"/>
          <w:sz w:val="24"/>
          <w:szCs w:val="24"/>
        </w:rPr>
        <w:softHyphen/>
        <w:t>ческой установкой спортсмена на игру должно быть стремление к полному подчинению собственных действий интересам коман</w:t>
      </w:r>
      <w:r w:rsidRPr="005F514F">
        <w:rPr>
          <w:rStyle w:val="FontStyle11"/>
          <w:sz w:val="24"/>
          <w:szCs w:val="24"/>
        </w:rPr>
        <w:softHyphen/>
        <w:t>ды (даже вопреки личному благополучию, может быть и «во вред себе» в том или ином отношении). При отсутствии такой установ</w:t>
      </w:r>
      <w:r w:rsidRPr="005F514F">
        <w:rPr>
          <w:rStyle w:val="FontStyle11"/>
          <w:sz w:val="24"/>
          <w:szCs w:val="24"/>
        </w:rPr>
        <w:softHyphen/>
        <w:t>ки у каждого спортсмена команды не может быть и сильной, сла</w:t>
      </w:r>
      <w:r w:rsidRPr="005F514F">
        <w:rPr>
          <w:rStyle w:val="FontStyle11"/>
          <w:sz w:val="24"/>
          <w:szCs w:val="24"/>
        </w:rPr>
        <w:softHyphen/>
        <w:t>женной команды в целом даже в том случае, если она состоит из индивидуально хорошо технически, физически и тактически под</w:t>
      </w:r>
      <w:r w:rsidRPr="005F514F">
        <w:rPr>
          <w:rStyle w:val="FontStyle11"/>
          <w:sz w:val="24"/>
          <w:szCs w:val="24"/>
        </w:rPr>
        <w:softHyphen/>
        <w:t>готовленных игроков.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35"/>
        <w:rPr>
          <w:rStyle w:val="FontStyle11"/>
          <w:sz w:val="24"/>
          <w:szCs w:val="24"/>
        </w:rPr>
      </w:pPr>
      <w:r w:rsidRPr="005F514F">
        <w:rPr>
          <w:rStyle w:val="FontStyle11"/>
          <w:sz w:val="24"/>
          <w:szCs w:val="24"/>
        </w:rPr>
        <w:t>Следовательно, воспитание коллективизма, способности жерт</w:t>
      </w:r>
      <w:r w:rsidRPr="005F514F">
        <w:rPr>
          <w:rStyle w:val="FontStyle11"/>
          <w:sz w:val="24"/>
          <w:szCs w:val="24"/>
        </w:rPr>
        <w:softHyphen/>
        <w:t>вовать собственными интересами ради командной победы, жела</w:t>
      </w:r>
      <w:r w:rsidRPr="005F514F">
        <w:rPr>
          <w:rStyle w:val="FontStyle11"/>
          <w:sz w:val="24"/>
          <w:szCs w:val="24"/>
        </w:rPr>
        <w:softHyphen/>
        <w:t>ние видеть и понимать коллективный интерес в каждый данный момент состязания есть одна из важнейших задач процесса подго</w:t>
      </w:r>
      <w:r w:rsidRPr="005F514F">
        <w:rPr>
          <w:rStyle w:val="FontStyle11"/>
          <w:sz w:val="24"/>
          <w:szCs w:val="24"/>
        </w:rPr>
        <w:softHyphen/>
        <w:t>товки в командных играх. Практика показывает, что сами условия командной состязательной деятельности способствуют воспитанию данной установки через воздействие коллектива на участников игры. Часто такое воздействие бывает весьма жестким, сильным, действен</w:t>
      </w:r>
      <w:r w:rsidRPr="005F514F">
        <w:rPr>
          <w:rStyle w:val="FontStyle11"/>
          <w:sz w:val="24"/>
          <w:szCs w:val="24"/>
        </w:rPr>
        <w:softHyphen/>
        <w:t>ным, что способствует развитию у человека соответствующих лич</w:t>
      </w:r>
      <w:r w:rsidRPr="005F514F">
        <w:rPr>
          <w:rStyle w:val="FontStyle11"/>
          <w:sz w:val="24"/>
          <w:szCs w:val="24"/>
        </w:rPr>
        <w:softHyphen/>
        <w:t>ностных качеств.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45"/>
        <w:rPr>
          <w:rStyle w:val="FontStyle11"/>
          <w:sz w:val="24"/>
          <w:szCs w:val="24"/>
        </w:rPr>
      </w:pPr>
      <w:r w:rsidRPr="005F514F">
        <w:rPr>
          <w:rStyle w:val="FontStyle11"/>
          <w:sz w:val="24"/>
          <w:szCs w:val="24"/>
        </w:rPr>
        <w:t>В связи с этим командные игры являются действенным средством воспитания, естественно, при соответствующей деятельности трене</w:t>
      </w:r>
      <w:r w:rsidRPr="005F514F">
        <w:rPr>
          <w:rStyle w:val="FontStyle11"/>
          <w:sz w:val="24"/>
          <w:szCs w:val="24"/>
        </w:rPr>
        <w:softHyphen/>
        <w:t>ров, воспитателей, педагогов и др.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50"/>
        <w:rPr>
          <w:rStyle w:val="FontStyle11"/>
          <w:sz w:val="24"/>
          <w:szCs w:val="24"/>
        </w:rPr>
      </w:pPr>
      <w:r w:rsidRPr="005F514F">
        <w:rPr>
          <w:rStyle w:val="FontStyle11"/>
          <w:sz w:val="24"/>
          <w:szCs w:val="24"/>
        </w:rPr>
        <w:t>Сложный характер соревновательной игровой деятельности соз</w:t>
      </w:r>
      <w:r w:rsidRPr="005F514F">
        <w:rPr>
          <w:rStyle w:val="FontStyle11"/>
          <w:sz w:val="24"/>
          <w:szCs w:val="24"/>
        </w:rPr>
        <w:softHyphen/>
        <w:t>дает постоянно изменяющиеся условия, вызывает необходимость оценки ситуации и выбора действий, как правило, при ограничен</w:t>
      </w:r>
      <w:r w:rsidRPr="005F514F">
        <w:rPr>
          <w:rStyle w:val="FontStyle11"/>
          <w:sz w:val="24"/>
          <w:szCs w:val="24"/>
        </w:rPr>
        <w:softHyphen/>
        <w:t>ном времени. Важным фактором является наличие у спортсмена ши</w:t>
      </w:r>
      <w:r w:rsidRPr="005F514F">
        <w:rPr>
          <w:rStyle w:val="FontStyle11"/>
          <w:sz w:val="24"/>
          <w:szCs w:val="24"/>
        </w:rPr>
        <w:softHyphen/>
        <w:t>рокого арсенала технико-тактических действий, который бы давал возможность оптимизировать стратегии, обеспечивающие эффек</w:t>
      </w:r>
      <w:r w:rsidRPr="005F514F">
        <w:rPr>
          <w:rStyle w:val="FontStyle11"/>
          <w:sz w:val="24"/>
          <w:szCs w:val="24"/>
        </w:rPr>
        <w:softHyphen/>
        <w:t>тивность действий команды по достижению результата в условиях конфликтных ситуаций.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50"/>
        <w:rPr>
          <w:rStyle w:val="FontStyle11"/>
          <w:sz w:val="24"/>
          <w:szCs w:val="24"/>
        </w:rPr>
      </w:pPr>
      <w:r w:rsidRPr="005F514F">
        <w:rPr>
          <w:rStyle w:val="FontStyle11"/>
          <w:sz w:val="24"/>
          <w:szCs w:val="24"/>
        </w:rPr>
        <w:t>Важная особенность спортивных игр состоит в большом коли</w:t>
      </w:r>
      <w:r w:rsidRPr="005F514F">
        <w:rPr>
          <w:rStyle w:val="FontStyle11"/>
          <w:sz w:val="24"/>
          <w:szCs w:val="24"/>
        </w:rPr>
        <w:softHyphen/>
        <w:t xml:space="preserve">честве соревновательных действий - приемов игры. Необходимо выполнять эти приемы многократно в процессе </w:t>
      </w:r>
      <w:r w:rsidRPr="005F514F">
        <w:rPr>
          <w:rStyle w:val="FontStyle11"/>
          <w:sz w:val="24"/>
          <w:szCs w:val="24"/>
        </w:rPr>
        <w:lastRenderedPageBreak/>
        <w:t>соревновательной деятельности (в одной встрече, серии встреч) для достижения спортивного результата (выигрыша встречи, соревнования) - отсю</w:t>
      </w:r>
      <w:r w:rsidRPr="005F514F">
        <w:rPr>
          <w:rStyle w:val="FontStyle11"/>
          <w:sz w:val="24"/>
          <w:szCs w:val="24"/>
        </w:rPr>
        <w:softHyphen/>
        <w:t>да требование надежности, стабильности навыков и т. д.</w:t>
      </w:r>
    </w:p>
    <w:p w:rsidR="005F514F" w:rsidRPr="005F514F" w:rsidRDefault="005F514F" w:rsidP="005F514F">
      <w:pPr>
        <w:pStyle w:val="Style1"/>
        <w:widowControl/>
        <w:spacing w:before="5" w:line="240" w:lineRule="auto"/>
        <w:ind w:firstLine="259"/>
        <w:rPr>
          <w:rStyle w:val="FontStyle11"/>
          <w:sz w:val="24"/>
          <w:szCs w:val="24"/>
        </w:rPr>
      </w:pPr>
      <w:r w:rsidRPr="005F514F">
        <w:rPr>
          <w:rStyle w:val="FontStyle11"/>
          <w:sz w:val="24"/>
          <w:szCs w:val="24"/>
        </w:rPr>
        <w:t>В командных играх соревновательную деятельность ведут не</w:t>
      </w:r>
      <w:r w:rsidRPr="005F514F">
        <w:rPr>
          <w:rStyle w:val="FontStyle11"/>
          <w:sz w:val="24"/>
          <w:szCs w:val="24"/>
        </w:rPr>
        <w:softHyphen/>
        <w:t>сколько спортсменов и многое зависит от согласованности их дей</w:t>
      </w:r>
      <w:r w:rsidRPr="005F514F">
        <w:rPr>
          <w:rStyle w:val="FontStyle11"/>
          <w:sz w:val="24"/>
          <w:szCs w:val="24"/>
        </w:rPr>
        <w:softHyphen/>
        <w:t>ствий, от форм организации действий спортсменов в процессе со</w:t>
      </w:r>
      <w:r w:rsidRPr="005F514F">
        <w:rPr>
          <w:rStyle w:val="FontStyle11"/>
          <w:sz w:val="24"/>
          <w:szCs w:val="24"/>
        </w:rPr>
        <w:softHyphen/>
        <w:t>ревновательной деятельности с целью достижения победы над со</w:t>
      </w:r>
      <w:r w:rsidRPr="005F514F">
        <w:rPr>
          <w:rStyle w:val="FontStyle11"/>
          <w:sz w:val="24"/>
          <w:szCs w:val="24"/>
        </w:rPr>
        <w:softHyphen/>
        <w:t>перником.</w:t>
      </w:r>
    </w:p>
    <w:p w:rsidR="005F514F" w:rsidRPr="005F514F" w:rsidRDefault="005F514F" w:rsidP="005F514F">
      <w:pPr>
        <w:pStyle w:val="Style1"/>
        <w:widowControl/>
        <w:spacing w:before="48" w:line="240" w:lineRule="auto"/>
        <w:ind w:firstLine="0"/>
        <w:rPr>
          <w:rStyle w:val="FontStyle11"/>
          <w:sz w:val="24"/>
          <w:szCs w:val="24"/>
        </w:rPr>
      </w:pPr>
      <w:r w:rsidRPr="005F514F">
        <w:rPr>
          <w:rStyle w:val="FontStyle11"/>
          <w:sz w:val="24"/>
          <w:szCs w:val="24"/>
        </w:rPr>
        <w:t>Особенностью спортивных игр является и ступенчатый характер достижения спортивного результата. В видах спорта с единичными соревновательными действиями (например, прыжки, метания) оп</w:t>
      </w:r>
      <w:r w:rsidRPr="005F514F">
        <w:rPr>
          <w:rStyle w:val="FontStyle11"/>
          <w:sz w:val="24"/>
          <w:szCs w:val="24"/>
        </w:rPr>
        <w:softHyphen/>
        <w:t>тимальное сочетание двух факторов - двигательного потенциала и рациональной техники (в принципе даже при однократной попыт</w:t>
      </w:r>
      <w:r w:rsidRPr="005F514F">
        <w:rPr>
          <w:rStyle w:val="FontStyle11"/>
          <w:sz w:val="24"/>
          <w:szCs w:val="24"/>
        </w:rPr>
        <w:softHyphen/>
        <w:t>ке) приводит к фиксации спортивного результата (высота прыжка,</w:t>
      </w:r>
      <w:r w:rsidRPr="005F514F">
        <w:t xml:space="preserve"> </w:t>
      </w:r>
      <w:r w:rsidRPr="005F514F">
        <w:rPr>
          <w:rStyle w:val="FontStyle11"/>
          <w:sz w:val="24"/>
          <w:szCs w:val="24"/>
        </w:rPr>
        <w:t>дальность метания и т.д.). В играх это только своеобразная первая ступень - «технико-физическая». Нужна еще и организация действий спортсменов - индивидуальных, групповых и командных как спо</w:t>
      </w:r>
      <w:r w:rsidRPr="005F514F">
        <w:rPr>
          <w:rStyle w:val="FontStyle11"/>
          <w:sz w:val="24"/>
          <w:szCs w:val="24"/>
        </w:rPr>
        <w:softHyphen/>
        <w:t>соба реализации технико-физического потенциала в специфической для игр соревновательной деятельности.</w:t>
      </w:r>
    </w:p>
    <w:p w:rsidR="005F514F" w:rsidRPr="005F514F" w:rsidRDefault="005F514F" w:rsidP="005F514F">
      <w:pPr>
        <w:pStyle w:val="Style1"/>
        <w:widowControl/>
        <w:spacing w:line="240" w:lineRule="auto"/>
        <w:rPr>
          <w:rStyle w:val="FontStyle11"/>
          <w:sz w:val="24"/>
          <w:szCs w:val="24"/>
        </w:rPr>
      </w:pPr>
      <w:r w:rsidRPr="005F514F">
        <w:rPr>
          <w:rStyle w:val="FontStyle11"/>
          <w:sz w:val="24"/>
          <w:szCs w:val="24"/>
        </w:rPr>
        <w:t>Основным критерием эффективности соревновательной деятель</w:t>
      </w:r>
      <w:r w:rsidRPr="005F514F">
        <w:rPr>
          <w:rStyle w:val="FontStyle11"/>
          <w:sz w:val="24"/>
          <w:szCs w:val="24"/>
        </w:rPr>
        <w:softHyphen/>
        <w:t>ности в спортивных играх служит победа над соперником. Количе</w:t>
      </w:r>
      <w:r w:rsidRPr="005F514F">
        <w:rPr>
          <w:rStyle w:val="FontStyle11"/>
          <w:sz w:val="24"/>
          <w:szCs w:val="24"/>
        </w:rPr>
        <w:softHyphen/>
        <w:t>ство побед определяет место в турнирной таблице всех участников. В многолетней спортивной практике сложилось так, что спортив</w:t>
      </w:r>
      <w:r w:rsidRPr="005F514F">
        <w:rPr>
          <w:rStyle w:val="FontStyle11"/>
          <w:sz w:val="24"/>
          <w:szCs w:val="24"/>
        </w:rPr>
        <w:softHyphen/>
        <w:t>ный результат - занятое место в соревнованиях - стал критерием оценки уровня спортивного мастерства команды и ее членов. Как показали исследования, такое выражение спортивного результата по положению в турнирной таблице в игровых видах спорта в пол</w:t>
      </w:r>
      <w:r w:rsidRPr="005F514F">
        <w:rPr>
          <w:rStyle w:val="FontStyle11"/>
          <w:sz w:val="24"/>
          <w:szCs w:val="24"/>
        </w:rPr>
        <w:softHyphen/>
        <w:t>ной мере не отражает уровня мастерства спортсмена из-за отсут</w:t>
      </w:r>
      <w:r w:rsidRPr="005F514F">
        <w:rPr>
          <w:rStyle w:val="FontStyle11"/>
          <w:sz w:val="24"/>
          <w:szCs w:val="24"/>
        </w:rPr>
        <w:softHyphen/>
        <w:t>ствия объективных показателей в количественном выражении. При одинаково высоком уровне мастерства всех участвующих в сорев</w:t>
      </w:r>
      <w:r w:rsidRPr="005F514F">
        <w:rPr>
          <w:rStyle w:val="FontStyle11"/>
          <w:sz w:val="24"/>
          <w:szCs w:val="24"/>
        </w:rPr>
        <w:softHyphen/>
        <w:t>новании команд неизбежно их различное положение в турнирной таблице (первое и последнее места). Даже при участии в турнире заведомо слабых команд будет выявлен (теоретически) чемпион страны, а игроки победившей команды получат право на присвое</w:t>
      </w:r>
      <w:r w:rsidRPr="005F514F">
        <w:rPr>
          <w:rStyle w:val="FontStyle11"/>
          <w:sz w:val="24"/>
          <w:szCs w:val="24"/>
        </w:rPr>
        <w:softHyphen/>
        <w:t>ние высокого спортивного звания. Таким образом, необходимо ус</w:t>
      </w:r>
      <w:r w:rsidRPr="005F514F">
        <w:rPr>
          <w:rStyle w:val="FontStyle11"/>
          <w:sz w:val="24"/>
          <w:szCs w:val="24"/>
        </w:rPr>
        <w:softHyphen/>
        <w:t>тановление объективных показателей, на основании которых мож</w:t>
      </w:r>
      <w:r w:rsidRPr="005F514F">
        <w:rPr>
          <w:rStyle w:val="FontStyle11"/>
          <w:sz w:val="24"/>
          <w:szCs w:val="24"/>
        </w:rPr>
        <w:softHyphen/>
        <w:t>но было бы успешно планировать процесс подготовки и осуществ</w:t>
      </w:r>
      <w:r w:rsidRPr="005F514F">
        <w:rPr>
          <w:rStyle w:val="FontStyle11"/>
          <w:sz w:val="24"/>
          <w:szCs w:val="24"/>
        </w:rPr>
        <w:softHyphen/>
        <w:t>лять контроль.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93"/>
        <w:rPr>
          <w:rStyle w:val="FontStyle11"/>
          <w:sz w:val="24"/>
          <w:szCs w:val="24"/>
        </w:rPr>
      </w:pPr>
      <w:r w:rsidRPr="005F514F">
        <w:rPr>
          <w:rStyle w:val="FontStyle11"/>
          <w:sz w:val="24"/>
          <w:szCs w:val="24"/>
        </w:rPr>
        <w:t>В число объективных показателей в спортивных играх входят: элементный набор приемов игры (аспект тактики); способность бы</w:t>
      </w:r>
      <w:r w:rsidRPr="005F514F">
        <w:rPr>
          <w:rStyle w:val="FontStyle11"/>
          <w:sz w:val="24"/>
          <w:szCs w:val="24"/>
        </w:rPr>
        <w:softHyphen/>
        <w:t>стро и правильно оценивать ситуацию, выбирать и эффективно при</w:t>
      </w:r>
      <w:r w:rsidRPr="005F514F">
        <w:rPr>
          <w:rStyle w:val="FontStyle11"/>
          <w:sz w:val="24"/>
          <w:szCs w:val="24"/>
        </w:rPr>
        <w:softHyphen/>
        <w:t>менять оптимальное для конкретной игровой ситуации атакующее или защитное действие (аспект техники); специальные качества и способности, от которых зависит эффективность непосредствен</w:t>
      </w:r>
      <w:r w:rsidRPr="005F514F">
        <w:rPr>
          <w:rStyle w:val="FontStyle11"/>
          <w:sz w:val="24"/>
          <w:szCs w:val="24"/>
        </w:rPr>
        <w:softHyphen/>
        <w:t>ного выполнения действия (требования к временным, простран</w:t>
      </w:r>
      <w:r w:rsidRPr="005F514F">
        <w:rPr>
          <w:rStyle w:val="FontStyle11"/>
          <w:sz w:val="24"/>
          <w:szCs w:val="24"/>
        </w:rPr>
        <w:softHyphen/>
        <w:t>ственным и силовым параметрам исполнения); энергетический ре</w:t>
      </w:r>
      <w:r w:rsidRPr="005F514F">
        <w:rPr>
          <w:rStyle w:val="FontStyle11"/>
          <w:sz w:val="24"/>
          <w:szCs w:val="24"/>
        </w:rPr>
        <w:softHyphen/>
        <w:t>жим работы спортсмена; чувственно-двигательный контроль и др. Очень важно все это выразить в количественных величинах. Нали</w:t>
      </w:r>
      <w:r w:rsidRPr="005F514F">
        <w:rPr>
          <w:rStyle w:val="FontStyle11"/>
          <w:sz w:val="24"/>
          <w:szCs w:val="24"/>
        </w:rPr>
        <w:softHyphen/>
        <w:t>чие таких сведений служит основой для определения содержания под</w:t>
      </w:r>
      <w:r w:rsidRPr="005F514F">
        <w:rPr>
          <w:rStyle w:val="FontStyle11"/>
          <w:sz w:val="24"/>
          <w:szCs w:val="24"/>
        </w:rPr>
        <w:softHyphen/>
        <w:t>готовки спортсменов и управления этим процессом, для разработ</w:t>
      </w:r>
      <w:r w:rsidRPr="005F514F">
        <w:rPr>
          <w:rStyle w:val="FontStyle11"/>
          <w:sz w:val="24"/>
          <w:szCs w:val="24"/>
        </w:rPr>
        <w:softHyphen/>
        <w:t>ки модельных характеристик, программ, планов, нормативов и т.д.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93"/>
        <w:rPr>
          <w:rStyle w:val="FontStyle11"/>
          <w:sz w:val="24"/>
          <w:szCs w:val="24"/>
        </w:rPr>
      </w:pPr>
      <w:r w:rsidRPr="005F514F">
        <w:rPr>
          <w:rStyle w:val="FontStyle11"/>
          <w:sz w:val="24"/>
          <w:szCs w:val="24"/>
        </w:rPr>
        <w:t>Командные и лично-командные спортивные игры имеют разли</w:t>
      </w:r>
      <w:r w:rsidRPr="005F514F">
        <w:rPr>
          <w:rStyle w:val="FontStyle11"/>
          <w:sz w:val="24"/>
          <w:szCs w:val="24"/>
        </w:rPr>
        <w:softHyphen/>
        <w:t>чия по характеру взаимоотношений участников игры: партнерами -между игроками одной команды; между соперниками - игроками противоборствующих команд.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93"/>
        <w:rPr>
          <w:rStyle w:val="FontStyle17"/>
          <w:bCs/>
          <w:sz w:val="24"/>
          <w:szCs w:val="24"/>
        </w:rPr>
      </w:pPr>
      <w:r w:rsidRPr="005F514F">
        <w:rPr>
          <w:rStyle w:val="FontStyle17"/>
          <w:sz w:val="24"/>
          <w:szCs w:val="24"/>
        </w:rPr>
        <w:t>Взаимоотношения игроков одной команды определяются спе</w:t>
      </w:r>
      <w:r w:rsidRPr="005F514F">
        <w:rPr>
          <w:rStyle w:val="FontStyle17"/>
          <w:sz w:val="24"/>
          <w:szCs w:val="24"/>
        </w:rPr>
        <w:softHyphen/>
        <w:t>цификой спортивной игры, структурой соревновательной игровой деятельности с учетом действий своей команды и игроков соперни</w:t>
      </w:r>
      <w:r w:rsidRPr="005F514F">
        <w:rPr>
          <w:rStyle w:val="FontStyle17"/>
          <w:sz w:val="24"/>
          <w:szCs w:val="24"/>
        </w:rPr>
        <w:softHyphen/>
        <w:t>ка. В этой сложной обстановке можно выделить для каждой коман</w:t>
      </w:r>
      <w:r w:rsidRPr="005F514F">
        <w:rPr>
          <w:rStyle w:val="FontStyle17"/>
          <w:sz w:val="24"/>
          <w:szCs w:val="24"/>
        </w:rPr>
        <w:softHyphen/>
        <w:t>ды ряд «состязательных структур» на основе «совместной состяза</w:t>
      </w:r>
      <w:r w:rsidRPr="005F514F">
        <w:rPr>
          <w:rStyle w:val="FontStyle17"/>
          <w:sz w:val="24"/>
          <w:szCs w:val="24"/>
        </w:rPr>
        <w:softHyphen/>
        <w:t>тельной структуры», образованной соревновательной деятельнос</w:t>
      </w:r>
      <w:r w:rsidRPr="005F514F">
        <w:rPr>
          <w:rStyle w:val="FontStyle17"/>
          <w:sz w:val="24"/>
          <w:szCs w:val="24"/>
        </w:rPr>
        <w:softHyphen/>
        <w:t>тью обеих соперничающих команд.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45"/>
        <w:rPr>
          <w:rStyle w:val="FontStyle17"/>
          <w:sz w:val="24"/>
          <w:szCs w:val="24"/>
        </w:rPr>
      </w:pPr>
      <w:r w:rsidRPr="005F514F">
        <w:rPr>
          <w:rStyle w:val="FontStyle17"/>
          <w:sz w:val="24"/>
          <w:szCs w:val="24"/>
        </w:rPr>
        <w:t>Ролевые структуры основаны на отношениях «играть роль», «за</w:t>
      </w:r>
      <w:r w:rsidRPr="005F514F">
        <w:rPr>
          <w:rStyle w:val="FontStyle17"/>
          <w:sz w:val="24"/>
          <w:szCs w:val="24"/>
        </w:rPr>
        <w:softHyphen/>
        <w:t>нимать должность», «выполнять обязанности» и отношениях меж</w:t>
      </w:r>
      <w:r w:rsidRPr="005F514F">
        <w:rPr>
          <w:rStyle w:val="FontStyle17"/>
          <w:sz w:val="24"/>
          <w:szCs w:val="24"/>
        </w:rPr>
        <w:softHyphen/>
        <w:t>ду такими ролями. Каждому члену команды определена его «иг</w:t>
      </w:r>
      <w:r w:rsidRPr="005F514F">
        <w:rPr>
          <w:rStyle w:val="FontStyle17"/>
          <w:sz w:val="24"/>
          <w:szCs w:val="24"/>
        </w:rPr>
        <w:softHyphen/>
        <w:t>ровая функция» («игровое амплуа»). Каждая роль определяется со</w:t>
      </w:r>
      <w:r w:rsidRPr="005F514F">
        <w:rPr>
          <w:rStyle w:val="FontStyle17"/>
          <w:sz w:val="24"/>
          <w:szCs w:val="24"/>
        </w:rPr>
        <w:softHyphen/>
        <w:t>вокупностью функциональных обязанностей, задаваемых сюже</w:t>
      </w:r>
      <w:r w:rsidRPr="005F514F">
        <w:rPr>
          <w:rStyle w:val="FontStyle17"/>
          <w:sz w:val="24"/>
          <w:szCs w:val="24"/>
        </w:rPr>
        <w:softHyphen/>
        <w:t>том состязания (игры). При этом роль может модифицироваться в зависимости от особенностей спортсмена и характера соревно</w:t>
      </w:r>
      <w:r w:rsidRPr="005F514F">
        <w:rPr>
          <w:rStyle w:val="FontStyle17"/>
          <w:sz w:val="24"/>
          <w:szCs w:val="24"/>
        </w:rPr>
        <w:softHyphen/>
        <w:t>ваний. Ролевые структуры не могут быть жестко заданы в силу того, что они всегда являются функциями действий всех партне</w:t>
      </w:r>
      <w:r w:rsidRPr="005F514F">
        <w:rPr>
          <w:rStyle w:val="FontStyle17"/>
          <w:sz w:val="24"/>
          <w:szCs w:val="24"/>
        </w:rPr>
        <w:softHyphen/>
        <w:t xml:space="preserve">ров по команде и всех соперников (в их единстве), </w:t>
      </w:r>
      <w:r w:rsidRPr="005F514F">
        <w:rPr>
          <w:rStyle w:val="FontStyle17"/>
          <w:sz w:val="24"/>
          <w:szCs w:val="24"/>
        </w:rPr>
        <w:lastRenderedPageBreak/>
        <w:t>а эти функции зависят от динамики конкретных обстоятельств, складывающих</w:t>
      </w:r>
      <w:r w:rsidRPr="005F514F">
        <w:rPr>
          <w:rStyle w:val="FontStyle17"/>
          <w:sz w:val="24"/>
          <w:szCs w:val="24"/>
        </w:rPr>
        <w:softHyphen/>
        <w:t>ся в каждом состязании.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0"/>
        <w:rPr>
          <w:rStyle w:val="FontStyle11"/>
          <w:sz w:val="24"/>
          <w:szCs w:val="24"/>
        </w:rPr>
      </w:pPr>
      <w:r w:rsidRPr="005F514F">
        <w:rPr>
          <w:rStyle w:val="FontStyle17"/>
          <w:sz w:val="24"/>
          <w:szCs w:val="24"/>
        </w:rPr>
        <w:t xml:space="preserve">  Функциональные структуры играющих команд образованы функциональными отношениями между ролевыми обязанностями </w:t>
      </w:r>
      <w:r w:rsidRPr="005F514F">
        <w:rPr>
          <w:rStyle w:val="FontStyle11"/>
          <w:sz w:val="24"/>
          <w:szCs w:val="24"/>
        </w:rPr>
        <w:t>спортсменов. Эти отношения формируют определенные роли в груп</w:t>
      </w:r>
      <w:r w:rsidRPr="005F514F">
        <w:rPr>
          <w:rStyle w:val="FontStyle11"/>
          <w:sz w:val="24"/>
          <w:szCs w:val="24"/>
        </w:rPr>
        <w:softHyphen/>
        <w:t>пы для совместного решения тактических задач. Внутри каждой группы возникают специфические отношения, выделяющие ее из остальных. Каждая подобная группа связана определенными отно</w:t>
      </w:r>
      <w:r w:rsidRPr="005F514F">
        <w:rPr>
          <w:rStyle w:val="FontStyle11"/>
          <w:sz w:val="24"/>
          <w:szCs w:val="24"/>
        </w:rPr>
        <w:softHyphen/>
        <w:t>шениями со всеми остальными группами собственной команды, объединяющими их для выполнения тактических действий, а также с соперниками в целях реализации задач игры в целом. Группы явля</w:t>
      </w:r>
      <w:r w:rsidRPr="005F514F">
        <w:rPr>
          <w:rStyle w:val="FontStyle11"/>
          <w:sz w:val="24"/>
          <w:szCs w:val="24"/>
        </w:rPr>
        <w:softHyphen/>
        <w:t>ются своего рода звеньями, из которых формируются защитные и нападающие линии. На этой основе формируются коллективные действия - групповые и командные тактические действия в нападе</w:t>
      </w:r>
      <w:r w:rsidRPr="005F514F">
        <w:rPr>
          <w:rStyle w:val="FontStyle11"/>
          <w:sz w:val="24"/>
          <w:szCs w:val="24"/>
        </w:rPr>
        <w:softHyphen/>
        <w:t>нии и защите.</w:t>
      </w:r>
    </w:p>
    <w:p w:rsidR="005F514F" w:rsidRPr="005F514F" w:rsidRDefault="005F514F" w:rsidP="005F514F">
      <w:pPr>
        <w:pStyle w:val="Style1"/>
        <w:widowControl/>
        <w:spacing w:line="240" w:lineRule="auto"/>
        <w:rPr>
          <w:rStyle w:val="FontStyle11"/>
          <w:sz w:val="24"/>
          <w:szCs w:val="24"/>
        </w:rPr>
      </w:pPr>
      <w:r w:rsidRPr="005F514F">
        <w:rPr>
          <w:rStyle w:val="FontStyle11"/>
          <w:sz w:val="24"/>
          <w:szCs w:val="24"/>
        </w:rPr>
        <w:t>Структуры соподчинения играющих команд образованы отно</w:t>
      </w:r>
      <w:r w:rsidRPr="005F514F">
        <w:rPr>
          <w:rStyle w:val="FontStyle11"/>
          <w:sz w:val="24"/>
          <w:szCs w:val="24"/>
        </w:rPr>
        <w:softHyphen/>
        <w:t>шениями руководства, организации, координации, содружества, подчинения, независимости и др. между игроками команды и их группами. Эти структуры существуют именно в процессе состяза</w:t>
      </w:r>
      <w:r w:rsidRPr="005F514F">
        <w:rPr>
          <w:rStyle w:val="FontStyle11"/>
          <w:sz w:val="24"/>
          <w:szCs w:val="24"/>
        </w:rPr>
        <w:softHyphen/>
        <w:t>ния (игры), порождаются смыслом сюжета игры, правилами и положением соревнований, спецификой каждой команды, стра</w:t>
      </w:r>
      <w:r w:rsidRPr="005F514F">
        <w:rPr>
          <w:rStyle w:val="FontStyle11"/>
          <w:sz w:val="24"/>
          <w:szCs w:val="24"/>
        </w:rPr>
        <w:softHyphen/>
        <w:t>тегией и тактикой. Совокупность отношений, образующих струк</w:t>
      </w:r>
      <w:r w:rsidRPr="005F514F">
        <w:rPr>
          <w:rStyle w:val="FontStyle11"/>
          <w:sz w:val="24"/>
          <w:szCs w:val="24"/>
        </w:rPr>
        <w:softHyphen/>
        <w:t>туру соподчинения, определяет системную упорядоченность, орга</w:t>
      </w:r>
      <w:r w:rsidRPr="005F514F">
        <w:rPr>
          <w:rStyle w:val="FontStyle11"/>
          <w:sz w:val="24"/>
          <w:szCs w:val="24"/>
        </w:rPr>
        <w:softHyphen/>
        <w:t>низованность, целостность или разобщенность действий коман</w:t>
      </w:r>
      <w:r w:rsidRPr="005F514F">
        <w:rPr>
          <w:rStyle w:val="FontStyle11"/>
          <w:sz w:val="24"/>
          <w:szCs w:val="24"/>
        </w:rPr>
        <w:softHyphen/>
        <w:t>ды в каждом состязании (игре). Эта структура весьма лабильна в силу того, что ее компоненты во многом зависят от ситуацион</w:t>
      </w:r>
      <w:r w:rsidRPr="005F514F">
        <w:rPr>
          <w:rStyle w:val="FontStyle11"/>
          <w:sz w:val="24"/>
          <w:szCs w:val="24"/>
        </w:rPr>
        <w:softHyphen/>
        <w:t>ных факторов.</w:t>
      </w:r>
    </w:p>
    <w:p w:rsidR="005F514F" w:rsidRPr="005F514F" w:rsidRDefault="005F514F" w:rsidP="005F514F">
      <w:pPr>
        <w:pStyle w:val="Style1"/>
        <w:widowControl/>
        <w:spacing w:line="240" w:lineRule="auto"/>
        <w:rPr>
          <w:rStyle w:val="FontStyle11"/>
          <w:sz w:val="24"/>
          <w:szCs w:val="24"/>
        </w:rPr>
      </w:pPr>
      <w:r w:rsidRPr="005F514F">
        <w:rPr>
          <w:rStyle w:val="FontStyle11"/>
          <w:sz w:val="24"/>
          <w:szCs w:val="24"/>
        </w:rPr>
        <w:t>Информационные структуры играющих команд образованы от</w:t>
      </w:r>
      <w:r w:rsidRPr="005F514F">
        <w:rPr>
          <w:rStyle w:val="FontStyle11"/>
          <w:sz w:val="24"/>
          <w:szCs w:val="24"/>
        </w:rPr>
        <w:softHyphen/>
        <w:t>ношениями информационной связности как внутри каждой коман</w:t>
      </w:r>
      <w:r w:rsidRPr="005F514F">
        <w:rPr>
          <w:rStyle w:val="FontStyle11"/>
          <w:sz w:val="24"/>
          <w:szCs w:val="24"/>
        </w:rPr>
        <w:softHyphen/>
        <w:t>ды, так и между соперниками в процессе состязания (игры). Харак</w:t>
      </w:r>
      <w:r w:rsidRPr="005F514F">
        <w:rPr>
          <w:rStyle w:val="FontStyle11"/>
          <w:sz w:val="24"/>
          <w:szCs w:val="24"/>
        </w:rPr>
        <w:softHyphen/>
        <w:t>тер, качество, достоверность, своевременность потоков информа</w:t>
      </w:r>
      <w:r w:rsidRPr="005F514F">
        <w:rPr>
          <w:rStyle w:val="FontStyle11"/>
          <w:sz w:val="24"/>
          <w:szCs w:val="24"/>
        </w:rPr>
        <w:softHyphen/>
        <w:t>ции позволяют принимать решения, исполнять с тем или иным ка</w:t>
      </w:r>
      <w:r w:rsidRPr="005F514F">
        <w:rPr>
          <w:rStyle w:val="FontStyle11"/>
          <w:sz w:val="24"/>
          <w:szCs w:val="24"/>
        </w:rPr>
        <w:softHyphen/>
        <w:t>чеством рефлексивные процедуры, вообще, действовать с разной сте</w:t>
      </w:r>
      <w:r w:rsidRPr="005F514F">
        <w:rPr>
          <w:rStyle w:val="FontStyle11"/>
          <w:sz w:val="24"/>
          <w:szCs w:val="24"/>
        </w:rPr>
        <w:softHyphen/>
        <w:t>пенью адекватности динамике ситуации состязания (игры). Важно учитывать, что информационные связи соперников определены стремлением каждой стороны все узнать о сопернике и не позво</w:t>
      </w:r>
      <w:r w:rsidRPr="005F514F">
        <w:rPr>
          <w:rStyle w:val="FontStyle11"/>
          <w:sz w:val="24"/>
          <w:szCs w:val="24"/>
        </w:rPr>
        <w:softHyphen/>
        <w:t>лить это же выполнить ему.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78"/>
        <w:rPr>
          <w:rStyle w:val="FontStyle11"/>
          <w:sz w:val="24"/>
          <w:szCs w:val="24"/>
        </w:rPr>
      </w:pPr>
      <w:r w:rsidRPr="005F514F">
        <w:rPr>
          <w:rStyle w:val="FontStyle11"/>
          <w:sz w:val="24"/>
          <w:szCs w:val="24"/>
        </w:rPr>
        <w:t>Формальные структуры состязающихся команд образованы предписаниями сюжета состязания и его правилами. Они как бы заданы заранее и не зависят от конъюнктуры конкретных сорев</w:t>
      </w:r>
      <w:r w:rsidRPr="005F514F">
        <w:rPr>
          <w:rStyle w:val="FontStyle11"/>
          <w:sz w:val="24"/>
          <w:szCs w:val="24"/>
        </w:rPr>
        <w:softHyphen/>
        <w:t>нований. Поэтому их учет и анализ являются наиболее простыми из всех.</w:t>
      </w:r>
    </w:p>
    <w:p w:rsidR="005F514F" w:rsidRPr="005F514F" w:rsidRDefault="005F514F" w:rsidP="005F514F">
      <w:pPr>
        <w:pStyle w:val="Style3"/>
        <w:widowControl/>
        <w:spacing w:line="240" w:lineRule="auto"/>
        <w:ind w:firstLine="278"/>
        <w:jc w:val="both"/>
        <w:rPr>
          <w:rStyle w:val="FontStyle13"/>
          <w:sz w:val="24"/>
          <w:szCs w:val="24"/>
        </w:rPr>
      </w:pPr>
      <w:r w:rsidRPr="005F514F">
        <w:rPr>
          <w:rStyle w:val="FontStyle11"/>
          <w:sz w:val="24"/>
          <w:szCs w:val="24"/>
        </w:rPr>
        <w:t>Неформальные (естественные) структуры состязающихся ко</w:t>
      </w:r>
      <w:r w:rsidRPr="005F514F">
        <w:rPr>
          <w:rStyle w:val="FontStyle11"/>
          <w:sz w:val="24"/>
          <w:szCs w:val="24"/>
        </w:rPr>
        <w:softHyphen/>
        <w:t>манд могут отличаться от формальных, дополняя их до реально действующих систем. Эти структуры образованы соревнователь</w:t>
      </w:r>
      <w:r w:rsidRPr="005F514F">
        <w:rPr>
          <w:rStyle w:val="FontStyle11"/>
          <w:sz w:val="24"/>
          <w:szCs w:val="24"/>
        </w:rPr>
        <w:softHyphen/>
        <w:t>но-личностными деловыми (состязательными) отношениями в про</w:t>
      </w:r>
      <w:r w:rsidRPr="005F514F">
        <w:rPr>
          <w:rStyle w:val="FontStyle11"/>
          <w:sz w:val="24"/>
          <w:szCs w:val="24"/>
        </w:rPr>
        <w:softHyphen/>
        <w:t>цессе соревнования и определяются личностно-спортивными спо</w:t>
      </w:r>
      <w:r w:rsidRPr="005F514F">
        <w:rPr>
          <w:rStyle w:val="FontStyle11"/>
          <w:sz w:val="24"/>
          <w:szCs w:val="24"/>
        </w:rPr>
        <w:softHyphen/>
        <w:t>собностями каждого игрока, его состязательными установками, складывающимися ситуациями, эффективностью (или неэффектив</w:t>
      </w:r>
      <w:r w:rsidRPr="005F514F">
        <w:rPr>
          <w:rStyle w:val="FontStyle11"/>
          <w:sz w:val="24"/>
          <w:szCs w:val="24"/>
        </w:rPr>
        <w:softHyphen/>
        <w:t>ностью) тех или иных совместных действий, общим пониманием ситуации, тактики, стратегии и др. Наблюдаются случаи, когда</w:t>
      </w:r>
      <w:r w:rsidRPr="005F514F">
        <w:rPr>
          <w:rStyle w:val="FontStyle12"/>
          <w:sz w:val="24"/>
          <w:szCs w:val="24"/>
        </w:rPr>
        <w:t xml:space="preserve"> </w:t>
      </w:r>
      <w:r w:rsidRPr="005F514F">
        <w:rPr>
          <w:rStyle w:val="FontStyle13"/>
          <w:sz w:val="24"/>
          <w:szCs w:val="24"/>
        </w:rPr>
        <w:t>спортсмены, играя формально в команде одну роль, в состязании выполняют другую.</w:t>
      </w:r>
    </w:p>
    <w:p w:rsidR="005F514F" w:rsidRPr="005F514F" w:rsidRDefault="005F514F" w:rsidP="005F514F">
      <w:pPr>
        <w:pStyle w:val="Style2"/>
        <w:widowControl/>
        <w:spacing w:line="240" w:lineRule="auto"/>
        <w:ind w:firstLine="278"/>
        <w:rPr>
          <w:rStyle w:val="FontStyle13"/>
          <w:sz w:val="24"/>
          <w:szCs w:val="24"/>
        </w:rPr>
      </w:pPr>
      <w:r w:rsidRPr="005F514F">
        <w:rPr>
          <w:rStyle w:val="FontStyle13"/>
          <w:sz w:val="24"/>
          <w:szCs w:val="24"/>
        </w:rPr>
        <w:t>Коллективно-психологические структуры состязающихся команд имеют место и вовне состязания - в совместном процессе подготов</w:t>
      </w:r>
      <w:r w:rsidRPr="005F514F">
        <w:rPr>
          <w:rStyle w:val="FontStyle13"/>
          <w:sz w:val="24"/>
          <w:szCs w:val="24"/>
        </w:rPr>
        <w:softHyphen/>
        <w:t>ки, а также вовне спортивной жизни. Они выражаются особеннос</w:t>
      </w:r>
      <w:r w:rsidRPr="005F514F">
        <w:rPr>
          <w:rStyle w:val="FontStyle13"/>
          <w:sz w:val="24"/>
          <w:szCs w:val="24"/>
        </w:rPr>
        <w:softHyphen/>
        <w:t>тями межличностных отношений между членами команды. Прак</w:t>
      </w:r>
      <w:r w:rsidRPr="005F514F">
        <w:rPr>
          <w:rStyle w:val="FontStyle13"/>
          <w:sz w:val="24"/>
          <w:szCs w:val="24"/>
        </w:rPr>
        <w:softHyphen/>
        <w:t>тика показывает, что отношения в процессе состязаний и вне их могут существенно различаться. Однако учет этой структуры обя</w:t>
      </w:r>
      <w:r w:rsidRPr="005F514F">
        <w:rPr>
          <w:rStyle w:val="FontStyle13"/>
          <w:sz w:val="24"/>
          <w:szCs w:val="24"/>
        </w:rPr>
        <w:softHyphen/>
        <w:t>зателен для адекватного планирования процесса подготовки.</w:t>
      </w:r>
    </w:p>
    <w:p w:rsidR="005F514F" w:rsidRPr="005F514F" w:rsidRDefault="005F514F" w:rsidP="005F514F">
      <w:pPr>
        <w:pStyle w:val="Style2"/>
        <w:widowControl/>
        <w:spacing w:before="5" w:line="240" w:lineRule="auto"/>
        <w:ind w:firstLine="278"/>
        <w:rPr>
          <w:rStyle w:val="FontStyle13"/>
          <w:sz w:val="24"/>
          <w:szCs w:val="24"/>
        </w:rPr>
      </w:pPr>
      <w:r w:rsidRPr="005F514F">
        <w:rPr>
          <w:rStyle w:val="FontStyle13"/>
          <w:sz w:val="24"/>
          <w:szCs w:val="24"/>
        </w:rPr>
        <w:t>В реальной работе с командами по их подготовке, по воспита</w:t>
      </w:r>
      <w:r w:rsidRPr="005F514F">
        <w:rPr>
          <w:rStyle w:val="FontStyle13"/>
          <w:sz w:val="24"/>
          <w:szCs w:val="24"/>
        </w:rPr>
        <w:softHyphen/>
        <w:t>нию спортсменов, по развитию тех или иных спортивных и общих способностей описанные выше типы структур должны вначале вы</w:t>
      </w:r>
      <w:r w:rsidRPr="005F514F">
        <w:rPr>
          <w:rStyle w:val="FontStyle13"/>
          <w:sz w:val="24"/>
          <w:szCs w:val="24"/>
        </w:rPr>
        <w:softHyphen/>
        <w:t>деляться, а затем путем их «наложения», совмещения, объединения собираться в единую функциональную структуру, которая опреде</w:t>
      </w:r>
      <w:r w:rsidRPr="005F514F">
        <w:rPr>
          <w:rStyle w:val="FontStyle13"/>
          <w:sz w:val="24"/>
          <w:szCs w:val="24"/>
        </w:rPr>
        <w:softHyphen/>
        <w:t>ляет «морфологию», «физиологию» и «психологию» команд в про</w:t>
      </w:r>
      <w:r w:rsidRPr="005F514F">
        <w:rPr>
          <w:rStyle w:val="FontStyle13"/>
          <w:sz w:val="24"/>
          <w:szCs w:val="24"/>
        </w:rPr>
        <w:softHyphen/>
        <w:t>цессе состязаний. Результат подобной работы составляет надежную основу для руководства и управления командой, для разработки стратегии и тактики, процесса подготовки команды в целом, а так</w:t>
      </w:r>
      <w:r w:rsidRPr="005F514F">
        <w:rPr>
          <w:rStyle w:val="FontStyle13"/>
          <w:sz w:val="24"/>
          <w:szCs w:val="24"/>
        </w:rPr>
        <w:softHyphen/>
        <w:t>же для индивидуального воспитания, совершенствования мастер</w:t>
      </w:r>
      <w:r w:rsidRPr="005F514F">
        <w:rPr>
          <w:rStyle w:val="FontStyle13"/>
          <w:sz w:val="24"/>
          <w:szCs w:val="24"/>
        </w:rPr>
        <w:softHyphen/>
        <w:t>ства спортсменов.</w:t>
      </w:r>
    </w:p>
    <w:p w:rsidR="005F514F" w:rsidRPr="005F514F" w:rsidRDefault="005F514F" w:rsidP="005F514F">
      <w:pPr>
        <w:pStyle w:val="Style2"/>
        <w:widowControl/>
        <w:spacing w:line="240" w:lineRule="auto"/>
        <w:ind w:firstLine="278"/>
        <w:rPr>
          <w:rStyle w:val="FontStyle13"/>
          <w:sz w:val="24"/>
          <w:szCs w:val="24"/>
        </w:rPr>
      </w:pPr>
      <w:r w:rsidRPr="005F514F">
        <w:rPr>
          <w:rStyle w:val="FontStyle13"/>
          <w:sz w:val="24"/>
          <w:szCs w:val="24"/>
        </w:rPr>
        <w:t>Взаимоотношения игроков соперничающих команд определяют</w:t>
      </w:r>
      <w:r w:rsidRPr="005F514F">
        <w:rPr>
          <w:rStyle w:val="FontStyle13"/>
          <w:sz w:val="24"/>
          <w:szCs w:val="24"/>
        </w:rPr>
        <w:softHyphen/>
        <w:t>ся по наличию или отсутствию непосредственного контакта игро</w:t>
      </w:r>
      <w:r w:rsidRPr="005F514F">
        <w:rPr>
          <w:rStyle w:val="FontStyle13"/>
          <w:sz w:val="24"/>
          <w:szCs w:val="24"/>
        </w:rPr>
        <w:softHyphen/>
        <w:t>ков в процессе игрового противоборства. По этому признаку выде</w:t>
      </w:r>
      <w:r w:rsidRPr="005F514F">
        <w:rPr>
          <w:rStyle w:val="FontStyle13"/>
          <w:sz w:val="24"/>
          <w:szCs w:val="24"/>
        </w:rPr>
        <w:softHyphen/>
        <w:t>ляют две группы спортивных игр: первая - игры с непосредствен</w:t>
      </w:r>
      <w:r w:rsidRPr="005F514F">
        <w:rPr>
          <w:rStyle w:val="FontStyle13"/>
          <w:sz w:val="24"/>
          <w:szCs w:val="24"/>
        </w:rPr>
        <w:softHyphen/>
        <w:t xml:space="preserve">ной </w:t>
      </w:r>
      <w:r w:rsidRPr="005F514F">
        <w:rPr>
          <w:rStyle w:val="FontStyle13"/>
          <w:sz w:val="24"/>
          <w:szCs w:val="24"/>
        </w:rPr>
        <w:lastRenderedPageBreak/>
        <w:t>борьбой и соприкосновением с соперником; вторая - игры без непосредственного соприкосновения с соперником (Ю. И. Портных, 1986). Для игр первой группы характерно стремление овладеть мя</w:t>
      </w:r>
      <w:r w:rsidRPr="005F514F">
        <w:rPr>
          <w:rStyle w:val="FontStyle13"/>
          <w:sz w:val="24"/>
          <w:szCs w:val="24"/>
        </w:rPr>
        <w:softHyphen/>
        <w:t>чом (шайбой) и направить его в цель (футбол, гандбол, баскетбол и др.). Для игр второй группы характерно поочередное владение мячом, стремление послать мяч на сторону соперника, чтобы игро</w:t>
      </w:r>
      <w:r w:rsidRPr="005F514F">
        <w:rPr>
          <w:rStyle w:val="FontStyle13"/>
          <w:sz w:val="24"/>
          <w:szCs w:val="24"/>
        </w:rPr>
        <w:softHyphen/>
        <w:t>ки не смогли его отыграть (волейбол, теннис и др.). Выделяют так</w:t>
      </w:r>
      <w:r w:rsidRPr="005F514F">
        <w:rPr>
          <w:rStyle w:val="FontStyle13"/>
          <w:sz w:val="24"/>
          <w:szCs w:val="24"/>
        </w:rPr>
        <w:softHyphen/>
        <w:t>же игры с поочередным участием игроков и беспрепятственным вы</w:t>
      </w:r>
      <w:r w:rsidRPr="005F514F">
        <w:rPr>
          <w:rStyle w:val="FontStyle13"/>
          <w:sz w:val="24"/>
          <w:szCs w:val="24"/>
        </w:rPr>
        <w:softHyphen/>
        <w:t>полнением ролей, отведенных каждой из соперничающих команд (городки, лапта, гольф).</w:t>
      </w:r>
    </w:p>
    <w:p w:rsidR="005F514F" w:rsidRPr="005F514F" w:rsidRDefault="005F514F" w:rsidP="005F514F">
      <w:pPr>
        <w:pStyle w:val="Style1"/>
        <w:widowControl/>
        <w:spacing w:line="240" w:lineRule="auto"/>
        <w:ind w:left="1339" w:right="1330"/>
      </w:pPr>
    </w:p>
    <w:p w:rsidR="005F514F" w:rsidRPr="005F514F" w:rsidRDefault="005F514F" w:rsidP="005F514F">
      <w:pPr>
        <w:pStyle w:val="Style1"/>
        <w:widowControl/>
        <w:spacing w:before="38" w:line="240" w:lineRule="auto"/>
        <w:ind w:right="1330"/>
        <w:rPr>
          <w:rStyle w:val="FontStyle12"/>
          <w:b/>
          <w:sz w:val="28"/>
          <w:szCs w:val="24"/>
        </w:rPr>
      </w:pPr>
      <w:r w:rsidRPr="005F514F">
        <w:rPr>
          <w:rStyle w:val="FontStyle12"/>
          <w:b/>
          <w:sz w:val="28"/>
          <w:szCs w:val="24"/>
        </w:rPr>
        <w:t>1</w:t>
      </w:r>
      <w:r w:rsidRPr="005F514F">
        <w:rPr>
          <w:rStyle w:val="FontStyle11"/>
          <w:b/>
          <w:sz w:val="28"/>
          <w:szCs w:val="24"/>
        </w:rPr>
        <w:t xml:space="preserve">.2. </w:t>
      </w:r>
      <w:r w:rsidRPr="005F514F">
        <w:rPr>
          <w:rStyle w:val="FontStyle12"/>
          <w:b/>
          <w:sz w:val="28"/>
          <w:szCs w:val="24"/>
        </w:rPr>
        <w:t>Спортивные игры как средство физического воспитания</w:t>
      </w:r>
    </w:p>
    <w:p w:rsidR="005F514F" w:rsidRPr="005F514F" w:rsidRDefault="005F514F" w:rsidP="005F514F">
      <w:pPr>
        <w:pStyle w:val="Style1"/>
        <w:widowControl/>
        <w:spacing w:before="38" w:line="240" w:lineRule="auto"/>
        <w:ind w:left="1339" w:right="1330"/>
        <w:rPr>
          <w:rStyle w:val="FontStyle12"/>
          <w:sz w:val="24"/>
          <w:szCs w:val="24"/>
        </w:rPr>
      </w:pPr>
    </w:p>
    <w:p w:rsidR="005F514F" w:rsidRPr="005F514F" w:rsidRDefault="005F514F" w:rsidP="005F514F">
      <w:pPr>
        <w:pStyle w:val="Style1"/>
        <w:widowControl/>
        <w:spacing w:before="48" w:line="240" w:lineRule="auto"/>
        <w:ind w:firstLine="0"/>
        <w:rPr>
          <w:rStyle w:val="FontStyle11"/>
          <w:sz w:val="24"/>
          <w:szCs w:val="24"/>
        </w:rPr>
      </w:pPr>
      <w:r w:rsidRPr="005F514F">
        <w:rPr>
          <w:rStyle w:val="FontStyle13"/>
          <w:sz w:val="24"/>
          <w:szCs w:val="24"/>
        </w:rPr>
        <w:t>Спортивные игры можно с уверенностью назвать универсаль</w:t>
      </w:r>
      <w:r w:rsidRPr="005F514F">
        <w:rPr>
          <w:rStyle w:val="FontStyle13"/>
          <w:sz w:val="24"/>
          <w:szCs w:val="24"/>
        </w:rPr>
        <w:softHyphen/>
        <w:t>ным средством физического воспитания всех категорий населения -от детей дошкольного возраста до пенсионеров. С их помощью достигается цель - формирование основ физической и духовной культуры личности, повышение ресурсов здоровья как системы цен</w:t>
      </w:r>
      <w:r w:rsidRPr="005F514F">
        <w:rPr>
          <w:rStyle w:val="FontStyle13"/>
          <w:sz w:val="24"/>
          <w:szCs w:val="24"/>
        </w:rPr>
        <w:softHyphen/>
        <w:t>ностей, активно и долгосрочно реализуемых в здоровом стиле жиз</w:t>
      </w:r>
      <w:r w:rsidRPr="005F514F">
        <w:rPr>
          <w:rStyle w:val="FontStyle13"/>
          <w:sz w:val="24"/>
          <w:szCs w:val="24"/>
        </w:rPr>
        <w:softHyphen/>
        <w:t>ни. Велика роль спортивных игр в решении задач физического вос</w:t>
      </w:r>
      <w:r w:rsidRPr="005F514F">
        <w:rPr>
          <w:rStyle w:val="FontStyle13"/>
          <w:sz w:val="24"/>
          <w:szCs w:val="24"/>
        </w:rPr>
        <w:softHyphen/>
        <w:t>питания в широком возрастном диапазоне, таких, как формирова</w:t>
      </w:r>
      <w:r w:rsidRPr="005F514F">
        <w:rPr>
          <w:rStyle w:val="FontStyle11"/>
          <w:sz w:val="24"/>
          <w:szCs w:val="24"/>
        </w:rPr>
        <w:t>ние осознанной потребности в освоении ценностей здоровья, физи</w:t>
      </w:r>
      <w:r w:rsidRPr="005F514F">
        <w:rPr>
          <w:rStyle w:val="FontStyle11"/>
          <w:sz w:val="24"/>
          <w:szCs w:val="24"/>
        </w:rPr>
        <w:softHyphen/>
        <w:t>ческой культуры и спорта; физическое совершенствование и укреп</w:t>
      </w:r>
      <w:r w:rsidRPr="005F514F">
        <w:rPr>
          <w:rStyle w:val="FontStyle11"/>
          <w:sz w:val="24"/>
          <w:szCs w:val="24"/>
        </w:rPr>
        <w:softHyphen/>
        <w:t>ление здоровья как условия обеспечения и достижения высокого уровня профессионализма в социально значимых видах деятельно</w:t>
      </w:r>
      <w:r w:rsidRPr="005F514F">
        <w:rPr>
          <w:rStyle w:val="FontStyle11"/>
          <w:sz w:val="24"/>
          <w:szCs w:val="24"/>
        </w:rPr>
        <w:softHyphen/>
        <w:t>сти; природосообразное и индивидуально приемлемое развитие фи</w:t>
      </w:r>
      <w:r w:rsidRPr="005F514F">
        <w:rPr>
          <w:rStyle w:val="FontStyle11"/>
          <w:sz w:val="24"/>
          <w:szCs w:val="24"/>
        </w:rPr>
        <w:softHyphen/>
        <w:t>зического потенциала, обеспечивающего достижение необходимо</w:t>
      </w:r>
      <w:r w:rsidRPr="005F514F">
        <w:rPr>
          <w:rStyle w:val="FontStyle11"/>
          <w:sz w:val="24"/>
          <w:szCs w:val="24"/>
        </w:rPr>
        <w:softHyphen/>
        <w:t>го и достаточного уровня физических качеств, системы двигатель</w:t>
      </w:r>
      <w:r w:rsidRPr="005F514F">
        <w:rPr>
          <w:rStyle w:val="FontStyle11"/>
          <w:sz w:val="24"/>
          <w:szCs w:val="24"/>
        </w:rPr>
        <w:softHyphen/>
        <w:t>ных умений и навыков; физкультурное общее образование, направ</w:t>
      </w:r>
      <w:r w:rsidRPr="005F514F">
        <w:rPr>
          <w:rStyle w:val="FontStyle11"/>
          <w:sz w:val="24"/>
          <w:szCs w:val="24"/>
        </w:rPr>
        <w:softHyphen/>
        <w:t>ленное на освоение интеллектуальных, технологических, нравствен</w:t>
      </w:r>
      <w:r w:rsidRPr="005F514F">
        <w:rPr>
          <w:rStyle w:val="FontStyle11"/>
          <w:sz w:val="24"/>
          <w:szCs w:val="24"/>
        </w:rPr>
        <w:softHyphen/>
        <w:t>ных и эстетических ценностей физической культуры; актуализация знаний на уровне навыков проведения самостоятельных занятий и умений приобщать к ним других*.</w:t>
      </w:r>
    </w:p>
    <w:p w:rsidR="005F514F" w:rsidRPr="005F514F" w:rsidRDefault="005F514F" w:rsidP="005F514F">
      <w:pPr>
        <w:pStyle w:val="Style1"/>
        <w:widowControl/>
        <w:spacing w:line="240" w:lineRule="auto"/>
        <w:rPr>
          <w:rStyle w:val="FontStyle11"/>
          <w:sz w:val="24"/>
          <w:szCs w:val="24"/>
        </w:rPr>
      </w:pPr>
      <w:r w:rsidRPr="005F514F">
        <w:rPr>
          <w:rStyle w:val="FontStyle11"/>
          <w:sz w:val="24"/>
          <w:szCs w:val="24"/>
        </w:rPr>
        <w:t>Эффективность спортивных игр в содействии гармоничному развитию личности объясняется, во-первых, их спецификой, о чем было сказано в разделе 1.1; во-вторых, глубоким разносторон</w:t>
      </w:r>
      <w:r w:rsidRPr="005F514F">
        <w:rPr>
          <w:rStyle w:val="FontStyle11"/>
          <w:sz w:val="24"/>
          <w:szCs w:val="24"/>
        </w:rPr>
        <w:softHyphen/>
        <w:t>ним воздействием на организм занимающихся развитием физи</w:t>
      </w:r>
      <w:r w:rsidRPr="005F514F">
        <w:rPr>
          <w:rStyle w:val="FontStyle11"/>
          <w:sz w:val="24"/>
          <w:szCs w:val="24"/>
        </w:rPr>
        <w:softHyphen/>
        <w:t>ческих качеств и освоением жизненно важных двигательных на</w:t>
      </w:r>
      <w:r w:rsidRPr="005F514F">
        <w:rPr>
          <w:rStyle w:val="FontStyle11"/>
          <w:sz w:val="24"/>
          <w:szCs w:val="24"/>
        </w:rPr>
        <w:softHyphen/>
        <w:t>выков; в-третьих, доступностью для людей различного возраста и подготовленности (уровень физической нагрузки регулируется в широком диапазоне - от незначительной в занятиях с оздорови</w:t>
      </w:r>
      <w:r w:rsidRPr="005F514F">
        <w:rPr>
          <w:rStyle w:val="FontStyle11"/>
          <w:sz w:val="24"/>
          <w:szCs w:val="24"/>
        </w:rPr>
        <w:softHyphen/>
        <w:t>тельной направленностью до предельного физического и психи</w:t>
      </w:r>
      <w:r w:rsidRPr="005F514F">
        <w:rPr>
          <w:rStyle w:val="FontStyle11"/>
          <w:sz w:val="24"/>
          <w:szCs w:val="24"/>
        </w:rPr>
        <w:softHyphen/>
        <w:t>ческого напряжения на уровне спорта высших достижений); в-чет</w:t>
      </w:r>
      <w:r w:rsidRPr="005F514F">
        <w:rPr>
          <w:rStyle w:val="FontStyle11"/>
          <w:sz w:val="24"/>
          <w:szCs w:val="24"/>
        </w:rPr>
        <w:softHyphen/>
        <w:t>вертых, эмоциональным зарядом, здесь по этому признаку все рав</w:t>
      </w:r>
      <w:r w:rsidRPr="005F514F">
        <w:rPr>
          <w:rStyle w:val="FontStyle11"/>
          <w:sz w:val="24"/>
          <w:szCs w:val="24"/>
        </w:rPr>
        <w:softHyphen/>
        <w:t>ны - «и стар и млад»; в-пятых, спортивные игры уникальное зре</w:t>
      </w:r>
      <w:r w:rsidRPr="005F514F">
        <w:rPr>
          <w:rStyle w:val="FontStyle11"/>
          <w:sz w:val="24"/>
          <w:szCs w:val="24"/>
        </w:rPr>
        <w:softHyphen/>
        <w:t>лище, по этому признаку с ними не могут сравниться другие виды спорта.</w:t>
      </w:r>
    </w:p>
    <w:p w:rsidR="005F514F" w:rsidRPr="005F514F" w:rsidRDefault="005F514F" w:rsidP="005F514F">
      <w:pPr>
        <w:pStyle w:val="Style1"/>
        <w:widowControl/>
        <w:spacing w:before="5" w:line="240" w:lineRule="auto"/>
        <w:rPr>
          <w:rStyle w:val="FontStyle11"/>
          <w:sz w:val="24"/>
          <w:szCs w:val="24"/>
        </w:rPr>
      </w:pPr>
      <w:r w:rsidRPr="005F514F">
        <w:rPr>
          <w:rStyle w:val="FontStyle11"/>
          <w:sz w:val="24"/>
          <w:szCs w:val="24"/>
        </w:rPr>
        <w:t>Спортивные игры широко представлены в физическом воспи</w:t>
      </w:r>
      <w:r w:rsidRPr="005F514F">
        <w:rPr>
          <w:rStyle w:val="FontStyle11"/>
          <w:sz w:val="24"/>
          <w:szCs w:val="24"/>
        </w:rPr>
        <w:softHyphen/>
        <w:t>тании в учреждениях общего и профессионального образования. В учебной работе это баскетбол, волейбол, гандбол, футбол; во вне</w:t>
      </w:r>
      <w:r w:rsidRPr="005F514F">
        <w:rPr>
          <w:rStyle w:val="FontStyle11"/>
          <w:sz w:val="24"/>
          <w:szCs w:val="24"/>
        </w:rPr>
        <w:softHyphen/>
        <w:t>классной физкультурно-спортивной и оздоровительной работе, кроме названных, культивируются настольный теннис, бадминтон, хоккей, теннис и др.</w:t>
      </w:r>
    </w:p>
    <w:p w:rsidR="005F514F" w:rsidRPr="005F514F" w:rsidRDefault="005F514F" w:rsidP="005F514F">
      <w:pPr>
        <w:pStyle w:val="Style1"/>
        <w:widowControl/>
        <w:spacing w:before="14" w:line="240" w:lineRule="auto"/>
        <w:ind w:firstLine="298"/>
        <w:rPr>
          <w:rStyle w:val="FontStyle11"/>
          <w:sz w:val="24"/>
          <w:szCs w:val="24"/>
        </w:rPr>
      </w:pPr>
      <w:r w:rsidRPr="005F514F">
        <w:rPr>
          <w:rStyle w:val="FontStyle11"/>
          <w:sz w:val="24"/>
          <w:szCs w:val="24"/>
        </w:rPr>
        <w:t>В системе дополнительного образования спортивные игры пред</w:t>
      </w:r>
      <w:r w:rsidRPr="005F514F">
        <w:rPr>
          <w:rStyle w:val="FontStyle11"/>
          <w:sz w:val="24"/>
          <w:szCs w:val="24"/>
        </w:rPr>
        <w:softHyphen/>
        <w:t>ставлены достаточно широко: в детско-юношеских спортивных школах, специализированных детско-юношеских школах олимпий</w:t>
      </w:r>
      <w:r w:rsidRPr="005F514F">
        <w:rPr>
          <w:rStyle w:val="FontStyle11"/>
          <w:sz w:val="24"/>
          <w:szCs w:val="24"/>
        </w:rPr>
        <w:softHyphen/>
        <w:t>ского резерва, детско-юношеских клубах физической подготовки, различных оздоровительных клубах, на физкультурно-спортивных занятиях в местах отдыха и т. п.</w:t>
      </w:r>
    </w:p>
    <w:p w:rsidR="005F514F" w:rsidRPr="005F514F" w:rsidRDefault="005F514F" w:rsidP="005F514F">
      <w:pPr>
        <w:pStyle w:val="Style1"/>
        <w:widowControl/>
        <w:spacing w:before="10" w:line="240" w:lineRule="auto"/>
        <w:rPr>
          <w:rStyle w:val="FontStyle11"/>
          <w:sz w:val="24"/>
          <w:szCs w:val="24"/>
        </w:rPr>
      </w:pPr>
      <w:r w:rsidRPr="005F514F">
        <w:rPr>
          <w:rStyle w:val="FontStyle11"/>
          <w:sz w:val="24"/>
          <w:szCs w:val="24"/>
        </w:rPr>
        <w:t>Спортивные игры широко применяются в тренировке спортсме</w:t>
      </w:r>
      <w:r w:rsidRPr="005F514F">
        <w:rPr>
          <w:rStyle w:val="FontStyle11"/>
          <w:sz w:val="24"/>
          <w:szCs w:val="24"/>
        </w:rPr>
        <w:softHyphen/>
        <w:t>нов практически всех видов спорта как эффективное средство об</w:t>
      </w:r>
      <w:r w:rsidRPr="005F514F">
        <w:rPr>
          <w:rStyle w:val="FontStyle11"/>
          <w:sz w:val="24"/>
          <w:szCs w:val="24"/>
        </w:rPr>
        <w:softHyphen/>
        <w:t>щей физической подготовки, развития физических качеств и обога</w:t>
      </w:r>
      <w:r w:rsidRPr="005F514F">
        <w:rPr>
          <w:rStyle w:val="FontStyle11"/>
          <w:sz w:val="24"/>
          <w:szCs w:val="24"/>
        </w:rPr>
        <w:softHyphen/>
        <w:t>щения двигательного опыта спортсменов, особенно юных. В игро</w:t>
      </w:r>
      <w:r w:rsidRPr="005F514F">
        <w:rPr>
          <w:rStyle w:val="FontStyle11"/>
          <w:sz w:val="24"/>
          <w:szCs w:val="24"/>
        </w:rPr>
        <w:softHyphen/>
        <w:t>вых видах спорта «другие» (по отношению к избранной игре) спортивные игры также включаются в число средств общей и спе</w:t>
      </w:r>
      <w:r w:rsidRPr="005F514F">
        <w:rPr>
          <w:rStyle w:val="FontStyle11"/>
          <w:sz w:val="24"/>
          <w:szCs w:val="24"/>
        </w:rPr>
        <w:softHyphen/>
        <w:t>циальной физической подготовки.</w:t>
      </w:r>
    </w:p>
    <w:p w:rsidR="005F514F" w:rsidRPr="005F514F" w:rsidRDefault="005F514F" w:rsidP="005F514F">
      <w:pPr>
        <w:pStyle w:val="Style1"/>
        <w:widowControl/>
        <w:spacing w:before="5" w:line="240" w:lineRule="auto"/>
        <w:ind w:firstLine="0"/>
        <w:rPr>
          <w:rStyle w:val="FontStyle11"/>
          <w:sz w:val="24"/>
          <w:szCs w:val="24"/>
        </w:rPr>
      </w:pPr>
    </w:p>
    <w:p w:rsidR="00FA0549" w:rsidRDefault="00FA0549" w:rsidP="005F514F">
      <w:pPr>
        <w:pStyle w:val="Style1"/>
        <w:widowControl/>
        <w:spacing w:before="62" w:line="240" w:lineRule="auto"/>
        <w:ind w:left="293"/>
        <w:rPr>
          <w:rStyle w:val="FontStyle12"/>
          <w:b/>
          <w:sz w:val="28"/>
          <w:szCs w:val="24"/>
        </w:rPr>
      </w:pPr>
    </w:p>
    <w:p w:rsidR="00FA0549" w:rsidRDefault="00FA0549" w:rsidP="005F514F">
      <w:pPr>
        <w:pStyle w:val="Style1"/>
        <w:widowControl/>
        <w:spacing w:before="62" w:line="240" w:lineRule="auto"/>
        <w:ind w:left="293"/>
        <w:rPr>
          <w:rStyle w:val="FontStyle12"/>
          <w:b/>
          <w:sz w:val="28"/>
          <w:szCs w:val="24"/>
        </w:rPr>
      </w:pPr>
    </w:p>
    <w:p w:rsidR="005F514F" w:rsidRPr="00FB10A4" w:rsidRDefault="005F514F" w:rsidP="005F514F">
      <w:pPr>
        <w:pStyle w:val="Style1"/>
        <w:widowControl/>
        <w:spacing w:before="62" w:line="240" w:lineRule="auto"/>
        <w:ind w:left="293"/>
        <w:rPr>
          <w:rStyle w:val="FontStyle12"/>
          <w:b/>
          <w:sz w:val="28"/>
          <w:szCs w:val="24"/>
        </w:rPr>
      </w:pPr>
      <w:r w:rsidRPr="00FB10A4">
        <w:rPr>
          <w:rStyle w:val="FontStyle12"/>
          <w:b/>
          <w:sz w:val="28"/>
          <w:szCs w:val="24"/>
        </w:rPr>
        <w:lastRenderedPageBreak/>
        <w:t>1</w:t>
      </w:r>
      <w:r w:rsidRPr="00FB10A4">
        <w:rPr>
          <w:rStyle w:val="FontStyle11"/>
          <w:b/>
          <w:sz w:val="28"/>
          <w:szCs w:val="24"/>
        </w:rPr>
        <w:t xml:space="preserve">.3. </w:t>
      </w:r>
      <w:r w:rsidRPr="00FB10A4">
        <w:rPr>
          <w:rStyle w:val="FontStyle12"/>
          <w:b/>
          <w:sz w:val="28"/>
          <w:szCs w:val="24"/>
        </w:rPr>
        <w:t>Основные понятия и термины в теории и методике спортивных игр</w:t>
      </w:r>
    </w:p>
    <w:p w:rsidR="005F514F" w:rsidRPr="005F514F" w:rsidRDefault="005F514F" w:rsidP="005F514F">
      <w:pPr>
        <w:pStyle w:val="Style2"/>
        <w:widowControl/>
        <w:spacing w:line="240" w:lineRule="auto"/>
        <w:ind w:firstLine="283"/>
      </w:pPr>
    </w:p>
    <w:p w:rsidR="005F514F" w:rsidRPr="005F514F" w:rsidRDefault="005F514F" w:rsidP="005F514F">
      <w:pPr>
        <w:pStyle w:val="Style2"/>
        <w:widowControl/>
        <w:spacing w:before="53" w:line="240" w:lineRule="auto"/>
        <w:ind w:firstLine="283"/>
        <w:rPr>
          <w:rStyle w:val="FontStyle13"/>
          <w:sz w:val="24"/>
          <w:szCs w:val="24"/>
        </w:rPr>
      </w:pPr>
      <w:r w:rsidRPr="005F514F">
        <w:rPr>
          <w:rStyle w:val="FontStyle13"/>
          <w:sz w:val="24"/>
          <w:szCs w:val="24"/>
        </w:rPr>
        <w:t>Определение понятий и терминов имеет важное значение для проведения занятий по спортивным играм на должном професси</w:t>
      </w:r>
      <w:r w:rsidRPr="005F514F">
        <w:rPr>
          <w:rStyle w:val="FontStyle13"/>
          <w:sz w:val="24"/>
          <w:szCs w:val="24"/>
        </w:rPr>
        <w:softHyphen/>
        <w:t>ональном уровне в образовательных учреждениях, в тренировке спортсменов-игровиков, для взаимопонимания специалистов-пре</w:t>
      </w:r>
      <w:r w:rsidRPr="005F514F">
        <w:rPr>
          <w:rStyle w:val="FontStyle13"/>
          <w:sz w:val="24"/>
          <w:szCs w:val="24"/>
        </w:rPr>
        <w:softHyphen/>
        <w:t>подавателей и тренеров, научных работников. В понятиях и тер</w:t>
      </w:r>
      <w:r w:rsidRPr="005F514F">
        <w:rPr>
          <w:rStyle w:val="FontStyle13"/>
          <w:sz w:val="24"/>
          <w:szCs w:val="24"/>
        </w:rPr>
        <w:softHyphen/>
        <w:t>минах раскрывается предмет изучения и преподавания любой дис</w:t>
      </w:r>
      <w:r w:rsidRPr="005F514F">
        <w:rPr>
          <w:rStyle w:val="FontStyle13"/>
          <w:sz w:val="24"/>
          <w:szCs w:val="24"/>
        </w:rPr>
        <w:softHyphen/>
        <w:t>циплины, в них концентрируются накапливаемые наукой знания. Понятие считается полным, если в нем сформулированы крите</w:t>
      </w:r>
      <w:r w:rsidRPr="005F514F">
        <w:rPr>
          <w:rStyle w:val="FontStyle13"/>
          <w:sz w:val="24"/>
          <w:szCs w:val="24"/>
        </w:rPr>
        <w:softHyphen/>
        <w:t>рии отличия одного понятия от других, способы его повторения и употребления.</w:t>
      </w:r>
    </w:p>
    <w:p w:rsidR="005F514F" w:rsidRPr="005F514F" w:rsidRDefault="005F514F" w:rsidP="005F514F">
      <w:pPr>
        <w:pStyle w:val="Style2"/>
        <w:widowControl/>
        <w:spacing w:line="240" w:lineRule="auto"/>
        <w:ind w:firstLine="283"/>
        <w:rPr>
          <w:rStyle w:val="FontStyle13"/>
          <w:sz w:val="24"/>
          <w:szCs w:val="24"/>
        </w:rPr>
      </w:pPr>
      <w:r w:rsidRPr="005F514F">
        <w:rPr>
          <w:rStyle w:val="FontStyle13"/>
          <w:sz w:val="24"/>
          <w:szCs w:val="24"/>
        </w:rPr>
        <w:t>Ниже дается определение основных понятий и терминов, кото</w:t>
      </w:r>
      <w:r w:rsidRPr="005F514F">
        <w:rPr>
          <w:rStyle w:val="FontStyle13"/>
          <w:sz w:val="24"/>
          <w:szCs w:val="24"/>
        </w:rPr>
        <w:softHyphen/>
        <w:t>рые используются в учебнике. К сожалению, в практике работы по спортивным играм, в методической литературе эти вопросы еще четко не установлены. Некоторые понятия и термины приводятся дополнительно в главах учебника.</w:t>
      </w:r>
    </w:p>
    <w:p w:rsidR="005F514F" w:rsidRPr="005F514F" w:rsidRDefault="005F514F" w:rsidP="005F514F">
      <w:pPr>
        <w:pStyle w:val="Style2"/>
        <w:widowControl/>
        <w:spacing w:before="5" w:line="240" w:lineRule="auto"/>
        <w:ind w:firstLine="283"/>
        <w:rPr>
          <w:rStyle w:val="FontStyle13"/>
          <w:sz w:val="24"/>
          <w:szCs w:val="24"/>
        </w:rPr>
      </w:pPr>
      <w:r w:rsidRPr="005F514F">
        <w:rPr>
          <w:rStyle w:val="FontStyle14"/>
          <w:i/>
          <w:color w:val="FF0000"/>
          <w:sz w:val="24"/>
          <w:szCs w:val="24"/>
          <w:u w:val="single"/>
        </w:rPr>
        <w:t>Игровая деятельность -</w:t>
      </w:r>
      <w:r w:rsidRPr="005F514F">
        <w:rPr>
          <w:rStyle w:val="FontStyle14"/>
          <w:i/>
          <w:color w:val="FF0000"/>
          <w:sz w:val="24"/>
          <w:szCs w:val="24"/>
        </w:rPr>
        <w:t xml:space="preserve"> </w:t>
      </w:r>
      <w:r w:rsidRPr="005F514F">
        <w:rPr>
          <w:rStyle w:val="FontStyle13"/>
          <w:sz w:val="24"/>
          <w:szCs w:val="24"/>
        </w:rPr>
        <w:t>управляемая сознанием внутренняя (пси</w:t>
      </w:r>
      <w:r w:rsidRPr="005F514F">
        <w:rPr>
          <w:rStyle w:val="FontStyle13"/>
          <w:sz w:val="24"/>
          <w:szCs w:val="24"/>
        </w:rPr>
        <w:softHyphen/>
        <w:t>хическая) и внешняя (физическая) активность спортсменов, направ</w:t>
      </w:r>
      <w:r w:rsidRPr="005F514F">
        <w:rPr>
          <w:rStyle w:val="FontStyle13"/>
          <w:sz w:val="24"/>
          <w:szCs w:val="24"/>
        </w:rPr>
        <w:softHyphen/>
        <w:t>ленная на достижение победы над соперником в условиях противо</w:t>
      </w:r>
      <w:r w:rsidRPr="005F514F">
        <w:rPr>
          <w:rStyle w:val="FontStyle13"/>
          <w:sz w:val="24"/>
          <w:szCs w:val="24"/>
        </w:rPr>
        <w:softHyphen/>
        <w:t>борства специфическими средствами и при соблюдении установ</w:t>
      </w:r>
      <w:r w:rsidRPr="005F514F">
        <w:rPr>
          <w:rStyle w:val="FontStyle13"/>
          <w:sz w:val="24"/>
          <w:szCs w:val="24"/>
        </w:rPr>
        <w:softHyphen/>
        <w:t>ленных правил.</w:t>
      </w:r>
    </w:p>
    <w:p w:rsidR="005F514F" w:rsidRPr="005F514F" w:rsidRDefault="005F514F" w:rsidP="005F514F">
      <w:pPr>
        <w:pStyle w:val="Style2"/>
        <w:widowControl/>
        <w:spacing w:before="5" w:line="240" w:lineRule="auto"/>
        <w:ind w:firstLine="293"/>
        <w:rPr>
          <w:rStyle w:val="FontStyle13"/>
          <w:sz w:val="24"/>
          <w:szCs w:val="24"/>
        </w:rPr>
      </w:pPr>
      <w:r w:rsidRPr="005F514F">
        <w:rPr>
          <w:rStyle w:val="FontStyle14"/>
          <w:i/>
          <w:color w:val="FF0000"/>
          <w:sz w:val="24"/>
          <w:szCs w:val="24"/>
          <w:u w:val="single"/>
        </w:rPr>
        <w:t xml:space="preserve">Соревновательная деятельность </w:t>
      </w:r>
      <w:r w:rsidRPr="005F514F">
        <w:rPr>
          <w:rStyle w:val="FontStyle13"/>
          <w:i/>
          <w:color w:val="FF0000"/>
          <w:sz w:val="24"/>
          <w:szCs w:val="24"/>
          <w:u w:val="single"/>
        </w:rPr>
        <w:t>-</w:t>
      </w:r>
      <w:r w:rsidRPr="005F514F">
        <w:rPr>
          <w:rStyle w:val="FontStyle13"/>
          <w:sz w:val="24"/>
          <w:szCs w:val="24"/>
        </w:rPr>
        <w:t xml:space="preserve"> игровая деятельность спорт</w:t>
      </w:r>
      <w:r w:rsidRPr="005F514F">
        <w:rPr>
          <w:rStyle w:val="FontStyle13"/>
          <w:sz w:val="24"/>
          <w:szCs w:val="24"/>
        </w:rPr>
        <w:softHyphen/>
        <w:t>сменов в условиях официальных соревнований.</w:t>
      </w:r>
    </w:p>
    <w:p w:rsidR="005F514F" w:rsidRPr="005F514F" w:rsidRDefault="005F514F" w:rsidP="005F514F">
      <w:pPr>
        <w:pStyle w:val="Style2"/>
        <w:widowControl/>
        <w:spacing w:line="240" w:lineRule="auto"/>
        <w:ind w:firstLine="278"/>
        <w:rPr>
          <w:rStyle w:val="FontStyle13"/>
          <w:sz w:val="24"/>
          <w:szCs w:val="24"/>
        </w:rPr>
      </w:pPr>
      <w:r w:rsidRPr="005F514F">
        <w:rPr>
          <w:rStyle w:val="FontStyle14"/>
          <w:b w:val="0"/>
          <w:sz w:val="24"/>
          <w:szCs w:val="24"/>
        </w:rPr>
        <w:t xml:space="preserve">Прием игры </w:t>
      </w:r>
      <w:r w:rsidRPr="005F514F">
        <w:rPr>
          <w:rStyle w:val="FontStyle13"/>
          <w:sz w:val="24"/>
          <w:szCs w:val="24"/>
        </w:rPr>
        <w:t>- обусловленное правилами двигательное действие (технический прием) для ведения игровой и соревновательной дея</w:t>
      </w:r>
      <w:r w:rsidRPr="005F514F">
        <w:rPr>
          <w:rStyle w:val="FontStyle13"/>
          <w:sz w:val="24"/>
          <w:szCs w:val="24"/>
        </w:rPr>
        <w:softHyphen/>
        <w:t>тельности. Выделяют приемы нападения и приемы защиты.</w:t>
      </w:r>
    </w:p>
    <w:p w:rsidR="005F514F" w:rsidRPr="005F514F" w:rsidRDefault="005F514F" w:rsidP="005F514F">
      <w:pPr>
        <w:pStyle w:val="Style2"/>
        <w:widowControl/>
        <w:spacing w:before="5" w:line="240" w:lineRule="auto"/>
        <w:ind w:firstLine="307"/>
        <w:rPr>
          <w:rStyle w:val="FontStyle13"/>
          <w:sz w:val="24"/>
          <w:szCs w:val="24"/>
        </w:rPr>
      </w:pPr>
      <w:r w:rsidRPr="005F514F">
        <w:rPr>
          <w:rStyle w:val="FontStyle14"/>
          <w:i/>
          <w:color w:val="FF0000"/>
          <w:sz w:val="24"/>
          <w:szCs w:val="24"/>
          <w:u w:val="single"/>
        </w:rPr>
        <w:t xml:space="preserve">Техника игры </w:t>
      </w:r>
      <w:r w:rsidRPr="005F514F">
        <w:rPr>
          <w:rStyle w:val="FontStyle13"/>
          <w:i/>
          <w:color w:val="FF0000"/>
          <w:sz w:val="24"/>
          <w:szCs w:val="24"/>
          <w:u w:val="single"/>
        </w:rPr>
        <w:t>-</w:t>
      </w:r>
      <w:r w:rsidRPr="005F514F">
        <w:rPr>
          <w:rStyle w:val="FontStyle13"/>
          <w:sz w:val="24"/>
          <w:szCs w:val="24"/>
        </w:rPr>
        <w:t xml:space="preserve"> совокупность приемов игры для осуществления игровой и соревновательной деятельности с целью достижения вы</w:t>
      </w:r>
      <w:r w:rsidRPr="005F514F">
        <w:rPr>
          <w:rStyle w:val="FontStyle13"/>
          <w:sz w:val="24"/>
          <w:szCs w:val="24"/>
        </w:rPr>
        <w:softHyphen/>
        <w:t>игрыша, победы. Выделяют технику нападения (атаки) и технику защиты (обороны).</w:t>
      </w:r>
    </w:p>
    <w:p w:rsidR="005F514F" w:rsidRPr="005F514F" w:rsidRDefault="005F514F" w:rsidP="005F514F">
      <w:pPr>
        <w:pStyle w:val="Style2"/>
        <w:widowControl/>
        <w:spacing w:before="5" w:line="240" w:lineRule="auto"/>
        <w:ind w:firstLine="302"/>
        <w:rPr>
          <w:rStyle w:val="FontStyle13"/>
          <w:sz w:val="24"/>
          <w:szCs w:val="24"/>
        </w:rPr>
      </w:pPr>
      <w:r w:rsidRPr="005F514F">
        <w:rPr>
          <w:rStyle w:val="FontStyle14"/>
          <w:i/>
          <w:color w:val="FF0000"/>
          <w:sz w:val="24"/>
          <w:szCs w:val="24"/>
          <w:u w:val="single"/>
        </w:rPr>
        <w:t xml:space="preserve">Техническая подготовка </w:t>
      </w:r>
      <w:r w:rsidRPr="005F514F">
        <w:rPr>
          <w:rStyle w:val="FontStyle13"/>
          <w:i/>
          <w:color w:val="FF0000"/>
          <w:sz w:val="24"/>
          <w:szCs w:val="24"/>
          <w:u w:val="single"/>
        </w:rPr>
        <w:t>-</w:t>
      </w:r>
      <w:r w:rsidRPr="005F514F">
        <w:rPr>
          <w:rStyle w:val="FontStyle13"/>
          <w:sz w:val="24"/>
          <w:szCs w:val="24"/>
        </w:rPr>
        <w:t xml:space="preserve"> педагогический процесс, направлен</w:t>
      </w:r>
      <w:r w:rsidRPr="005F514F">
        <w:rPr>
          <w:rStyle w:val="FontStyle13"/>
          <w:sz w:val="24"/>
          <w:szCs w:val="24"/>
        </w:rPr>
        <w:softHyphen/>
        <w:t>ный на совершенное освоение спортсменами приемов игры и обес</w:t>
      </w:r>
      <w:r w:rsidRPr="005F514F">
        <w:rPr>
          <w:rStyle w:val="FontStyle13"/>
          <w:sz w:val="24"/>
          <w:szCs w:val="24"/>
        </w:rPr>
        <w:softHyphen/>
        <w:t>печивающий надежность навыков в игровой и соревновательной деятельности.</w:t>
      </w:r>
    </w:p>
    <w:p w:rsidR="005F514F" w:rsidRPr="005F514F" w:rsidRDefault="005F514F" w:rsidP="005F514F">
      <w:pPr>
        <w:pStyle w:val="Style2"/>
        <w:widowControl/>
        <w:spacing w:before="10" w:line="240" w:lineRule="auto"/>
        <w:ind w:firstLine="307"/>
        <w:rPr>
          <w:rStyle w:val="FontStyle13"/>
          <w:sz w:val="24"/>
          <w:szCs w:val="24"/>
        </w:rPr>
      </w:pPr>
      <w:r w:rsidRPr="005F514F">
        <w:rPr>
          <w:rStyle w:val="FontStyle14"/>
          <w:i/>
          <w:color w:val="FF0000"/>
          <w:sz w:val="24"/>
          <w:szCs w:val="24"/>
          <w:u w:val="single"/>
        </w:rPr>
        <w:t>Тактическое действие -</w:t>
      </w:r>
      <w:r w:rsidRPr="005F514F">
        <w:rPr>
          <w:rStyle w:val="FontStyle14"/>
          <w:b w:val="0"/>
          <w:sz w:val="24"/>
          <w:szCs w:val="24"/>
        </w:rPr>
        <w:t xml:space="preserve"> </w:t>
      </w:r>
      <w:r w:rsidRPr="005F514F">
        <w:rPr>
          <w:rStyle w:val="FontStyle13"/>
          <w:sz w:val="24"/>
          <w:szCs w:val="24"/>
        </w:rPr>
        <w:t>рациональное использование приемов игры, метод организации соревновательной деятельности спортсме</w:t>
      </w:r>
      <w:r w:rsidRPr="005F514F">
        <w:rPr>
          <w:rStyle w:val="FontStyle13"/>
          <w:sz w:val="24"/>
          <w:szCs w:val="24"/>
        </w:rPr>
        <w:softHyphen/>
        <w:t>нов для победы над соперником. Выделяют индивидуальные, груп</w:t>
      </w:r>
      <w:r w:rsidRPr="005F514F">
        <w:rPr>
          <w:rStyle w:val="FontStyle13"/>
          <w:sz w:val="24"/>
          <w:szCs w:val="24"/>
        </w:rPr>
        <w:softHyphen/>
        <w:t>повые и командные тактические действия в нападении и защите.</w:t>
      </w:r>
    </w:p>
    <w:p w:rsidR="005F514F" w:rsidRPr="005F514F" w:rsidRDefault="005F514F" w:rsidP="005F514F">
      <w:pPr>
        <w:pStyle w:val="Style2"/>
        <w:widowControl/>
        <w:spacing w:line="240" w:lineRule="auto"/>
        <w:ind w:firstLine="302"/>
        <w:rPr>
          <w:rStyle w:val="FontStyle13"/>
          <w:sz w:val="24"/>
          <w:szCs w:val="24"/>
        </w:rPr>
      </w:pPr>
      <w:r w:rsidRPr="005F514F">
        <w:rPr>
          <w:rStyle w:val="FontStyle14"/>
          <w:i/>
          <w:color w:val="FF0000"/>
          <w:sz w:val="24"/>
          <w:szCs w:val="24"/>
          <w:u w:val="single"/>
        </w:rPr>
        <w:t>Тактика игры -</w:t>
      </w:r>
      <w:r w:rsidRPr="005F514F">
        <w:rPr>
          <w:rStyle w:val="FontStyle14"/>
          <w:b w:val="0"/>
          <w:sz w:val="24"/>
          <w:szCs w:val="24"/>
        </w:rPr>
        <w:t xml:space="preserve"> </w:t>
      </w:r>
      <w:r w:rsidRPr="005F514F">
        <w:rPr>
          <w:rStyle w:val="FontStyle13"/>
          <w:sz w:val="24"/>
          <w:szCs w:val="24"/>
        </w:rPr>
        <w:t>теоретические основы и совокупность такти</w:t>
      </w:r>
      <w:r w:rsidRPr="005F514F">
        <w:rPr>
          <w:rStyle w:val="FontStyle13"/>
          <w:sz w:val="24"/>
          <w:szCs w:val="24"/>
        </w:rPr>
        <w:softHyphen/>
        <w:t>ческих действий - индивидуальных и коллективных (групповых и командных), направленных на достижение победы над сопер</w:t>
      </w:r>
      <w:r w:rsidRPr="005F514F">
        <w:rPr>
          <w:rStyle w:val="FontStyle13"/>
          <w:sz w:val="24"/>
          <w:szCs w:val="24"/>
        </w:rPr>
        <w:softHyphen/>
        <w:t>ником.</w:t>
      </w:r>
    </w:p>
    <w:p w:rsidR="005F514F" w:rsidRPr="005F514F" w:rsidRDefault="005F514F" w:rsidP="005F514F">
      <w:pPr>
        <w:pStyle w:val="Style1"/>
        <w:widowControl/>
        <w:spacing w:before="48" w:line="240" w:lineRule="auto"/>
        <w:ind w:firstLine="302"/>
        <w:rPr>
          <w:rStyle w:val="FontStyle11"/>
          <w:sz w:val="24"/>
          <w:szCs w:val="24"/>
        </w:rPr>
      </w:pPr>
      <w:r w:rsidRPr="005F514F">
        <w:rPr>
          <w:rStyle w:val="FontStyle14"/>
          <w:i/>
          <w:color w:val="FF0000"/>
          <w:sz w:val="24"/>
          <w:szCs w:val="24"/>
          <w:u w:val="single"/>
        </w:rPr>
        <w:t xml:space="preserve">Тактическая подготовка </w:t>
      </w:r>
      <w:r w:rsidRPr="005F514F">
        <w:rPr>
          <w:rStyle w:val="FontStyle13"/>
          <w:i/>
          <w:color w:val="FF0000"/>
          <w:sz w:val="24"/>
          <w:szCs w:val="24"/>
          <w:u w:val="single"/>
        </w:rPr>
        <w:t>-</w:t>
      </w:r>
      <w:r w:rsidRPr="005F514F">
        <w:rPr>
          <w:rStyle w:val="FontStyle13"/>
          <w:sz w:val="24"/>
          <w:szCs w:val="24"/>
        </w:rPr>
        <w:t xml:space="preserve"> педагогический процесс, направлен</w:t>
      </w:r>
      <w:r w:rsidRPr="005F514F">
        <w:rPr>
          <w:rStyle w:val="FontStyle13"/>
          <w:sz w:val="24"/>
          <w:szCs w:val="24"/>
        </w:rPr>
        <w:softHyphen/>
        <w:t>ный на совершенное освоение спортсменами теории тактики и так</w:t>
      </w:r>
      <w:r w:rsidRPr="005F514F">
        <w:rPr>
          <w:rStyle w:val="FontStyle11"/>
          <w:sz w:val="24"/>
          <w:szCs w:val="24"/>
        </w:rPr>
        <w:t>тических действий, обеспечивающих высокую эффективность в иг</w:t>
      </w:r>
      <w:r w:rsidRPr="005F514F">
        <w:rPr>
          <w:rStyle w:val="FontStyle11"/>
          <w:sz w:val="24"/>
          <w:szCs w:val="24"/>
        </w:rPr>
        <w:softHyphen/>
        <w:t>ровой и соревновательной деятельности.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312"/>
        <w:rPr>
          <w:rStyle w:val="FontStyle11"/>
          <w:sz w:val="24"/>
          <w:szCs w:val="24"/>
        </w:rPr>
      </w:pP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 xml:space="preserve">Тактическая комбинация </w:t>
      </w: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t>-</w:t>
      </w:r>
      <w:r w:rsidRPr="005F514F">
        <w:rPr>
          <w:rStyle w:val="FontStyle11"/>
          <w:sz w:val="24"/>
          <w:szCs w:val="24"/>
        </w:rPr>
        <w:t xml:space="preserve"> групповое действие с четким опреде</w:t>
      </w:r>
      <w:r w:rsidRPr="005F514F">
        <w:rPr>
          <w:rStyle w:val="FontStyle11"/>
          <w:sz w:val="24"/>
          <w:szCs w:val="24"/>
        </w:rPr>
        <w:softHyphen/>
        <w:t>лением сюжета для участвующих игроков. Типична для нападения, каждая комбинация имеет кодовое название, жест.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302"/>
        <w:rPr>
          <w:rStyle w:val="FontStyle11"/>
          <w:sz w:val="24"/>
          <w:szCs w:val="24"/>
        </w:rPr>
      </w:pP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 xml:space="preserve">Система игры </w:t>
      </w: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t>-</w:t>
      </w:r>
      <w:r w:rsidRPr="005F514F">
        <w:rPr>
          <w:rStyle w:val="FontStyle11"/>
          <w:sz w:val="24"/>
          <w:szCs w:val="24"/>
        </w:rPr>
        <w:t xml:space="preserve"> командное действие, когда конкретизированы действия всех игроков команды в определенный момент игры в на</w:t>
      </w:r>
      <w:r w:rsidRPr="005F514F">
        <w:rPr>
          <w:rStyle w:val="FontStyle11"/>
          <w:sz w:val="24"/>
          <w:szCs w:val="24"/>
        </w:rPr>
        <w:softHyphen/>
        <w:t>падении или защите.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93"/>
        <w:rPr>
          <w:rStyle w:val="FontStyle11"/>
          <w:sz w:val="24"/>
          <w:szCs w:val="24"/>
        </w:rPr>
      </w:pPr>
      <w:r w:rsidRPr="005F514F">
        <w:rPr>
          <w:rStyle w:val="FontStyle12"/>
          <w:b/>
          <w:i/>
          <w:color w:val="FF0000"/>
          <w:sz w:val="24"/>
          <w:szCs w:val="24"/>
        </w:rPr>
        <w:t xml:space="preserve">Стиль игры </w:t>
      </w:r>
      <w:r w:rsidRPr="005F514F">
        <w:rPr>
          <w:rStyle w:val="FontStyle11"/>
          <w:b/>
          <w:i/>
          <w:color w:val="FF0000"/>
          <w:sz w:val="24"/>
          <w:szCs w:val="24"/>
        </w:rPr>
        <w:t>-</w:t>
      </w:r>
      <w:r w:rsidRPr="005F514F">
        <w:rPr>
          <w:rStyle w:val="FontStyle11"/>
          <w:sz w:val="24"/>
          <w:szCs w:val="24"/>
        </w:rPr>
        <w:t xml:space="preserve"> характерные отличительные особенности игры команды, отдельного игрока, их «почерк».</w:t>
      </w:r>
    </w:p>
    <w:p w:rsidR="005F514F" w:rsidRPr="005F514F" w:rsidRDefault="005F514F" w:rsidP="005F514F">
      <w:pPr>
        <w:pStyle w:val="Style1"/>
        <w:widowControl/>
        <w:spacing w:line="240" w:lineRule="auto"/>
        <w:rPr>
          <w:rStyle w:val="FontStyle11"/>
          <w:sz w:val="24"/>
          <w:szCs w:val="24"/>
        </w:rPr>
      </w:pP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 xml:space="preserve">Физические способности </w:t>
      </w: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t>спортсменов -</w:t>
      </w:r>
      <w:r w:rsidRPr="005F514F">
        <w:rPr>
          <w:rStyle w:val="FontStyle11"/>
          <w:sz w:val="24"/>
          <w:szCs w:val="24"/>
        </w:rPr>
        <w:t xml:space="preserve"> индивидуальные особен</w:t>
      </w:r>
      <w:r w:rsidRPr="005F514F">
        <w:rPr>
          <w:rStyle w:val="FontStyle11"/>
          <w:sz w:val="24"/>
          <w:szCs w:val="24"/>
        </w:rPr>
        <w:softHyphen/>
        <w:t>ности личности, создающие условия для успешного овладения и осу</w:t>
      </w:r>
      <w:r w:rsidRPr="005F514F">
        <w:rPr>
          <w:rStyle w:val="FontStyle11"/>
          <w:sz w:val="24"/>
          <w:szCs w:val="24"/>
        </w:rPr>
        <w:softHyphen/>
        <w:t>ществления ими игровой и соревновательной деятельности. В зна</w:t>
      </w:r>
      <w:r w:rsidRPr="005F514F">
        <w:rPr>
          <w:rStyle w:val="FontStyle11"/>
          <w:sz w:val="24"/>
          <w:szCs w:val="24"/>
        </w:rPr>
        <w:softHyphen/>
        <w:t>чительной мере предопределены генетически.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93"/>
        <w:rPr>
          <w:rStyle w:val="FontStyle11"/>
          <w:sz w:val="24"/>
          <w:szCs w:val="24"/>
        </w:rPr>
      </w:pP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>Физические качества -</w:t>
      </w:r>
      <w:r w:rsidRPr="005F514F">
        <w:rPr>
          <w:rStyle w:val="FontStyle12"/>
          <w:sz w:val="24"/>
          <w:szCs w:val="24"/>
        </w:rPr>
        <w:t xml:space="preserve"> </w:t>
      </w:r>
      <w:r w:rsidRPr="005F514F">
        <w:rPr>
          <w:rStyle w:val="FontStyle11"/>
          <w:sz w:val="24"/>
          <w:szCs w:val="24"/>
        </w:rPr>
        <w:t>отдельные качественные проявления фи</w:t>
      </w:r>
      <w:r w:rsidRPr="005F514F">
        <w:rPr>
          <w:rStyle w:val="FontStyle11"/>
          <w:sz w:val="24"/>
          <w:szCs w:val="24"/>
        </w:rPr>
        <w:softHyphen/>
        <w:t>зических способностей (силы, быстроты, выносливости, ловкости, гибкости, скоростно-силовых, координационных).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78"/>
        <w:rPr>
          <w:rStyle w:val="FontStyle11"/>
          <w:sz w:val="24"/>
          <w:szCs w:val="24"/>
        </w:rPr>
      </w:pP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 xml:space="preserve">Физическая подготовка </w:t>
      </w: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t>-</w:t>
      </w:r>
      <w:r w:rsidRPr="005F514F">
        <w:rPr>
          <w:rStyle w:val="FontStyle11"/>
          <w:sz w:val="24"/>
          <w:szCs w:val="24"/>
        </w:rPr>
        <w:t xml:space="preserve"> педагогический процесс, направленный на развитие физических способностей и повышение функциональ</w:t>
      </w:r>
      <w:r w:rsidRPr="005F514F">
        <w:rPr>
          <w:rStyle w:val="FontStyle11"/>
          <w:sz w:val="24"/>
          <w:szCs w:val="24"/>
        </w:rPr>
        <w:softHyphen/>
        <w:t xml:space="preserve">ных возможностей, укрепление </w:t>
      </w:r>
      <w:r w:rsidRPr="005F514F">
        <w:rPr>
          <w:rStyle w:val="FontStyle11"/>
          <w:sz w:val="24"/>
          <w:szCs w:val="24"/>
        </w:rPr>
        <w:lastRenderedPageBreak/>
        <w:t>опорно-двигательного аппарата, обеспечивающих эффективное овладение навыками игры и способ</w:t>
      </w:r>
      <w:r w:rsidRPr="005F514F">
        <w:rPr>
          <w:rStyle w:val="FontStyle11"/>
          <w:sz w:val="24"/>
          <w:szCs w:val="24"/>
        </w:rPr>
        <w:softHyphen/>
        <w:t>ствующих высокой надежности игровых действий.</w:t>
      </w:r>
    </w:p>
    <w:p w:rsidR="005F514F" w:rsidRPr="005F514F" w:rsidRDefault="005F514F" w:rsidP="005F514F">
      <w:pPr>
        <w:pStyle w:val="Style1"/>
        <w:widowControl/>
        <w:spacing w:before="5" w:line="240" w:lineRule="auto"/>
        <w:ind w:firstLine="278"/>
        <w:rPr>
          <w:rStyle w:val="FontStyle11"/>
          <w:sz w:val="24"/>
          <w:szCs w:val="24"/>
        </w:rPr>
      </w:pP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>Психологическая подготовка -</w:t>
      </w:r>
      <w:r w:rsidRPr="005F514F">
        <w:rPr>
          <w:rStyle w:val="FontStyle12"/>
          <w:sz w:val="24"/>
          <w:szCs w:val="24"/>
        </w:rPr>
        <w:t xml:space="preserve"> </w:t>
      </w:r>
      <w:r w:rsidRPr="005F514F">
        <w:rPr>
          <w:rStyle w:val="FontStyle11"/>
          <w:sz w:val="24"/>
          <w:szCs w:val="24"/>
        </w:rPr>
        <w:t>воспитание нравственных, воле</w:t>
      </w:r>
      <w:r w:rsidRPr="005F514F">
        <w:rPr>
          <w:rStyle w:val="FontStyle11"/>
          <w:sz w:val="24"/>
          <w:szCs w:val="24"/>
        </w:rPr>
        <w:softHyphen/>
        <w:t>вых и тех психических качеств, которые адекватны специфике спортивной игры и содействуют формированию личности спорт</w:t>
      </w:r>
      <w:r w:rsidRPr="005F514F">
        <w:rPr>
          <w:rStyle w:val="FontStyle11"/>
          <w:sz w:val="24"/>
          <w:szCs w:val="24"/>
        </w:rPr>
        <w:softHyphen/>
        <w:t>сменов и высокой надежности соревновательной деятельности.</w:t>
      </w:r>
    </w:p>
    <w:p w:rsidR="005F514F" w:rsidRPr="005F514F" w:rsidRDefault="005F514F" w:rsidP="005F514F">
      <w:pPr>
        <w:pStyle w:val="Style1"/>
        <w:widowControl/>
        <w:spacing w:before="5" w:line="240" w:lineRule="auto"/>
        <w:ind w:firstLine="312"/>
        <w:rPr>
          <w:rStyle w:val="FontStyle11"/>
          <w:sz w:val="24"/>
          <w:szCs w:val="24"/>
        </w:rPr>
      </w:pP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 xml:space="preserve">Теоретическая (интеллектуальная) подготовка </w:t>
      </w: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t>-</w:t>
      </w:r>
      <w:r w:rsidRPr="005F514F">
        <w:rPr>
          <w:rStyle w:val="FontStyle11"/>
          <w:sz w:val="24"/>
          <w:szCs w:val="24"/>
        </w:rPr>
        <w:t xml:space="preserve"> вооружение спортсменов специальными знаниями, повышающими эффектив</w:t>
      </w:r>
      <w:r w:rsidRPr="005F514F">
        <w:rPr>
          <w:rStyle w:val="FontStyle11"/>
          <w:sz w:val="24"/>
          <w:szCs w:val="24"/>
        </w:rPr>
        <w:softHyphen/>
        <w:t>ность обучения спортивным играм, решение задач тренировочной и соревновательной деятельности.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78"/>
        <w:rPr>
          <w:rStyle w:val="FontStyle11"/>
          <w:sz w:val="24"/>
          <w:szCs w:val="24"/>
        </w:rPr>
      </w:pP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 xml:space="preserve">Интегральная подготовка </w:t>
      </w: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t>-</w:t>
      </w:r>
      <w:r w:rsidRPr="005F514F">
        <w:rPr>
          <w:rStyle w:val="FontStyle11"/>
          <w:sz w:val="24"/>
          <w:szCs w:val="24"/>
        </w:rPr>
        <w:t xml:space="preserve"> педагогический процесс, направлен</w:t>
      </w:r>
      <w:r w:rsidRPr="005F514F">
        <w:rPr>
          <w:rStyle w:val="FontStyle11"/>
          <w:sz w:val="24"/>
          <w:szCs w:val="24"/>
        </w:rPr>
        <w:softHyphen/>
        <w:t>ный на интеграцию тренировочных воздействий технической, так</w:t>
      </w:r>
      <w:r w:rsidRPr="005F514F">
        <w:rPr>
          <w:rStyle w:val="FontStyle11"/>
          <w:sz w:val="24"/>
          <w:szCs w:val="24"/>
        </w:rPr>
        <w:softHyphen/>
        <w:t>тической, психологической, интеллектуальной и физической под</w:t>
      </w:r>
      <w:r w:rsidRPr="005F514F">
        <w:rPr>
          <w:rStyle w:val="FontStyle11"/>
          <w:sz w:val="24"/>
          <w:szCs w:val="24"/>
        </w:rPr>
        <w:softHyphen/>
        <w:t>готовки в целостный эффект игровой и соревновательной деятель</w:t>
      </w:r>
      <w:r w:rsidRPr="005F514F">
        <w:rPr>
          <w:rStyle w:val="FontStyle11"/>
          <w:sz w:val="24"/>
          <w:szCs w:val="24"/>
        </w:rPr>
        <w:softHyphen/>
        <w:t>ности.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98"/>
        <w:rPr>
          <w:rStyle w:val="FontStyle11"/>
          <w:sz w:val="24"/>
          <w:szCs w:val="24"/>
        </w:rPr>
      </w:pP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>Система подготовки -</w:t>
      </w:r>
      <w:r w:rsidRPr="005F514F">
        <w:rPr>
          <w:rStyle w:val="FontStyle12"/>
          <w:sz w:val="24"/>
          <w:szCs w:val="24"/>
        </w:rPr>
        <w:t xml:space="preserve"> </w:t>
      </w:r>
      <w:r w:rsidRPr="005F514F">
        <w:rPr>
          <w:rStyle w:val="FontStyle11"/>
          <w:sz w:val="24"/>
          <w:szCs w:val="24"/>
        </w:rPr>
        <w:t>совокупность взаимосвязанных элемен</w:t>
      </w:r>
      <w:r w:rsidRPr="005F514F">
        <w:rPr>
          <w:rStyle w:val="FontStyle11"/>
          <w:sz w:val="24"/>
          <w:szCs w:val="24"/>
        </w:rPr>
        <w:softHyphen/>
        <w:t>тов, образующих целостное единство и ориентированных на дос</w:t>
      </w:r>
      <w:r w:rsidRPr="005F514F">
        <w:rPr>
          <w:rStyle w:val="FontStyle11"/>
          <w:sz w:val="24"/>
          <w:szCs w:val="24"/>
        </w:rPr>
        <w:softHyphen/>
        <w:t>тижение цели; комплекс мероприятий, направленных на подготов</w:t>
      </w:r>
      <w:r w:rsidRPr="005F514F">
        <w:rPr>
          <w:rStyle w:val="FontStyle11"/>
          <w:sz w:val="24"/>
          <w:szCs w:val="24"/>
        </w:rPr>
        <w:softHyphen/>
        <w:t>ку спортсменов, отвечающих модельным характеристикам сильней</w:t>
      </w:r>
      <w:r w:rsidRPr="005F514F">
        <w:rPr>
          <w:rStyle w:val="FontStyle11"/>
          <w:sz w:val="24"/>
          <w:szCs w:val="24"/>
        </w:rPr>
        <w:softHyphen/>
        <w:t>ших спортсменов мира (в конкретной игре) и способных показы</w:t>
      </w:r>
      <w:r w:rsidRPr="005F514F">
        <w:rPr>
          <w:rStyle w:val="FontStyle11"/>
          <w:sz w:val="24"/>
          <w:szCs w:val="24"/>
        </w:rPr>
        <w:softHyphen/>
        <w:t>вать наивысшие спортивные достижения.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307"/>
        <w:rPr>
          <w:rStyle w:val="FontStyle11"/>
          <w:sz w:val="24"/>
          <w:szCs w:val="24"/>
        </w:rPr>
      </w:pP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 xml:space="preserve">Тренировка </w:t>
      </w: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t>-</w:t>
      </w:r>
      <w:r w:rsidRPr="005F514F">
        <w:rPr>
          <w:rStyle w:val="FontStyle11"/>
          <w:sz w:val="24"/>
          <w:szCs w:val="24"/>
        </w:rPr>
        <w:t xml:space="preserve"> составная часть системы подготовки спортсменов, педагогический процесс, направленный на обучение приемам игры, тактике и тактическим действиям, совершенствование технико-так</w:t>
      </w:r>
      <w:r w:rsidRPr="005F514F">
        <w:rPr>
          <w:rStyle w:val="FontStyle11"/>
          <w:sz w:val="24"/>
          <w:szCs w:val="24"/>
        </w:rPr>
        <w:softHyphen/>
        <w:t>тического мастерства, развитие физических способностей, воспи</w:t>
      </w:r>
      <w:r w:rsidRPr="005F514F">
        <w:rPr>
          <w:rStyle w:val="FontStyle11"/>
          <w:sz w:val="24"/>
          <w:szCs w:val="24"/>
        </w:rPr>
        <w:softHyphen/>
        <w:t>тание психических, моральных и волевых качеств, освоение систе</w:t>
      </w:r>
      <w:r w:rsidRPr="005F514F">
        <w:rPr>
          <w:rStyle w:val="FontStyle11"/>
          <w:sz w:val="24"/>
          <w:szCs w:val="24"/>
        </w:rPr>
        <w:softHyphen/>
        <w:t>мы знаний, создание условий для высоких спортивных достижений.</w:t>
      </w:r>
    </w:p>
    <w:p w:rsidR="005F514F" w:rsidRPr="005F514F" w:rsidRDefault="005F514F" w:rsidP="005F514F">
      <w:pPr>
        <w:pStyle w:val="Style1"/>
        <w:widowControl/>
        <w:spacing w:before="48" w:line="240" w:lineRule="auto"/>
        <w:ind w:firstLine="259"/>
        <w:rPr>
          <w:rStyle w:val="FontStyle12"/>
          <w:sz w:val="24"/>
          <w:szCs w:val="24"/>
        </w:rPr>
      </w:pP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t xml:space="preserve">Тренировочная деятельность </w:t>
      </w: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>-</w:t>
      </w:r>
      <w:r w:rsidRPr="005F514F">
        <w:rPr>
          <w:rStyle w:val="FontStyle12"/>
          <w:sz w:val="24"/>
          <w:szCs w:val="24"/>
        </w:rPr>
        <w:t xml:space="preserve"> совместная деятельность трене</w:t>
      </w:r>
      <w:r w:rsidRPr="005F514F">
        <w:rPr>
          <w:rStyle w:val="FontStyle12"/>
          <w:sz w:val="24"/>
          <w:szCs w:val="24"/>
        </w:rPr>
        <w:softHyphen/>
        <w:t>ра, спортсменов, коллектива специалистов по успешному достиже</w:t>
      </w:r>
      <w:r w:rsidRPr="005F514F">
        <w:rPr>
          <w:rStyle w:val="FontStyle12"/>
          <w:sz w:val="24"/>
          <w:szCs w:val="24"/>
        </w:rPr>
        <w:softHyphen/>
        <w:t>нию целей тренировки.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59"/>
        <w:rPr>
          <w:rStyle w:val="FontStyle12"/>
          <w:sz w:val="24"/>
          <w:szCs w:val="24"/>
        </w:rPr>
      </w:pP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t xml:space="preserve">Структура тренировки </w:t>
      </w: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>-</w:t>
      </w:r>
      <w:r w:rsidRPr="005F514F">
        <w:rPr>
          <w:rStyle w:val="FontStyle12"/>
          <w:sz w:val="24"/>
          <w:szCs w:val="24"/>
        </w:rPr>
        <w:t xml:space="preserve"> исходным компонентом структуры яв</w:t>
      </w:r>
      <w:r w:rsidRPr="005F514F">
        <w:rPr>
          <w:rStyle w:val="FontStyle12"/>
          <w:sz w:val="24"/>
          <w:szCs w:val="24"/>
        </w:rPr>
        <w:softHyphen/>
        <w:t>ляется тренировочное задание, комплекс заданий составляет тре</w:t>
      </w:r>
      <w:r w:rsidRPr="005F514F">
        <w:rPr>
          <w:rStyle w:val="FontStyle12"/>
          <w:sz w:val="24"/>
          <w:szCs w:val="24"/>
        </w:rPr>
        <w:softHyphen/>
        <w:t>нировочное занятие; два тренировочных занятия и более образуют малый цикл (микроцикл), несколько малых циклов образуют сред</w:t>
      </w:r>
      <w:r w:rsidRPr="005F514F">
        <w:rPr>
          <w:rStyle w:val="FontStyle12"/>
          <w:sz w:val="24"/>
          <w:szCs w:val="24"/>
        </w:rPr>
        <w:softHyphen/>
        <w:t>ний цикл (мезоцикл); средние циклы образуют годичный цикл (мак</w:t>
      </w:r>
      <w:r w:rsidRPr="005F514F">
        <w:rPr>
          <w:rStyle w:val="FontStyle12"/>
          <w:sz w:val="24"/>
          <w:szCs w:val="24"/>
        </w:rPr>
        <w:softHyphen/>
        <w:t>роцикл), несколько годичных циклов образуют многолетний цикл.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69"/>
        <w:rPr>
          <w:rStyle w:val="FontStyle12"/>
          <w:sz w:val="24"/>
          <w:szCs w:val="24"/>
        </w:rPr>
      </w:pP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t>Тренировочная нагрузка -</w:t>
      </w:r>
      <w:r w:rsidRPr="005F514F">
        <w:rPr>
          <w:rStyle w:val="FontStyle11"/>
          <w:sz w:val="24"/>
          <w:szCs w:val="24"/>
        </w:rPr>
        <w:t xml:space="preserve"> </w:t>
      </w:r>
      <w:r w:rsidRPr="005F514F">
        <w:rPr>
          <w:rStyle w:val="FontStyle12"/>
          <w:sz w:val="24"/>
          <w:szCs w:val="24"/>
        </w:rPr>
        <w:t>составная часть (компонент) трени</w:t>
      </w:r>
      <w:r w:rsidRPr="005F514F">
        <w:rPr>
          <w:rStyle w:val="FontStyle12"/>
          <w:sz w:val="24"/>
          <w:szCs w:val="24"/>
        </w:rPr>
        <w:softHyphen/>
        <w:t>ровки, отражает количественную меру воздействий на спортсме</w:t>
      </w:r>
      <w:r w:rsidRPr="005F514F">
        <w:rPr>
          <w:rStyle w:val="FontStyle12"/>
          <w:sz w:val="24"/>
          <w:szCs w:val="24"/>
        </w:rPr>
        <w:softHyphen/>
        <w:t>нов в процессе тренировочных занятий. Величина нагрузки опре</w:t>
      </w:r>
      <w:r w:rsidRPr="005F514F">
        <w:rPr>
          <w:rStyle w:val="FontStyle12"/>
          <w:sz w:val="24"/>
          <w:szCs w:val="24"/>
        </w:rPr>
        <w:softHyphen/>
        <w:t>деляется ее интенсивностью и объемом. Важное значение имеет ха</w:t>
      </w:r>
      <w:r w:rsidRPr="005F514F">
        <w:rPr>
          <w:rStyle w:val="FontStyle12"/>
          <w:sz w:val="24"/>
          <w:szCs w:val="24"/>
        </w:rPr>
        <w:softHyphen/>
        <w:t>рактер тренировочных средств (специализированность, направлен</w:t>
      </w:r>
      <w:r w:rsidRPr="005F514F">
        <w:rPr>
          <w:rStyle w:val="FontStyle12"/>
          <w:sz w:val="24"/>
          <w:szCs w:val="24"/>
        </w:rPr>
        <w:softHyphen/>
        <w:t>ность, сложность). Выражается в академических часах.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50"/>
        <w:rPr>
          <w:rStyle w:val="FontStyle12"/>
          <w:sz w:val="24"/>
          <w:szCs w:val="24"/>
        </w:rPr>
      </w:pP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t xml:space="preserve">Спортивные соревнования </w:t>
      </w: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>-</w:t>
      </w:r>
      <w:r w:rsidRPr="005F514F">
        <w:rPr>
          <w:rStyle w:val="FontStyle12"/>
          <w:sz w:val="24"/>
          <w:szCs w:val="24"/>
        </w:rPr>
        <w:t xml:space="preserve"> составная часть системы подготов</w:t>
      </w:r>
      <w:r w:rsidRPr="005F514F">
        <w:rPr>
          <w:rStyle w:val="FontStyle12"/>
          <w:sz w:val="24"/>
          <w:szCs w:val="24"/>
        </w:rPr>
        <w:softHyphen/>
        <w:t>ки спортсменов в игровых видах; с одной стороны, они служат целью тренировки и критерием ее эффективности, с другой - яв</w:t>
      </w:r>
      <w:r w:rsidRPr="005F514F">
        <w:rPr>
          <w:rStyle w:val="FontStyle12"/>
          <w:sz w:val="24"/>
          <w:szCs w:val="24"/>
        </w:rPr>
        <w:softHyphen/>
        <w:t>ляются эффективным средством специальной соревновательной подготовки.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54"/>
        <w:rPr>
          <w:rStyle w:val="FontStyle12"/>
          <w:sz w:val="24"/>
          <w:szCs w:val="24"/>
        </w:rPr>
      </w:pP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t xml:space="preserve">Соревновательная деятельность </w:t>
      </w: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>-</w:t>
      </w:r>
      <w:r w:rsidRPr="005F514F">
        <w:rPr>
          <w:rStyle w:val="FontStyle12"/>
          <w:sz w:val="24"/>
          <w:szCs w:val="24"/>
        </w:rPr>
        <w:t xml:space="preserve"> совместная деятельность спортсменов, тренеров и специалистов по эффективной реализации тренировочных эффектов в условиях официальных соревнований. По своему содержанию эта деятельность складывается из индиви</w:t>
      </w:r>
      <w:r w:rsidRPr="005F514F">
        <w:rPr>
          <w:rStyle w:val="FontStyle12"/>
          <w:sz w:val="24"/>
          <w:szCs w:val="24"/>
        </w:rPr>
        <w:softHyphen/>
        <w:t>дуальных действий и взаимодействий партнеров по команде и про</w:t>
      </w:r>
      <w:r w:rsidRPr="005F514F">
        <w:rPr>
          <w:rStyle w:val="FontStyle12"/>
          <w:sz w:val="24"/>
          <w:szCs w:val="24"/>
        </w:rPr>
        <w:softHyphen/>
        <w:t>тиводействий индивидуальным и коллективным действиям игроков соперника.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54"/>
        <w:rPr>
          <w:rStyle w:val="FontStyle12"/>
          <w:sz w:val="24"/>
          <w:szCs w:val="24"/>
        </w:rPr>
      </w:pP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t>Структура соревновательной деятельности -</w:t>
      </w:r>
      <w:r w:rsidRPr="005F514F">
        <w:rPr>
          <w:rStyle w:val="FontStyle11"/>
          <w:sz w:val="24"/>
          <w:szCs w:val="24"/>
        </w:rPr>
        <w:t xml:space="preserve"> </w:t>
      </w:r>
      <w:r w:rsidRPr="005F514F">
        <w:rPr>
          <w:rStyle w:val="FontStyle12"/>
          <w:sz w:val="24"/>
          <w:szCs w:val="24"/>
        </w:rPr>
        <w:t>набор атакующих и оборонительных действий и операций, которые выполняют спорт</w:t>
      </w:r>
      <w:r w:rsidRPr="005F514F">
        <w:rPr>
          <w:rStyle w:val="FontStyle12"/>
          <w:sz w:val="24"/>
          <w:szCs w:val="24"/>
        </w:rPr>
        <w:softHyphen/>
        <w:t>смены обеих команд в специфических условиях противоборства. Компоненты структуры органически связаны между собой, обра</w:t>
      </w:r>
      <w:r w:rsidRPr="005F514F">
        <w:rPr>
          <w:rStyle w:val="FontStyle12"/>
          <w:sz w:val="24"/>
          <w:szCs w:val="24"/>
        </w:rPr>
        <w:softHyphen/>
        <w:t>зуя целостное единство соревновательной деятельности двух про</w:t>
      </w:r>
      <w:r w:rsidRPr="005F514F">
        <w:rPr>
          <w:rStyle w:val="FontStyle12"/>
          <w:sz w:val="24"/>
          <w:szCs w:val="24"/>
        </w:rPr>
        <w:softHyphen/>
        <w:t>тивоборствующих команд.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59"/>
        <w:rPr>
          <w:rStyle w:val="FontStyle12"/>
          <w:sz w:val="24"/>
          <w:szCs w:val="24"/>
        </w:rPr>
      </w:pP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t>Соревновательная нагрузка -</w:t>
      </w:r>
      <w:r w:rsidRPr="005F514F">
        <w:rPr>
          <w:rStyle w:val="FontStyle11"/>
          <w:sz w:val="24"/>
          <w:szCs w:val="24"/>
        </w:rPr>
        <w:t xml:space="preserve"> </w:t>
      </w:r>
      <w:r w:rsidRPr="005F514F">
        <w:rPr>
          <w:rStyle w:val="FontStyle12"/>
          <w:sz w:val="24"/>
          <w:szCs w:val="24"/>
        </w:rPr>
        <w:t>объем соревновательной деятель</w:t>
      </w:r>
      <w:r w:rsidRPr="005F514F">
        <w:rPr>
          <w:rStyle w:val="FontStyle12"/>
          <w:sz w:val="24"/>
          <w:szCs w:val="24"/>
        </w:rPr>
        <w:softHyphen/>
        <w:t>ности в определенный промежуток времени, выражается в количе</w:t>
      </w:r>
      <w:r w:rsidRPr="005F514F">
        <w:rPr>
          <w:rStyle w:val="FontStyle12"/>
          <w:sz w:val="24"/>
          <w:szCs w:val="24"/>
        </w:rPr>
        <w:softHyphen/>
        <w:t>стве игр (календарных и контрольных).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54"/>
        <w:rPr>
          <w:rStyle w:val="FontStyle12"/>
          <w:sz w:val="24"/>
          <w:szCs w:val="24"/>
        </w:rPr>
      </w:pP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t xml:space="preserve">Структура соревнований по спортивной игре </w:t>
      </w: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>-</w:t>
      </w:r>
      <w:r w:rsidRPr="005F514F">
        <w:rPr>
          <w:rStyle w:val="FontStyle12"/>
          <w:sz w:val="24"/>
          <w:szCs w:val="24"/>
        </w:rPr>
        <w:t xml:space="preserve"> разнообразные виды соревнований, упорядоченные иерархически по определенным признакам: масштабу, уровню мастерства и возрастному цензу.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69"/>
        <w:rPr>
          <w:rStyle w:val="FontStyle12"/>
          <w:sz w:val="24"/>
          <w:szCs w:val="24"/>
        </w:rPr>
      </w:pP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t xml:space="preserve">Управление </w:t>
      </w: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>-</w:t>
      </w:r>
      <w:r w:rsidRPr="005F514F">
        <w:rPr>
          <w:rStyle w:val="FontStyle12"/>
          <w:sz w:val="24"/>
          <w:szCs w:val="24"/>
        </w:rPr>
        <w:t xml:space="preserve"> процесс по обеспечению достижения цели системы подготовки спортсменов на основе получения, передачи и перера</w:t>
      </w:r>
      <w:r w:rsidRPr="005F514F">
        <w:rPr>
          <w:rStyle w:val="FontStyle12"/>
          <w:sz w:val="24"/>
          <w:szCs w:val="24"/>
        </w:rPr>
        <w:softHyphen/>
        <w:t>ботки информации, выработки и принятия решений. Выделяют уп</w:t>
      </w:r>
      <w:r w:rsidRPr="005F514F">
        <w:rPr>
          <w:rStyle w:val="FontStyle12"/>
          <w:sz w:val="24"/>
          <w:szCs w:val="24"/>
        </w:rPr>
        <w:softHyphen/>
        <w:t>равление подготовкой спортсменов, управление их тренировкой и управление соревновательной деятельностью команды и отдель</w:t>
      </w:r>
      <w:r w:rsidRPr="005F514F">
        <w:rPr>
          <w:rStyle w:val="FontStyle12"/>
          <w:sz w:val="24"/>
          <w:szCs w:val="24"/>
        </w:rPr>
        <w:softHyphen/>
        <w:t>ных игроков.</w:t>
      </w:r>
    </w:p>
    <w:p w:rsidR="005F514F" w:rsidRPr="005F514F" w:rsidRDefault="005F514F" w:rsidP="005F514F">
      <w:pPr>
        <w:pStyle w:val="Style1"/>
        <w:widowControl/>
        <w:spacing w:line="240" w:lineRule="auto"/>
        <w:ind w:firstLine="245"/>
        <w:rPr>
          <w:rStyle w:val="FontStyle11"/>
          <w:sz w:val="24"/>
          <w:szCs w:val="24"/>
        </w:rPr>
      </w:pPr>
      <w:r w:rsidRPr="005F514F">
        <w:rPr>
          <w:rStyle w:val="FontStyle11"/>
          <w:b/>
          <w:i/>
          <w:color w:val="FF0000"/>
          <w:sz w:val="24"/>
          <w:szCs w:val="24"/>
          <w:u w:val="single"/>
        </w:rPr>
        <w:lastRenderedPageBreak/>
        <w:t xml:space="preserve">Планирование и контроль - </w:t>
      </w:r>
      <w:r w:rsidRPr="005F514F">
        <w:rPr>
          <w:rStyle w:val="FontStyle12"/>
          <w:sz w:val="24"/>
          <w:szCs w:val="24"/>
        </w:rPr>
        <w:t xml:space="preserve">основные функции управления. </w:t>
      </w:r>
      <w:r w:rsidRPr="005F514F">
        <w:rPr>
          <w:rStyle w:val="FontStyle11"/>
          <w:sz w:val="24"/>
          <w:szCs w:val="24"/>
        </w:rPr>
        <w:t>Пла</w:t>
      </w:r>
      <w:r w:rsidRPr="005F514F">
        <w:rPr>
          <w:rStyle w:val="FontStyle11"/>
          <w:sz w:val="24"/>
          <w:szCs w:val="24"/>
        </w:rPr>
        <w:softHyphen/>
        <w:t xml:space="preserve">нирование </w:t>
      </w:r>
      <w:r w:rsidRPr="005F514F">
        <w:rPr>
          <w:rStyle w:val="FontStyle12"/>
          <w:sz w:val="24"/>
          <w:szCs w:val="24"/>
        </w:rPr>
        <w:t xml:space="preserve">есть процесс выбора направления движения (траектории) </w:t>
      </w:r>
      <w:r w:rsidRPr="005F514F">
        <w:rPr>
          <w:rStyle w:val="FontStyle11"/>
          <w:sz w:val="24"/>
          <w:szCs w:val="24"/>
        </w:rPr>
        <w:t>системы подготовки спортсменов и определения средств и методов достижения конечной цели. Это определение содержания деятель</w:t>
      </w:r>
      <w:r w:rsidRPr="005F514F">
        <w:rPr>
          <w:rStyle w:val="FontStyle11"/>
          <w:sz w:val="24"/>
          <w:szCs w:val="24"/>
        </w:rPr>
        <w:softHyphen/>
        <w:t xml:space="preserve">ности на период времени, лежащий в будущем. </w:t>
      </w:r>
      <w:r w:rsidRPr="005F514F">
        <w:rPr>
          <w:rStyle w:val="FontStyle12"/>
          <w:sz w:val="24"/>
          <w:szCs w:val="24"/>
        </w:rPr>
        <w:t xml:space="preserve">Контроль </w:t>
      </w:r>
      <w:r w:rsidRPr="005F514F">
        <w:rPr>
          <w:rStyle w:val="FontStyle11"/>
          <w:sz w:val="24"/>
          <w:szCs w:val="24"/>
        </w:rPr>
        <w:t>- процесс, направленный на обеспечение совпадения хода подготовки спорт</w:t>
      </w:r>
      <w:r w:rsidRPr="005F514F">
        <w:rPr>
          <w:rStyle w:val="FontStyle11"/>
          <w:sz w:val="24"/>
          <w:szCs w:val="24"/>
        </w:rPr>
        <w:softHyphen/>
        <w:t>сменов с плановым заданием, координацию и коррекцию компо</w:t>
      </w:r>
      <w:r w:rsidRPr="005F514F">
        <w:rPr>
          <w:rStyle w:val="FontStyle11"/>
          <w:sz w:val="24"/>
          <w:szCs w:val="24"/>
        </w:rPr>
        <w:softHyphen/>
        <w:t>нентов системы подготовки по достижению цели на основе получа</w:t>
      </w:r>
      <w:r w:rsidRPr="005F514F">
        <w:rPr>
          <w:rStyle w:val="FontStyle11"/>
          <w:sz w:val="24"/>
          <w:szCs w:val="24"/>
        </w:rPr>
        <w:softHyphen/>
        <w:t>емой информации.</w:t>
      </w:r>
    </w:p>
    <w:p w:rsidR="005F514F" w:rsidRPr="005F514F" w:rsidRDefault="005F514F" w:rsidP="005F514F">
      <w:pPr>
        <w:pStyle w:val="Style2"/>
        <w:widowControl/>
        <w:spacing w:line="240" w:lineRule="auto"/>
        <w:ind w:firstLine="245"/>
        <w:rPr>
          <w:rStyle w:val="FontStyle11"/>
          <w:sz w:val="24"/>
          <w:szCs w:val="24"/>
        </w:rPr>
      </w:pPr>
      <w:r w:rsidRPr="005F514F">
        <w:rPr>
          <w:rStyle w:val="FontStyle12"/>
          <w:b/>
          <w:i/>
          <w:color w:val="FF0000"/>
          <w:sz w:val="24"/>
          <w:szCs w:val="24"/>
          <w:u w:val="single"/>
        </w:rPr>
        <w:t>Отбор спортсменов -</w:t>
      </w:r>
      <w:r w:rsidRPr="005F514F">
        <w:rPr>
          <w:rStyle w:val="FontStyle12"/>
          <w:sz w:val="24"/>
          <w:szCs w:val="24"/>
        </w:rPr>
        <w:t xml:space="preserve"> </w:t>
      </w:r>
      <w:r w:rsidRPr="005F514F">
        <w:rPr>
          <w:rStyle w:val="FontStyle11"/>
          <w:sz w:val="24"/>
          <w:szCs w:val="24"/>
        </w:rPr>
        <w:t>составная часть системы подготовки спорт</w:t>
      </w:r>
      <w:r w:rsidRPr="005F514F">
        <w:rPr>
          <w:rStyle w:val="FontStyle11"/>
          <w:sz w:val="24"/>
          <w:szCs w:val="24"/>
        </w:rPr>
        <w:softHyphen/>
        <w:t>сменов, комплекс мероприятий по выявлению лиц, обладающих высоким уровнем способностей к конкретной игре и свойствами организма, обеспечивающими эффективность тренировочной и со</w:t>
      </w:r>
      <w:r w:rsidRPr="005F514F">
        <w:rPr>
          <w:rStyle w:val="FontStyle11"/>
          <w:sz w:val="24"/>
          <w:szCs w:val="24"/>
        </w:rPr>
        <w:softHyphen/>
        <w:t>ревновательной деятельности в спортивной игре.</w:t>
      </w:r>
    </w:p>
    <w:p w:rsidR="00360132" w:rsidRDefault="00360132">
      <w:pPr>
        <w:pStyle w:val="Style1"/>
        <w:widowControl/>
        <w:spacing w:line="216" w:lineRule="exact"/>
        <w:rPr>
          <w:rStyle w:val="FontStyle11"/>
        </w:rPr>
      </w:pPr>
    </w:p>
    <w:p w:rsidR="009F27F6" w:rsidRDefault="009F27F6" w:rsidP="009F27F6">
      <w:pPr>
        <w:pStyle w:val="Style1"/>
        <w:widowControl/>
        <w:spacing w:line="216" w:lineRule="exact"/>
        <w:ind w:firstLine="0"/>
        <w:rPr>
          <w:rStyle w:val="FontStyle11"/>
        </w:rPr>
      </w:pPr>
    </w:p>
    <w:p w:rsidR="009F27F6" w:rsidRDefault="009F27F6">
      <w:pPr>
        <w:pStyle w:val="Style1"/>
        <w:widowControl/>
        <w:spacing w:line="216" w:lineRule="exact"/>
        <w:rPr>
          <w:rStyle w:val="FontStyle11"/>
        </w:rPr>
      </w:pPr>
    </w:p>
    <w:p w:rsidR="009F27F6" w:rsidRPr="009F27F6" w:rsidRDefault="009F27F6" w:rsidP="002C340B">
      <w:pPr>
        <w:pStyle w:val="Style3"/>
        <w:widowControl/>
        <w:spacing w:before="72" w:line="276" w:lineRule="auto"/>
        <w:jc w:val="center"/>
        <w:rPr>
          <w:b/>
          <w:color w:val="FF0000"/>
          <w:sz w:val="32"/>
          <w:szCs w:val="22"/>
        </w:rPr>
      </w:pPr>
      <w:r w:rsidRPr="009F27F6">
        <w:rPr>
          <w:rStyle w:val="FontStyle13"/>
          <w:b/>
          <w:color w:val="FF0000"/>
          <w:sz w:val="28"/>
        </w:rPr>
        <w:t>БАЗОВЫЕ ВИДЫ СПОРТИВНЫХ ИГР. ИСТОРИЯ И ТЕХНИКА.</w:t>
      </w:r>
    </w:p>
    <w:p w:rsidR="009F27F6" w:rsidRPr="009F27F6" w:rsidRDefault="002C340B" w:rsidP="002C340B">
      <w:pPr>
        <w:pStyle w:val="Style1"/>
        <w:widowControl/>
        <w:spacing w:before="24" w:line="276" w:lineRule="auto"/>
        <w:rPr>
          <w:rStyle w:val="FontStyle12"/>
          <w:b/>
          <w:color w:val="FF0000"/>
          <w:sz w:val="32"/>
        </w:rPr>
      </w:pPr>
      <w:r w:rsidRPr="006132D0">
        <w:rPr>
          <w:rStyle w:val="FontStyle12"/>
          <w:b/>
          <w:color w:val="FF0000"/>
          <w:sz w:val="32"/>
        </w:rPr>
        <w:t xml:space="preserve">                         </w:t>
      </w:r>
      <w:r w:rsidR="009F27F6" w:rsidRPr="009F27F6">
        <w:rPr>
          <w:rStyle w:val="FontStyle12"/>
          <w:b/>
          <w:color w:val="FF0000"/>
          <w:sz w:val="32"/>
        </w:rPr>
        <w:t>ВОЛЕЙБОЛ</w:t>
      </w:r>
    </w:p>
    <w:p w:rsidR="009F27F6" w:rsidRDefault="009F27F6" w:rsidP="009F27F6">
      <w:pPr>
        <w:pStyle w:val="Style1"/>
        <w:widowControl/>
        <w:spacing w:line="276" w:lineRule="auto"/>
        <w:ind w:left="830"/>
        <w:jc w:val="center"/>
        <w:rPr>
          <w:sz w:val="20"/>
          <w:szCs w:val="20"/>
        </w:rPr>
      </w:pPr>
    </w:p>
    <w:p w:rsidR="009F27F6" w:rsidRPr="009F27F6" w:rsidRDefault="009F27F6" w:rsidP="009F27F6">
      <w:pPr>
        <w:pStyle w:val="Style1"/>
        <w:widowControl/>
        <w:spacing w:before="106" w:line="276" w:lineRule="auto"/>
        <w:jc w:val="center"/>
        <w:rPr>
          <w:rStyle w:val="FontStyle12"/>
          <w:b/>
          <w:sz w:val="24"/>
          <w:szCs w:val="24"/>
        </w:rPr>
      </w:pPr>
      <w:r w:rsidRPr="009F27F6">
        <w:rPr>
          <w:rStyle w:val="FontStyle11"/>
          <w:b/>
          <w:sz w:val="24"/>
          <w:szCs w:val="24"/>
        </w:rPr>
        <w:t>1.1</w:t>
      </w:r>
      <w:r w:rsidRPr="009F27F6">
        <w:rPr>
          <w:rStyle w:val="FontStyle12"/>
          <w:b/>
          <w:sz w:val="24"/>
          <w:szCs w:val="24"/>
        </w:rPr>
        <w:t>. Волейбол как вид спорта и средство физического воспитания. Из истории игры</w:t>
      </w:r>
      <w:r>
        <w:rPr>
          <w:rStyle w:val="FontStyle12"/>
          <w:b/>
          <w:sz w:val="24"/>
          <w:szCs w:val="24"/>
        </w:rPr>
        <w:t>.</w:t>
      </w:r>
    </w:p>
    <w:p w:rsidR="009F27F6" w:rsidRPr="00F879BF" w:rsidRDefault="009F27F6" w:rsidP="009F27F6">
      <w:pPr>
        <w:pStyle w:val="Style2"/>
        <w:widowControl/>
        <w:spacing w:line="276" w:lineRule="auto"/>
      </w:pPr>
    </w:p>
    <w:p w:rsidR="009F27F6" w:rsidRPr="00F879BF" w:rsidRDefault="009F27F6" w:rsidP="009F27F6">
      <w:pPr>
        <w:pStyle w:val="Style2"/>
        <w:widowControl/>
        <w:spacing w:before="10" w:line="276" w:lineRule="auto"/>
        <w:rPr>
          <w:rStyle w:val="FontStyle11"/>
          <w:sz w:val="24"/>
          <w:szCs w:val="24"/>
        </w:rPr>
      </w:pPr>
      <w:r w:rsidRPr="00F879BF">
        <w:rPr>
          <w:rStyle w:val="FontStyle11"/>
          <w:sz w:val="24"/>
          <w:szCs w:val="24"/>
        </w:rPr>
        <w:t xml:space="preserve">В 2000 г. исполнилось 105 лет с того дня, когда в 1895 г. в США преподаватель физической культуры колледжа Уильям Морган предложил игру, которая получила название волейбол (англ. </w:t>
      </w:r>
      <w:r w:rsidRPr="00F879BF">
        <w:rPr>
          <w:rStyle w:val="FontStyle11"/>
          <w:sz w:val="24"/>
          <w:szCs w:val="24"/>
          <w:lang w:val="en-US"/>
        </w:rPr>
        <w:t>volley</w:t>
      </w:r>
      <w:r w:rsidRPr="00F879BF">
        <w:rPr>
          <w:rStyle w:val="FontStyle11"/>
          <w:sz w:val="24"/>
          <w:szCs w:val="24"/>
        </w:rPr>
        <w:softHyphen/>
      </w:r>
      <w:r w:rsidRPr="00F879BF">
        <w:rPr>
          <w:rStyle w:val="FontStyle11"/>
          <w:sz w:val="24"/>
          <w:szCs w:val="24"/>
          <w:lang w:val="en-US"/>
        </w:rPr>
        <w:t>ball</w:t>
      </w:r>
      <w:r w:rsidRPr="00F879BF">
        <w:rPr>
          <w:rStyle w:val="FontStyle11"/>
          <w:sz w:val="24"/>
          <w:szCs w:val="24"/>
        </w:rPr>
        <w:t xml:space="preserve"> - «отбивать мяч на лету»). Для игры использовалась резиновая камера, наполненная воздухом, сетка устанавливалась на высоте около 2 м. Мяч подолгу находился в воздухе, поэтому нередко встречался перевод названия игры «летающий мяч», «мяч в возду</w:t>
      </w:r>
      <w:r w:rsidRPr="00F879BF">
        <w:rPr>
          <w:rStyle w:val="FontStyle11"/>
          <w:sz w:val="24"/>
          <w:szCs w:val="24"/>
        </w:rPr>
        <w:softHyphen/>
        <w:t>хе» и др. В 1900 г. волейбол выходит за пределы США и приобре</w:t>
      </w:r>
      <w:r w:rsidRPr="00F879BF">
        <w:rPr>
          <w:rStyle w:val="FontStyle11"/>
          <w:sz w:val="24"/>
          <w:szCs w:val="24"/>
        </w:rPr>
        <w:softHyphen/>
        <w:t>тает популярность на всех континентах.</w:t>
      </w:r>
    </w:p>
    <w:p w:rsidR="009F27F6" w:rsidRPr="00F879BF" w:rsidRDefault="009F27F6" w:rsidP="009F27F6">
      <w:pPr>
        <w:pStyle w:val="Style2"/>
        <w:widowControl/>
        <w:spacing w:before="5" w:line="276" w:lineRule="auto"/>
        <w:ind w:firstLine="187"/>
        <w:rPr>
          <w:rStyle w:val="FontStyle11"/>
          <w:sz w:val="24"/>
          <w:szCs w:val="24"/>
        </w:rPr>
      </w:pPr>
      <w:r w:rsidRPr="00F879BF">
        <w:rPr>
          <w:rStyle w:val="FontStyle11"/>
          <w:sz w:val="24"/>
          <w:szCs w:val="24"/>
        </w:rPr>
        <w:t xml:space="preserve">В 1947 г. в Париже была учреждена Международная федерация волейбола - </w:t>
      </w:r>
      <w:r w:rsidRPr="00F879BF">
        <w:rPr>
          <w:rStyle w:val="FontStyle11"/>
          <w:sz w:val="24"/>
          <w:szCs w:val="24"/>
          <w:lang w:val="en-US"/>
        </w:rPr>
        <w:t>Federation</w:t>
      </w:r>
      <w:r w:rsidRPr="00F879BF">
        <w:rPr>
          <w:rStyle w:val="FontStyle11"/>
          <w:sz w:val="24"/>
          <w:szCs w:val="24"/>
        </w:rPr>
        <w:t xml:space="preserve"> </w:t>
      </w:r>
      <w:r w:rsidRPr="00F879BF">
        <w:rPr>
          <w:rStyle w:val="FontStyle11"/>
          <w:sz w:val="24"/>
          <w:szCs w:val="24"/>
          <w:lang w:val="en-US"/>
        </w:rPr>
        <w:t>international</w:t>
      </w:r>
      <w:r w:rsidRPr="00F879BF">
        <w:rPr>
          <w:rStyle w:val="FontStyle11"/>
          <w:sz w:val="24"/>
          <w:szCs w:val="24"/>
        </w:rPr>
        <w:t xml:space="preserve"> </w:t>
      </w:r>
      <w:r w:rsidRPr="00F879BF">
        <w:rPr>
          <w:rStyle w:val="FontStyle11"/>
          <w:sz w:val="24"/>
          <w:szCs w:val="24"/>
          <w:lang w:val="en-US"/>
        </w:rPr>
        <w:t>de</w:t>
      </w:r>
      <w:r w:rsidRPr="00F879BF">
        <w:rPr>
          <w:rStyle w:val="FontStyle11"/>
          <w:sz w:val="24"/>
          <w:szCs w:val="24"/>
        </w:rPr>
        <w:t xml:space="preserve"> </w:t>
      </w:r>
      <w:r w:rsidRPr="00F879BF">
        <w:rPr>
          <w:rStyle w:val="FontStyle11"/>
          <w:sz w:val="24"/>
          <w:szCs w:val="24"/>
          <w:lang w:val="en-US"/>
        </w:rPr>
        <w:t>Volley</w:t>
      </w:r>
      <w:r w:rsidRPr="00F879BF">
        <w:rPr>
          <w:rStyle w:val="FontStyle11"/>
          <w:sz w:val="24"/>
          <w:szCs w:val="24"/>
        </w:rPr>
        <w:t>-</w:t>
      </w:r>
      <w:r w:rsidRPr="00F879BF">
        <w:rPr>
          <w:rStyle w:val="FontStyle11"/>
          <w:sz w:val="24"/>
          <w:szCs w:val="24"/>
          <w:lang w:val="en-US"/>
        </w:rPr>
        <w:t>ball</w:t>
      </w:r>
      <w:r w:rsidRPr="00F879BF">
        <w:rPr>
          <w:rStyle w:val="FontStyle11"/>
          <w:sz w:val="24"/>
          <w:szCs w:val="24"/>
        </w:rPr>
        <w:t xml:space="preserve"> (</w:t>
      </w:r>
      <w:r w:rsidRPr="00F879BF">
        <w:rPr>
          <w:rStyle w:val="FontStyle11"/>
          <w:sz w:val="24"/>
          <w:szCs w:val="24"/>
          <w:lang w:val="en-US"/>
        </w:rPr>
        <w:t>FIVB</w:t>
      </w:r>
      <w:r w:rsidRPr="00F879BF">
        <w:rPr>
          <w:rStyle w:val="FontStyle11"/>
          <w:sz w:val="24"/>
          <w:szCs w:val="24"/>
        </w:rPr>
        <w:t xml:space="preserve"> - ФИВБ), в которую вошли 14 стран. В 1948 г. членом ФИВБ стала Всесоюз</w:t>
      </w:r>
      <w:r w:rsidRPr="00F879BF">
        <w:rPr>
          <w:rStyle w:val="FontStyle11"/>
          <w:sz w:val="24"/>
          <w:szCs w:val="24"/>
        </w:rPr>
        <w:softHyphen/>
        <w:t>ная секция волейбола. В настоящее время число членов ФИВБ пре</w:t>
      </w:r>
      <w:r w:rsidRPr="00F879BF">
        <w:rPr>
          <w:rStyle w:val="FontStyle11"/>
          <w:sz w:val="24"/>
          <w:szCs w:val="24"/>
        </w:rPr>
        <w:softHyphen/>
        <w:t>вышает 210. ФИВБ объединяет национальные федерации, содей</w:t>
      </w:r>
      <w:r w:rsidRPr="00F879BF">
        <w:rPr>
          <w:rStyle w:val="FontStyle11"/>
          <w:sz w:val="24"/>
          <w:szCs w:val="24"/>
        </w:rPr>
        <w:softHyphen/>
        <w:t>ствует развитию волейбола в мире, проводит официальные сорев</w:t>
      </w:r>
      <w:r w:rsidRPr="00F879BF">
        <w:rPr>
          <w:rStyle w:val="FontStyle11"/>
          <w:sz w:val="24"/>
          <w:szCs w:val="24"/>
        </w:rPr>
        <w:softHyphen/>
        <w:t>нования, совершенствует эту игру. Первым президентом ФИВБ был Поль Либо, в 1984 г. президентом был избран Рубен Акоста.</w:t>
      </w:r>
    </w:p>
    <w:p w:rsidR="009F27F6" w:rsidRPr="009F27F6" w:rsidRDefault="009F27F6" w:rsidP="009F27F6">
      <w:pPr>
        <w:pStyle w:val="Style2"/>
        <w:widowControl/>
        <w:spacing w:line="276" w:lineRule="auto"/>
        <w:ind w:firstLine="192"/>
        <w:rPr>
          <w:rStyle w:val="FontStyle11"/>
          <w:sz w:val="24"/>
          <w:szCs w:val="24"/>
        </w:rPr>
      </w:pPr>
      <w:r w:rsidRPr="00F879BF">
        <w:rPr>
          <w:rStyle w:val="FontStyle11"/>
          <w:sz w:val="24"/>
          <w:szCs w:val="24"/>
        </w:rPr>
        <w:t>В 1948-1949 гг. состоялись первые чемпионаты Европы и мира среди женских и мужских команд, волейбол включается в про</w:t>
      </w:r>
      <w:r w:rsidRPr="00F879BF">
        <w:rPr>
          <w:rStyle w:val="FontStyle11"/>
          <w:sz w:val="24"/>
          <w:szCs w:val="24"/>
        </w:rPr>
        <w:softHyphen/>
        <w:t>грамму Олимпийских игр (1957 г. - мужчины, 1962 г. - женщины). Впервые в рамках Олимпийских игр турнир по волейболу состоял</w:t>
      </w:r>
      <w:r w:rsidRPr="00F879BF">
        <w:rPr>
          <w:rStyle w:val="FontStyle11"/>
          <w:sz w:val="24"/>
          <w:szCs w:val="24"/>
        </w:rPr>
        <w:softHyphen/>
        <w:t>ся в 1964 г. С 1965 г. для мужских команд и с 1973 г. для женских проводятся соревнования на Кубок мира, с 1990 г. у мужчин вво</w:t>
      </w:r>
      <w:r w:rsidRPr="00F879BF">
        <w:rPr>
          <w:rStyle w:val="FontStyle11"/>
          <w:sz w:val="24"/>
          <w:szCs w:val="24"/>
        </w:rPr>
        <w:softHyphen/>
        <w:t>дятся Игры Мировой лиги, с 1993 г. - соревнования Гран-при у жен</w:t>
      </w:r>
      <w:r w:rsidRPr="00F879BF">
        <w:rPr>
          <w:rStyle w:val="FontStyle11"/>
          <w:sz w:val="24"/>
          <w:szCs w:val="24"/>
        </w:rPr>
        <w:softHyphen/>
        <w:t>щин для сильнейших национальных команд. В 1993 г. олимпийским видом спорта признан пляжный волейбол.</w:t>
      </w:r>
    </w:p>
    <w:p w:rsidR="009F27F6" w:rsidRDefault="009F27F6" w:rsidP="009F27F6">
      <w:pPr>
        <w:pStyle w:val="Style2"/>
        <w:widowControl/>
        <w:spacing w:line="276" w:lineRule="auto"/>
        <w:ind w:firstLine="192"/>
        <w:jc w:val="center"/>
        <w:rPr>
          <w:rStyle w:val="FontStyle11"/>
        </w:rPr>
      </w:pPr>
    </w:p>
    <w:p w:rsidR="00F45BF7" w:rsidRDefault="00F45BF7" w:rsidP="009F27F6">
      <w:pPr>
        <w:pStyle w:val="Style2"/>
        <w:widowControl/>
        <w:spacing w:line="276" w:lineRule="auto"/>
        <w:ind w:firstLine="192"/>
        <w:jc w:val="center"/>
        <w:rPr>
          <w:rStyle w:val="FontStyle11"/>
        </w:rPr>
      </w:pPr>
    </w:p>
    <w:p w:rsidR="00F45BF7" w:rsidRDefault="00F45BF7" w:rsidP="009F27F6">
      <w:pPr>
        <w:pStyle w:val="Style2"/>
        <w:widowControl/>
        <w:spacing w:line="276" w:lineRule="auto"/>
        <w:ind w:firstLine="192"/>
        <w:jc w:val="center"/>
        <w:rPr>
          <w:rStyle w:val="FontStyle11"/>
        </w:rPr>
      </w:pPr>
    </w:p>
    <w:p w:rsidR="00F45BF7" w:rsidRDefault="00F45BF7" w:rsidP="009F27F6">
      <w:pPr>
        <w:pStyle w:val="Style2"/>
        <w:widowControl/>
        <w:spacing w:line="276" w:lineRule="auto"/>
        <w:ind w:firstLine="192"/>
        <w:jc w:val="center"/>
        <w:rPr>
          <w:rStyle w:val="FontStyle11"/>
        </w:rPr>
      </w:pPr>
    </w:p>
    <w:p w:rsidR="00F45BF7" w:rsidRDefault="00F45BF7" w:rsidP="009F27F6">
      <w:pPr>
        <w:pStyle w:val="Style2"/>
        <w:widowControl/>
        <w:spacing w:line="276" w:lineRule="auto"/>
        <w:ind w:firstLine="192"/>
        <w:jc w:val="center"/>
        <w:rPr>
          <w:rStyle w:val="FontStyle11"/>
        </w:rPr>
      </w:pPr>
    </w:p>
    <w:p w:rsidR="00F45BF7" w:rsidRDefault="00F45BF7" w:rsidP="009F27F6">
      <w:pPr>
        <w:pStyle w:val="Style2"/>
        <w:widowControl/>
        <w:spacing w:line="276" w:lineRule="auto"/>
        <w:ind w:firstLine="192"/>
        <w:jc w:val="center"/>
        <w:rPr>
          <w:rStyle w:val="FontStyle11"/>
        </w:rPr>
      </w:pPr>
    </w:p>
    <w:p w:rsidR="00F45BF7" w:rsidRDefault="00F45BF7" w:rsidP="009F27F6">
      <w:pPr>
        <w:pStyle w:val="Style2"/>
        <w:widowControl/>
        <w:spacing w:line="276" w:lineRule="auto"/>
        <w:ind w:firstLine="192"/>
        <w:jc w:val="center"/>
        <w:rPr>
          <w:rStyle w:val="FontStyle11"/>
        </w:rPr>
      </w:pPr>
    </w:p>
    <w:p w:rsidR="00F45BF7" w:rsidRDefault="00F45BF7" w:rsidP="009F27F6">
      <w:pPr>
        <w:pStyle w:val="Style2"/>
        <w:widowControl/>
        <w:spacing w:line="276" w:lineRule="auto"/>
        <w:ind w:firstLine="192"/>
        <w:jc w:val="center"/>
        <w:rPr>
          <w:rStyle w:val="FontStyle11"/>
        </w:rPr>
      </w:pPr>
    </w:p>
    <w:p w:rsidR="00F45BF7" w:rsidRDefault="00F45BF7" w:rsidP="009F27F6">
      <w:pPr>
        <w:pStyle w:val="Style2"/>
        <w:widowControl/>
        <w:spacing w:line="276" w:lineRule="auto"/>
        <w:ind w:firstLine="192"/>
        <w:jc w:val="center"/>
        <w:rPr>
          <w:rStyle w:val="FontStyle11"/>
        </w:rPr>
      </w:pPr>
    </w:p>
    <w:p w:rsidR="00F45BF7" w:rsidRDefault="00F45BF7" w:rsidP="009F27F6">
      <w:pPr>
        <w:pStyle w:val="Style2"/>
        <w:widowControl/>
        <w:spacing w:line="276" w:lineRule="auto"/>
        <w:ind w:firstLine="192"/>
        <w:jc w:val="center"/>
        <w:rPr>
          <w:rStyle w:val="FontStyle11"/>
        </w:rPr>
      </w:pPr>
    </w:p>
    <w:p w:rsidR="00F45BF7" w:rsidRDefault="00F45BF7" w:rsidP="009F27F6">
      <w:pPr>
        <w:pStyle w:val="Style2"/>
        <w:widowControl/>
        <w:spacing w:line="276" w:lineRule="auto"/>
        <w:ind w:firstLine="192"/>
        <w:jc w:val="center"/>
        <w:rPr>
          <w:rStyle w:val="FontStyle11"/>
        </w:rPr>
      </w:pPr>
    </w:p>
    <w:p w:rsidR="006132D0" w:rsidRDefault="00280BDE" w:rsidP="006132D0">
      <w:pPr>
        <w:pStyle w:val="Style5"/>
        <w:widowControl/>
        <w:spacing w:line="276" w:lineRule="auto"/>
        <w:jc w:val="both"/>
        <w:rPr>
          <w:rStyle w:val="FontStyle12"/>
          <w:b/>
          <w:sz w:val="24"/>
          <w:szCs w:val="24"/>
        </w:rPr>
      </w:pPr>
      <w:r>
        <w:rPr>
          <w:rStyle w:val="FontStyle12"/>
          <w:b/>
          <w:color w:val="FF0000"/>
          <w:sz w:val="28"/>
          <w:szCs w:val="24"/>
        </w:rP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81.5pt;height:54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Тематический план для секции&#10; по спортивной игрe волейбол с расчетем 2 часа в неделю."/>
          </v:shape>
        </w:pict>
      </w:r>
    </w:p>
    <w:tbl>
      <w:tblPr>
        <w:tblStyle w:val="a7"/>
        <w:tblpPr w:leftFromText="180" w:rightFromText="180" w:vertAnchor="text" w:tblpY="144"/>
        <w:tblW w:w="0" w:type="auto"/>
        <w:tblLook w:val="04A0" w:firstRow="1" w:lastRow="0" w:firstColumn="1" w:lastColumn="0" w:noHBand="0" w:noVBand="1"/>
      </w:tblPr>
      <w:tblGrid>
        <w:gridCol w:w="1101"/>
        <w:gridCol w:w="8754"/>
      </w:tblGrid>
      <w:tr w:rsidR="000B242E" w:rsidTr="000B242E">
        <w:trPr>
          <w:trHeight w:val="980"/>
        </w:trPr>
        <w:tc>
          <w:tcPr>
            <w:tcW w:w="9855" w:type="dxa"/>
            <w:gridSpan w:val="2"/>
            <w:tcBorders>
              <w:bottom w:val="single" w:sz="4" w:space="0" w:color="000000" w:themeColor="text1"/>
            </w:tcBorders>
          </w:tcPr>
          <w:p w:rsidR="000B242E" w:rsidRDefault="000B242E" w:rsidP="000B242E">
            <w:pPr>
              <w:pStyle w:val="Style5"/>
              <w:widowControl/>
              <w:spacing w:after="120" w:line="276" w:lineRule="auto"/>
              <w:rPr>
                <w:rStyle w:val="FontStyle11"/>
                <w:b/>
                <w:sz w:val="16"/>
                <w:szCs w:val="16"/>
              </w:rPr>
            </w:pPr>
          </w:p>
          <w:p w:rsidR="000B242E" w:rsidRPr="00B45D5F" w:rsidRDefault="000B242E" w:rsidP="000B242E">
            <w:pPr>
              <w:pStyle w:val="Style5"/>
              <w:jc w:val="center"/>
              <w:rPr>
                <w:rStyle w:val="FontStyle11"/>
                <w:sz w:val="16"/>
                <w:szCs w:val="16"/>
              </w:rPr>
            </w:pPr>
            <w:r>
              <w:rPr>
                <w:rStyle w:val="FontStyle11"/>
                <w:b/>
                <w:color w:val="FF0000"/>
                <w:sz w:val="28"/>
                <w:szCs w:val="24"/>
              </w:rPr>
              <w:t xml:space="preserve">Волейбол  ( </w:t>
            </w:r>
            <w:r>
              <w:rPr>
                <w:rStyle w:val="FontStyle11"/>
                <w:b/>
                <w:color w:val="FF0000"/>
                <w:sz w:val="28"/>
                <w:szCs w:val="24"/>
                <w:lang w:val="en-US"/>
              </w:rPr>
              <w:t>I</w:t>
            </w:r>
            <w:r>
              <w:rPr>
                <w:rStyle w:val="FontStyle11"/>
                <w:b/>
                <w:color w:val="FF0000"/>
                <w:sz w:val="28"/>
                <w:szCs w:val="24"/>
              </w:rPr>
              <w:t xml:space="preserve"> четверть  -  18ч. )</w:t>
            </w:r>
          </w:p>
        </w:tc>
      </w:tr>
      <w:tr w:rsidR="000B242E" w:rsidTr="000B242E">
        <w:trPr>
          <w:trHeight w:val="572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Pr="00B45D5F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История развития и правила волейбола.</w:t>
            </w:r>
          </w:p>
          <w:p w:rsidR="000B242E" w:rsidRPr="00D14333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0B242E" w:rsidTr="000B242E">
        <w:trPr>
          <w:trHeight w:val="5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Pr="00B45D5F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№2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О.Р.У. на скорость и ловкость.</w:t>
            </w:r>
          </w:p>
          <w:p w:rsidR="000B242E" w:rsidRPr="00D14333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</w:t>
            </w:r>
            <w:r>
              <w:rPr>
                <w:rStyle w:val="FontStyle11"/>
                <w:b/>
                <w:i/>
                <w:sz w:val="24"/>
                <w:szCs w:val="24"/>
              </w:rPr>
              <w:t>и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 в парах.</w:t>
            </w:r>
          </w:p>
        </w:tc>
      </w:tr>
      <w:tr w:rsidR="000B242E" w:rsidTr="000B242E">
        <w:trPr>
          <w:trHeight w:val="5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</w:tcPr>
          <w:p w:rsidR="000B242E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Pr="00B45D5F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№3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Номера зон. Переходы по зонам.</w:t>
            </w:r>
          </w:p>
          <w:p w:rsidR="000B242E" w:rsidRPr="00D14333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снизу.</w:t>
            </w:r>
          </w:p>
        </w:tc>
      </w:tr>
      <w:tr w:rsidR="000B242E" w:rsidTr="000B242E">
        <w:trPr>
          <w:trHeight w:val="554"/>
        </w:trPr>
        <w:tc>
          <w:tcPr>
            <w:tcW w:w="1101" w:type="dxa"/>
            <w:tcBorders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Pr="00B45D5F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№4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Нижняя прямая подача.</w:t>
            </w:r>
          </w:p>
          <w:p w:rsidR="000B242E" w:rsidRPr="00D14333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0B242E" w:rsidTr="000B242E">
        <w:trPr>
          <w:trHeight w:val="31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Pr="00B45D5F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№5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сверху.</w:t>
            </w:r>
          </w:p>
          <w:p w:rsidR="000B242E" w:rsidRPr="00D14333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</w:t>
            </w:r>
            <w:r>
              <w:rPr>
                <w:rStyle w:val="FontStyle11"/>
                <w:b/>
                <w:i/>
                <w:sz w:val="24"/>
                <w:szCs w:val="24"/>
              </w:rPr>
              <w:t>и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 в парах.</w:t>
            </w:r>
          </w:p>
        </w:tc>
      </w:tr>
      <w:tr w:rsidR="000B242E" w:rsidTr="000B242E">
        <w:trPr>
          <w:trHeight w:val="330"/>
        </w:trPr>
        <w:tc>
          <w:tcPr>
            <w:tcW w:w="1101" w:type="dxa"/>
            <w:tcBorders>
              <w:top w:val="single" w:sz="4" w:space="0" w:color="auto"/>
            </w:tcBorders>
          </w:tcPr>
          <w:p w:rsidR="000B242E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Pr="00B45D5F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№6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-  О.Р.У. на </w:t>
            </w:r>
            <w:r>
              <w:rPr>
                <w:rStyle w:val="FontStyle11"/>
                <w:b/>
                <w:i/>
                <w:sz w:val="24"/>
                <w:szCs w:val="24"/>
              </w:rPr>
              <w:t>вынослив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ость и </w:t>
            </w:r>
            <w:r>
              <w:rPr>
                <w:rStyle w:val="FontStyle11"/>
                <w:b/>
                <w:i/>
                <w:sz w:val="24"/>
                <w:szCs w:val="24"/>
              </w:rPr>
              <w:t>силу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>.</w:t>
            </w:r>
          </w:p>
          <w:p w:rsidR="000B242E" w:rsidRPr="00D14333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снизу.</w:t>
            </w:r>
          </w:p>
        </w:tc>
      </w:tr>
      <w:tr w:rsidR="000B242E" w:rsidTr="000B242E">
        <w:trPr>
          <w:trHeight w:val="330"/>
        </w:trPr>
        <w:tc>
          <w:tcPr>
            <w:tcW w:w="1101" w:type="dxa"/>
            <w:tcBorders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Pr="00B45D5F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№7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Верхняя прямая подача.</w:t>
            </w:r>
          </w:p>
          <w:p w:rsidR="000B242E" w:rsidRPr="00D14333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0B242E" w:rsidTr="000B242E">
        <w:trPr>
          <w:trHeight w:val="30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Pr="00B45D5F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№8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Передачи в парах через сетку.</w:t>
            </w:r>
          </w:p>
          <w:p w:rsidR="000B242E" w:rsidRPr="00D14333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</w:t>
            </w:r>
            <w:r>
              <w:rPr>
                <w:rStyle w:val="FontStyle11"/>
                <w:b/>
                <w:i/>
                <w:sz w:val="24"/>
                <w:szCs w:val="24"/>
              </w:rPr>
              <w:t>и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 в парах.</w:t>
            </w:r>
          </w:p>
        </w:tc>
      </w:tr>
      <w:tr w:rsidR="000B242E" w:rsidTr="000B242E">
        <w:trPr>
          <w:trHeight w:val="300"/>
        </w:trPr>
        <w:tc>
          <w:tcPr>
            <w:tcW w:w="1101" w:type="dxa"/>
            <w:tcBorders>
              <w:top w:val="single" w:sz="4" w:space="0" w:color="auto"/>
            </w:tcBorders>
          </w:tcPr>
          <w:p w:rsidR="000B242E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Pr="00B45D5F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№9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сверху.</w:t>
            </w:r>
          </w:p>
          <w:p w:rsidR="000B242E" w:rsidRPr="00D14333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снизу.</w:t>
            </w:r>
          </w:p>
        </w:tc>
      </w:tr>
      <w:tr w:rsidR="000B242E" w:rsidTr="000B242E">
        <w:trPr>
          <w:trHeight w:val="360"/>
        </w:trPr>
        <w:tc>
          <w:tcPr>
            <w:tcW w:w="1101" w:type="dxa"/>
            <w:tcBorders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Pr="00B45D5F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№10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-  </w:t>
            </w:r>
            <w:r w:rsidR="00B12B78">
              <w:rPr>
                <w:rStyle w:val="FontStyle11"/>
                <w:b/>
                <w:i/>
                <w:sz w:val="24"/>
                <w:szCs w:val="24"/>
              </w:rPr>
              <w:t>Нападающие удары у стенки.</w:t>
            </w:r>
          </w:p>
          <w:p w:rsidR="000B242E" w:rsidRPr="00D14333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0B242E" w:rsidTr="000B242E">
        <w:trPr>
          <w:trHeight w:val="30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Pr="00B45D5F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№11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Нижняя прямая подача.</w:t>
            </w:r>
          </w:p>
          <w:p w:rsidR="000B242E" w:rsidRPr="00D14333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</w:t>
            </w:r>
            <w:r>
              <w:rPr>
                <w:rStyle w:val="FontStyle11"/>
                <w:b/>
                <w:i/>
                <w:sz w:val="24"/>
                <w:szCs w:val="24"/>
              </w:rPr>
              <w:t>и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 в парах.</w:t>
            </w:r>
          </w:p>
        </w:tc>
      </w:tr>
      <w:tr w:rsidR="000B242E" w:rsidTr="000B242E">
        <w:trPr>
          <w:trHeight w:val="278"/>
        </w:trPr>
        <w:tc>
          <w:tcPr>
            <w:tcW w:w="1101" w:type="dxa"/>
            <w:tcBorders>
              <w:top w:val="single" w:sz="4" w:space="0" w:color="auto"/>
            </w:tcBorders>
          </w:tcPr>
          <w:p w:rsidR="000B242E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Pr="00B45D5F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№12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Волейбольная эстафета.</w:t>
            </w:r>
          </w:p>
          <w:p w:rsidR="000B242E" w:rsidRPr="00D14333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сверху.</w:t>
            </w:r>
          </w:p>
        </w:tc>
      </w:tr>
      <w:tr w:rsidR="000B242E" w:rsidTr="000B242E">
        <w:trPr>
          <w:trHeight w:val="315"/>
        </w:trPr>
        <w:tc>
          <w:tcPr>
            <w:tcW w:w="1101" w:type="dxa"/>
            <w:tcBorders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Pr="00B45D5F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№13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Высокие передачи над собой.</w:t>
            </w:r>
          </w:p>
          <w:p w:rsidR="000B242E" w:rsidRPr="00D14333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0B242E" w:rsidTr="000B242E">
        <w:trPr>
          <w:trHeight w:val="33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Pr="00B45D5F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№14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-  </w:t>
            </w:r>
            <w:r w:rsidR="00B12B78">
              <w:rPr>
                <w:rStyle w:val="FontStyle11"/>
                <w:b/>
                <w:i/>
                <w:sz w:val="24"/>
                <w:szCs w:val="24"/>
              </w:rPr>
              <w:t>Нападающие удары у стенки.</w:t>
            </w:r>
          </w:p>
          <w:p w:rsidR="000B242E" w:rsidRPr="00D14333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снизу.</w:t>
            </w:r>
          </w:p>
        </w:tc>
      </w:tr>
      <w:tr w:rsidR="000B242E" w:rsidTr="000B242E">
        <w:trPr>
          <w:trHeight w:val="285"/>
        </w:trPr>
        <w:tc>
          <w:tcPr>
            <w:tcW w:w="1101" w:type="dxa"/>
            <w:tcBorders>
              <w:top w:val="single" w:sz="4" w:space="0" w:color="auto"/>
            </w:tcBorders>
          </w:tcPr>
          <w:p w:rsidR="000B242E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Pr="00B45D5F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№15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Верхняя прямая подача.</w:t>
            </w:r>
          </w:p>
          <w:p w:rsidR="000B242E" w:rsidRPr="00D14333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</w:t>
            </w:r>
            <w:r>
              <w:rPr>
                <w:rStyle w:val="FontStyle11"/>
                <w:b/>
                <w:i/>
                <w:sz w:val="24"/>
                <w:szCs w:val="24"/>
              </w:rPr>
              <w:t>и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 в парах.</w:t>
            </w:r>
          </w:p>
        </w:tc>
      </w:tr>
      <w:tr w:rsidR="000B242E" w:rsidTr="000B242E">
        <w:trPr>
          <w:trHeight w:val="300"/>
        </w:trPr>
        <w:tc>
          <w:tcPr>
            <w:tcW w:w="1101" w:type="dxa"/>
            <w:tcBorders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Pr="00B45D5F" w:rsidRDefault="000B242E" w:rsidP="000B24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№16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Передачи в парах через сетку.</w:t>
            </w:r>
          </w:p>
          <w:p w:rsidR="000B242E" w:rsidRPr="00D14333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0B242E" w:rsidTr="000B242E">
        <w:trPr>
          <w:trHeight w:val="96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Default="000B242E" w:rsidP="000B242E">
            <w:pPr>
              <w:pStyle w:val="Style5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№17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Высокие передачи над собой.</w:t>
            </w:r>
          </w:p>
          <w:p w:rsidR="000B242E" w:rsidRDefault="000B242E" w:rsidP="000B242E">
            <w:pPr>
              <w:pStyle w:val="Style5"/>
              <w:spacing w:after="120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снизу.</w:t>
            </w:r>
          </w:p>
        </w:tc>
      </w:tr>
      <w:tr w:rsidR="000B242E" w:rsidTr="000B242E">
        <w:trPr>
          <w:trHeight w:val="288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0B242E" w:rsidRDefault="000B242E" w:rsidP="000B242E">
            <w:pPr>
              <w:pStyle w:val="Style5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№18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0B242E" w:rsidRDefault="000B242E" w:rsidP="000B24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Волейбольная эстафета.</w:t>
            </w:r>
          </w:p>
          <w:p w:rsidR="000B242E" w:rsidRDefault="000B242E" w:rsidP="000B242E">
            <w:pPr>
              <w:pStyle w:val="Style5"/>
              <w:spacing w:after="120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сверху.</w:t>
            </w:r>
          </w:p>
        </w:tc>
      </w:tr>
    </w:tbl>
    <w:p w:rsidR="00941F7B" w:rsidRDefault="00941F7B" w:rsidP="000B242E">
      <w:pPr>
        <w:pStyle w:val="Style5"/>
        <w:widowControl/>
        <w:spacing w:line="276" w:lineRule="auto"/>
        <w:jc w:val="both"/>
        <w:rPr>
          <w:rStyle w:val="FontStyle11"/>
          <w:sz w:val="24"/>
          <w:szCs w:val="24"/>
        </w:rPr>
      </w:pPr>
    </w:p>
    <w:p w:rsidR="007616E9" w:rsidRDefault="007616E9" w:rsidP="00E40C7A">
      <w:pPr>
        <w:pStyle w:val="Style5"/>
        <w:widowControl/>
        <w:spacing w:line="276" w:lineRule="auto"/>
        <w:jc w:val="both"/>
        <w:rPr>
          <w:rStyle w:val="FontStyle11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754"/>
      </w:tblGrid>
      <w:tr w:rsidR="002F652E" w:rsidRPr="00B45D5F" w:rsidTr="002F652E">
        <w:trPr>
          <w:trHeight w:val="843"/>
        </w:trPr>
        <w:tc>
          <w:tcPr>
            <w:tcW w:w="9855" w:type="dxa"/>
            <w:gridSpan w:val="2"/>
            <w:tcBorders>
              <w:bottom w:val="single" w:sz="4" w:space="0" w:color="000000" w:themeColor="text1"/>
            </w:tcBorders>
          </w:tcPr>
          <w:p w:rsidR="002F652E" w:rsidRDefault="002F652E" w:rsidP="002F652E">
            <w:pPr>
              <w:pStyle w:val="Style5"/>
              <w:rPr>
                <w:rStyle w:val="FontStyle11"/>
                <w:b/>
                <w:color w:val="FF0000"/>
                <w:sz w:val="28"/>
                <w:szCs w:val="24"/>
              </w:rPr>
            </w:pPr>
          </w:p>
          <w:p w:rsidR="002F652E" w:rsidRPr="002F652E" w:rsidRDefault="002F652E" w:rsidP="002F652E">
            <w:pPr>
              <w:pStyle w:val="Style5"/>
              <w:jc w:val="center"/>
              <w:rPr>
                <w:sz w:val="16"/>
                <w:szCs w:val="16"/>
              </w:rPr>
            </w:pPr>
            <w:r>
              <w:rPr>
                <w:rStyle w:val="FontStyle11"/>
                <w:b/>
                <w:color w:val="FF0000"/>
                <w:sz w:val="28"/>
                <w:szCs w:val="24"/>
              </w:rPr>
              <w:t xml:space="preserve">Волейбол  ( </w:t>
            </w:r>
            <w:r>
              <w:rPr>
                <w:rStyle w:val="FontStyle11"/>
                <w:b/>
                <w:color w:val="FF0000"/>
                <w:sz w:val="28"/>
                <w:szCs w:val="24"/>
                <w:lang w:val="en-US"/>
              </w:rPr>
              <w:t>II</w:t>
            </w:r>
            <w:r>
              <w:rPr>
                <w:rStyle w:val="FontStyle11"/>
                <w:b/>
                <w:color w:val="FF0000"/>
                <w:sz w:val="28"/>
                <w:szCs w:val="24"/>
              </w:rPr>
              <w:t xml:space="preserve"> четверть  -  14ч. )</w:t>
            </w:r>
          </w:p>
        </w:tc>
      </w:tr>
      <w:tr w:rsidR="002F652E" w:rsidRPr="00D14333" w:rsidTr="002F652E">
        <w:trPr>
          <w:trHeight w:val="572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DD65F2" w:rsidRDefault="00DD65F2" w:rsidP="00DD65F2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История развития и правила волейбола.</w:t>
            </w:r>
          </w:p>
          <w:p w:rsidR="002F652E" w:rsidRPr="00D14333" w:rsidRDefault="009C723E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Волейбольная эстафета.</w:t>
            </w:r>
          </w:p>
        </w:tc>
      </w:tr>
      <w:tr w:rsidR="002F652E" w:rsidRPr="00D14333" w:rsidTr="002F652E">
        <w:trPr>
          <w:trHeight w:val="5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№2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F87406" w:rsidRDefault="00F87406" w:rsidP="00F87406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О.Р.У. на скорость и ловкость.</w:t>
            </w:r>
          </w:p>
          <w:p w:rsidR="002F652E" w:rsidRPr="00D14333" w:rsidRDefault="009C723E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2F652E" w:rsidRPr="00D14333" w:rsidTr="002F652E">
        <w:trPr>
          <w:trHeight w:val="5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№3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DD65F2" w:rsidRDefault="00DD65F2" w:rsidP="00DD65F2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Номера зон. Переходы по зонам.</w:t>
            </w:r>
          </w:p>
          <w:p w:rsidR="002F652E" w:rsidRPr="00D14333" w:rsidRDefault="009C723E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сверху.</w:t>
            </w:r>
          </w:p>
        </w:tc>
      </w:tr>
      <w:tr w:rsidR="002F652E" w:rsidRPr="00D14333" w:rsidTr="002F652E">
        <w:trPr>
          <w:trHeight w:val="554"/>
        </w:trPr>
        <w:tc>
          <w:tcPr>
            <w:tcW w:w="1101" w:type="dxa"/>
            <w:tcBorders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№4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F87406" w:rsidRDefault="00F87406" w:rsidP="00F87406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 xml:space="preserve">- </w:t>
            </w:r>
            <w:r w:rsidR="009C723E">
              <w:rPr>
                <w:rStyle w:val="FontStyle11"/>
                <w:b/>
                <w:i/>
                <w:sz w:val="24"/>
                <w:szCs w:val="24"/>
              </w:rPr>
              <w:t xml:space="preserve"> </w:t>
            </w:r>
            <w:r>
              <w:rPr>
                <w:rStyle w:val="FontStyle11"/>
                <w:b/>
                <w:i/>
                <w:sz w:val="24"/>
                <w:szCs w:val="24"/>
              </w:rPr>
              <w:t>Верхняя прямая подача.</w:t>
            </w:r>
          </w:p>
          <w:p w:rsidR="002F652E" w:rsidRPr="00D14333" w:rsidRDefault="009C723E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</w:t>
            </w:r>
            <w:r>
              <w:rPr>
                <w:rStyle w:val="FontStyle11"/>
                <w:b/>
                <w:i/>
                <w:sz w:val="24"/>
                <w:szCs w:val="24"/>
              </w:rPr>
              <w:t>и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 в парах.</w:t>
            </w:r>
          </w:p>
        </w:tc>
      </w:tr>
      <w:tr w:rsidR="002F652E" w:rsidRPr="00D14333" w:rsidTr="002F652E">
        <w:trPr>
          <w:trHeight w:val="31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№5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9C723E" w:rsidRDefault="009C723E" w:rsidP="009C723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Передачи в парах через сетку.</w:t>
            </w:r>
          </w:p>
          <w:p w:rsidR="002F652E" w:rsidRPr="00D14333" w:rsidRDefault="009C723E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2F652E" w:rsidRPr="00D14333" w:rsidTr="002F652E">
        <w:trPr>
          <w:trHeight w:val="330"/>
        </w:trPr>
        <w:tc>
          <w:tcPr>
            <w:tcW w:w="1101" w:type="dxa"/>
            <w:tcBorders>
              <w:top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№6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F87406" w:rsidRDefault="00F87406" w:rsidP="00F87406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-  О.Р.У. на </w:t>
            </w:r>
            <w:r>
              <w:rPr>
                <w:rStyle w:val="FontStyle11"/>
                <w:b/>
                <w:i/>
                <w:sz w:val="24"/>
                <w:szCs w:val="24"/>
              </w:rPr>
              <w:t>вынослив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ость и </w:t>
            </w:r>
            <w:r>
              <w:rPr>
                <w:rStyle w:val="FontStyle11"/>
                <w:b/>
                <w:i/>
                <w:sz w:val="24"/>
                <w:szCs w:val="24"/>
              </w:rPr>
              <w:t>силу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>.</w:t>
            </w:r>
          </w:p>
          <w:p w:rsidR="002F652E" w:rsidRPr="00D14333" w:rsidRDefault="009C723E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снизу.</w:t>
            </w:r>
          </w:p>
        </w:tc>
      </w:tr>
      <w:tr w:rsidR="002F652E" w:rsidRPr="00D14333" w:rsidTr="002F652E">
        <w:trPr>
          <w:trHeight w:val="330"/>
        </w:trPr>
        <w:tc>
          <w:tcPr>
            <w:tcW w:w="1101" w:type="dxa"/>
            <w:tcBorders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№7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9C723E" w:rsidRDefault="009C723E" w:rsidP="009C723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Нижняя прямая подача.</w:t>
            </w:r>
          </w:p>
          <w:p w:rsidR="002F652E" w:rsidRPr="00D14333" w:rsidRDefault="009C723E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сверху.</w:t>
            </w:r>
          </w:p>
        </w:tc>
      </w:tr>
      <w:tr w:rsidR="002F652E" w:rsidRPr="00D14333" w:rsidTr="002F652E">
        <w:trPr>
          <w:trHeight w:val="30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№8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9C723E" w:rsidRDefault="009C723E" w:rsidP="009C723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Высокие передачи над собой.</w:t>
            </w:r>
          </w:p>
          <w:p w:rsidR="002F652E" w:rsidRPr="00D14333" w:rsidRDefault="009C723E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Волейбольная эстафета.</w:t>
            </w:r>
          </w:p>
        </w:tc>
      </w:tr>
      <w:tr w:rsidR="002F652E" w:rsidRPr="00D14333" w:rsidTr="002F652E">
        <w:trPr>
          <w:trHeight w:val="300"/>
        </w:trPr>
        <w:tc>
          <w:tcPr>
            <w:tcW w:w="1101" w:type="dxa"/>
            <w:tcBorders>
              <w:top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№9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9C723E" w:rsidRDefault="009C723E" w:rsidP="009C723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Верхняя прямая подача.</w:t>
            </w:r>
          </w:p>
          <w:p w:rsidR="002F652E" w:rsidRPr="00D14333" w:rsidRDefault="009C723E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2F652E" w:rsidRPr="00D14333" w:rsidTr="002F652E">
        <w:trPr>
          <w:trHeight w:val="360"/>
        </w:trPr>
        <w:tc>
          <w:tcPr>
            <w:tcW w:w="1101" w:type="dxa"/>
            <w:tcBorders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№10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F87406" w:rsidRDefault="00F87406" w:rsidP="00F87406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-  </w:t>
            </w:r>
            <w:r w:rsidR="00B12B78">
              <w:rPr>
                <w:rStyle w:val="FontStyle11"/>
                <w:b/>
                <w:i/>
                <w:sz w:val="24"/>
                <w:szCs w:val="24"/>
              </w:rPr>
              <w:t>Нападающие удары у стенки.</w:t>
            </w:r>
          </w:p>
          <w:p w:rsidR="002F652E" w:rsidRPr="00D14333" w:rsidRDefault="009C723E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</w:t>
            </w:r>
            <w:r>
              <w:rPr>
                <w:rStyle w:val="FontStyle11"/>
                <w:b/>
                <w:i/>
                <w:sz w:val="24"/>
                <w:szCs w:val="24"/>
              </w:rPr>
              <w:t>и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 в парах.</w:t>
            </w:r>
          </w:p>
        </w:tc>
      </w:tr>
      <w:tr w:rsidR="002F652E" w:rsidRPr="00D14333" w:rsidTr="002F652E">
        <w:trPr>
          <w:trHeight w:val="30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№11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9C723E" w:rsidRDefault="009C723E" w:rsidP="009C723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Передачи в парах через сетку.</w:t>
            </w:r>
          </w:p>
          <w:p w:rsidR="002F652E" w:rsidRPr="00D14333" w:rsidRDefault="009C723E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2F652E" w:rsidRPr="00D14333" w:rsidTr="002F652E">
        <w:trPr>
          <w:trHeight w:val="278"/>
        </w:trPr>
        <w:tc>
          <w:tcPr>
            <w:tcW w:w="1101" w:type="dxa"/>
            <w:tcBorders>
              <w:top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№12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9C723E" w:rsidRDefault="009C723E" w:rsidP="009C723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Нижняя прямая подача.</w:t>
            </w:r>
          </w:p>
          <w:p w:rsidR="002F652E" w:rsidRPr="00D14333" w:rsidRDefault="009C723E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сверху.</w:t>
            </w:r>
          </w:p>
        </w:tc>
      </w:tr>
      <w:tr w:rsidR="002F652E" w:rsidRPr="00D14333" w:rsidTr="002F652E">
        <w:trPr>
          <w:trHeight w:val="315"/>
        </w:trPr>
        <w:tc>
          <w:tcPr>
            <w:tcW w:w="1101" w:type="dxa"/>
            <w:tcBorders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№13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9C723E" w:rsidRDefault="009C723E" w:rsidP="009C723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Высокие передачи над собой.</w:t>
            </w:r>
          </w:p>
          <w:p w:rsidR="002F652E" w:rsidRPr="00D14333" w:rsidRDefault="009C723E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снизу.</w:t>
            </w:r>
          </w:p>
        </w:tc>
      </w:tr>
      <w:tr w:rsidR="002F652E" w:rsidRPr="00D14333" w:rsidTr="00F87406">
        <w:trPr>
          <w:trHeight w:val="31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№14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F87406" w:rsidRDefault="00F87406" w:rsidP="00F87406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-  </w:t>
            </w:r>
            <w:r w:rsidR="00B12B78">
              <w:rPr>
                <w:rStyle w:val="FontStyle11"/>
                <w:b/>
                <w:i/>
                <w:sz w:val="24"/>
                <w:szCs w:val="24"/>
              </w:rPr>
              <w:t>Нападающие удары у стенки.</w:t>
            </w:r>
          </w:p>
          <w:p w:rsidR="00F87406" w:rsidRPr="00D14333" w:rsidRDefault="009C723E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</w:tbl>
    <w:p w:rsidR="00C55E54" w:rsidRDefault="00C55E54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sz w:val="24"/>
          <w:szCs w:val="24"/>
        </w:rPr>
      </w:pPr>
    </w:p>
    <w:p w:rsidR="009C723E" w:rsidRDefault="009C723E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sz w:val="24"/>
          <w:szCs w:val="24"/>
        </w:rPr>
      </w:pPr>
    </w:p>
    <w:p w:rsidR="009C723E" w:rsidRDefault="009C723E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sz w:val="24"/>
          <w:szCs w:val="24"/>
        </w:rPr>
      </w:pPr>
    </w:p>
    <w:p w:rsidR="009C723E" w:rsidRDefault="009C723E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sz w:val="24"/>
          <w:szCs w:val="24"/>
        </w:rPr>
      </w:pPr>
    </w:p>
    <w:p w:rsidR="009C723E" w:rsidRDefault="009C723E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sz w:val="24"/>
          <w:szCs w:val="24"/>
        </w:rPr>
      </w:pPr>
    </w:p>
    <w:p w:rsidR="009C723E" w:rsidRDefault="009C723E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sz w:val="24"/>
          <w:szCs w:val="24"/>
        </w:rPr>
      </w:pPr>
    </w:p>
    <w:p w:rsidR="009C723E" w:rsidRDefault="009C723E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sz w:val="24"/>
          <w:szCs w:val="24"/>
        </w:rPr>
      </w:pPr>
    </w:p>
    <w:p w:rsidR="009C723E" w:rsidRDefault="009C723E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sz w:val="24"/>
          <w:szCs w:val="24"/>
        </w:rPr>
      </w:pPr>
    </w:p>
    <w:p w:rsidR="009C723E" w:rsidRDefault="009C723E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sz w:val="24"/>
          <w:szCs w:val="24"/>
        </w:rPr>
      </w:pPr>
    </w:p>
    <w:p w:rsidR="009C723E" w:rsidRDefault="009C723E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sz w:val="24"/>
          <w:szCs w:val="24"/>
        </w:rPr>
      </w:pPr>
    </w:p>
    <w:p w:rsidR="00FA0E7F" w:rsidRPr="00F87406" w:rsidRDefault="00FA0E7F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2F652E" w:rsidRPr="00F87406" w:rsidRDefault="002F652E" w:rsidP="009C723E">
      <w:pPr>
        <w:pStyle w:val="Style5"/>
        <w:widowControl/>
        <w:spacing w:line="276" w:lineRule="auto"/>
        <w:jc w:val="both"/>
        <w:rPr>
          <w:rStyle w:val="FontStyle11"/>
          <w:b/>
          <w:sz w:val="28"/>
          <w:szCs w:val="24"/>
        </w:rPr>
      </w:pPr>
    </w:p>
    <w:p w:rsidR="002F652E" w:rsidRPr="00F87406" w:rsidRDefault="002F652E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2F652E" w:rsidRPr="00F87406" w:rsidRDefault="002F652E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754"/>
      </w:tblGrid>
      <w:tr w:rsidR="002F652E" w:rsidRPr="002F652E" w:rsidTr="002F652E">
        <w:trPr>
          <w:trHeight w:val="843"/>
        </w:trPr>
        <w:tc>
          <w:tcPr>
            <w:tcW w:w="9855" w:type="dxa"/>
            <w:gridSpan w:val="2"/>
            <w:tcBorders>
              <w:bottom w:val="single" w:sz="4" w:space="0" w:color="000000" w:themeColor="text1"/>
            </w:tcBorders>
          </w:tcPr>
          <w:p w:rsidR="002F652E" w:rsidRDefault="002F652E" w:rsidP="002F652E">
            <w:pPr>
              <w:pStyle w:val="Style5"/>
              <w:rPr>
                <w:rStyle w:val="FontStyle11"/>
                <w:b/>
                <w:color w:val="FF0000"/>
                <w:sz w:val="28"/>
                <w:szCs w:val="24"/>
              </w:rPr>
            </w:pPr>
          </w:p>
          <w:p w:rsidR="002F652E" w:rsidRPr="002F652E" w:rsidRDefault="002F652E" w:rsidP="002F652E">
            <w:pPr>
              <w:pStyle w:val="Style5"/>
              <w:jc w:val="center"/>
              <w:rPr>
                <w:sz w:val="16"/>
                <w:szCs w:val="16"/>
              </w:rPr>
            </w:pPr>
            <w:r>
              <w:rPr>
                <w:rStyle w:val="FontStyle11"/>
                <w:b/>
                <w:color w:val="FF0000"/>
                <w:sz w:val="28"/>
                <w:szCs w:val="24"/>
              </w:rPr>
              <w:t xml:space="preserve">Волейбол  ( </w:t>
            </w:r>
            <w:r>
              <w:rPr>
                <w:rStyle w:val="FontStyle11"/>
                <w:b/>
                <w:color w:val="FF0000"/>
                <w:sz w:val="28"/>
                <w:szCs w:val="24"/>
                <w:lang w:val="en-US"/>
              </w:rPr>
              <w:t>III</w:t>
            </w:r>
            <w:r>
              <w:rPr>
                <w:rStyle w:val="FontStyle11"/>
                <w:b/>
                <w:color w:val="FF0000"/>
                <w:sz w:val="28"/>
                <w:szCs w:val="24"/>
              </w:rPr>
              <w:t xml:space="preserve"> четверть  -  20ч.  )</w:t>
            </w:r>
          </w:p>
        </w:tc>
      </w:tr>
      <w:tr w:rsidR="002F652E" w:rsidRPr="00D14333" w:rsidTr="002F652E">
        <w:trPr>
          <w:trHeight w:val="572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DD65F2" w:rsidRDefault="00DD65F2" w:rsidP="00DD65F2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История развития и правила волейбола.</w:t>
            </w:r>
          </w:p>
          <w:p w:rsidR="002F652E" w:rsidRPr="00D14333" w:rsidRDefault="00177AB2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2F652E" w:rsidRPr="00D14333" w:rsidTr="002F652E">
        <w:trPr>
          <w:trHeight w:val="5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№2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9C723E" w:rsidRDefault="009C723E" w:rsidP="009C723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О.Р.У. на скорость и ловкость.</w:t>
            </w:r>
          </w:p>
          <w:p w:rsidR="002F652E" w:rsidRPr="00D14333" w:rsidRDefault="00177AB2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</w:t>
            </w:r>
            <w:r>
              <w:rPr>
                <w:rStyle w:val="FontStyle11"/>
                <w:b/>
                <w:i/>
                <w:sz w:val="24"/>
                <w:szCs w:val="24"/>
              </w:rPr>
              <w:t>и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 в парах.</w:t>
            </w:r>
          </w:p>
        </w:tc>
      </w:tr>
      <w:tr w:rsidR="002F652E" w:rsidRPr="00D14333" w:rsidTr="002F652E">
        <w:trPr>
          <w:trHeight w:val="5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№3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DD65F2" w:rsidRDefault="00DD65F2" w:rsidP="00DD65F2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Номера зон. Переходы по зонам.</w:t>
            </w:r>
          </w:p>
          <w:p w:rsidR="002F652E" w:rsidRPr="00D14333" w:rsidRDefault="00177AB2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сверху.</w:t>
            </w:r>
          </w:p>
        </w:tc>
      </w:tr>
      <w:tr w:rsidR="002F652E" w:rsidRPr="00D14333" w:rsidTr="002F652E">
        <w:trPr>
          <w:trHeight w:val="554"/>
        </w:trPr>
        <w:tc>
          <w:tcPr>
            <w:tcW w:w="1101" w:type="dxa"/>
            <w:tcBorders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№4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177AB2" w:rsidRDefault="00177AB2" w:rsidP="00177AB2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Волейбольная эстафета.</w:t>
            </w:r>
          </w:p>
          <w:p w:rsidR="002F652E" w:rsidRPr="00D14333" w:rsidRDefault="00177AB2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снизу.</w:t>
            </w:r>
          </w:p>
        </w:tc>
      </w:tr>
      <w:tr w:rsidR="002F652E" w:rsidRPr="00D14333" w:rsidTr="002F652E">
        <w:trPr>
          <w:trHeight w:val="31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№5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9C723E" w:rsidRDefault="009C723E" w:rsidP="009C723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Нижняя прямая подача.</w:t>
            </w:r>
          </w:p>
          <w:p w:rsidR="002F652E" w:rsidRPr="00D14333" w:rsidRDefault="00177AB2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2F652E" w:rsidRPr="00D14333" w:rsidTr="002F652E">
        <w:trPr>
          <w:trHeight w:val="330"/>
        </w:trPr>
        <w:tc>
          <w:tcPr>
            <w:tcW w:w="1101" w:type="dxa"/>
            <w:tcBorders>
              <w:top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№6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177AB2" w:rsidRDefault="00177AB2" w:rsidP="00177AB2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Передачи в парах через сетку.</w:t>
            </w:r>
          </w:p>
          <w:p w:rsidR="002F652E" w:rsidRPr="00D14333" w:rsidRDefault="00177AB2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сверху.</w:t>
            </w:r>
          </w:p>
        </w:tc>
      </w:tr>
      <w:tr w:rsidR="002F652E" w:rsidRPr="00D14333" w:rsidTr="002F652E">
        <w:trPr>
          <w:trHeight w:val="330"/>
        </w:trPr>
        <w:tc>
          <w:tcPr>
            <w:tcW w:w="1101" w:type="dxa"/>
            <w:tcBorders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№7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9C723E" w:rsidRDefault="009C723E" w:rsidP="009C723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-  О.Р.У. на </w:t>
            </w:r>
            <w:r>
              <w:rPr>
                <w:rStyle w:val="FontStyle11"/>
                <w:b/>
                <w:i/>
                <w:sz w:val="24"/>
                <w:szCs w:val="24"/>
              </w:rPr>
              <w:t>вынослив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ость и </w:t>
            </w:r>
            <w:r>
              <w:rPr>
                <w:rStyle w:val="FontStyle11"/>
                <w:b/>
                <w:i/>
                <w:sz w:val="24"/>
                <w:szCs w:val="24"/>
              </w:rPr>
              <w:t>силу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>.</w:t>
            </w:r>
          </w:p>
          <w:p w:rsidR="002F652E" w:rsidRPr="00D14333" w:rsidRDefault="00177AB2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2F652E" w:rsidRPr="00D14333" w:rsidTr="002F652E">
        <w:trPr>
          <w:trHeight w:val="30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№8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177AB2" w:rsidRDefault="00177AB2" w:rsidP="00177AB2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</w:t>
            </w:r>
            <w:r>
              <w:rPr>
                <w:rStyle w:val="FontStyle11"/>
                <w:b/>
                <w:i/>
                <w:sz w:val="24"/>
                <w:szCs w:val="24"/>
              </w:rPr>
              <w:t>и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 в парах.</w:t>
            </w:r>
          </w:p>
          <w:p w:rsidR="002F652E" w:rsidRPr="00D14333" w:rsidRDefault="00177AB2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снизу.</w:t>
            </w:r>
          </w:p>
        </w:tc>
      </w:tr>
      <w:tr w:rsidR="002F652E" w:rsidRPr="00D14333" w:rsidTr="002F652E">
        <w:trPr>
          <w:trHeight w:val="300"/>
        </w:trPr>
        <w:tc>
          <w:tcPr>
            <w:tcW w:w="1101" w:type="dxa"/>
            <w:tcBorders>
              <w:top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№9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9C723E" w:rsidRDefault="009C723E" w:rsidP="009C723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Верхняя прямая подача.</w:t>
            </w:r>
          </w:p>
          <w:p w:rsidR="002F652E" w:rsidRPr="00D14333" w:rsidRDefault="00177AB2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сверху.</w:t>
            </w:r>
          </w:p>
        </w:tc>
      </w:tr>
      <w:tr w:rsidR="002F652E" w:rsidRPr="00D14333" w:rsidTr="002F652E">
        <w:trPr>
          <w:trHeight w:val="360"/>
        </w:trPr>
        <w:tc>
          <w:tcPr>
            <w:tcW w:w="1101" w:type="dxa"/>
            <w:tcBorders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№10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177AB2" w:rsidRDefault="00177AB2" w:rsidP="00177AB2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Высокие передачи над собой.</w:t>
            </w:r>
          </w:p>
          <w:p w:rsidR="002F652E" w:rsidRPr="00D14333" w:rsidRDefault="00DE1A32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2F652E" w:rsidRPr="00D14333" w:rsidTr="002F652E">
        <w:trPr>
          <w:trHeight w:val="30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№11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177AB2" w:rsidRDefault="00177AB2" w:rsidP="00177AB2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Волейбольная эстафета.</w:t>
            </w:r>
          </w:p>
          <w:p w:rsidR="002F652E" w:rsidRPr="00D14333" w:rsidRDefault="00177AB2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снизу.</w:t>
            </w:r>
          </w:p>
        </w:tc>
      </w:tr>
      <w:tr w:rsidR="002F652E" w:rsidRPr="00D14333" w:rsidTr="002F652E">
        <w:trPr>
          <w:trHeight w:val="278"/>
        </w:trPr>
        <w:tc>
          <w:tcPr>
            <w:tcW w:w="1101" w:type="dxa"/>
            <w:tcBorders>
              <w:top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№12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9C723E" w:rsidRDefault="009C723E" w:rsidP="009C723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-  </w:t>
            </w:r>
            <w:r w:rsidR="00B12B78">
              <w:rPr>
                <w:rStyle w:val="FontStyle11"/>
                <w:b/>
                <w:i/>
                <w:sz w:val="24"/>
                <w:szCs w:val="24"/>
              </w:rPr>
              <w:t>Нападающие удары у стенки.</w:t>
            </w:r>
          </w:p>
          <w:p w:rsidR="002F652E" w:rsidRPr="00D14333" w:rsidRDefault="00177AB2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</w:t>
            </w:r>
            <w:r>
              <w:rPr>
                <w:rStyle w:val="FontStyle11"/>
                <w:b/>
                <w:i/>
                <w:sz w:val="24"/>
                <w:szCs w:val="24"/>
              </w:rPr>
              <w:t>и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 в парах.</w:t>
            </w:r>
          </w:p>
        </w:tc>
      </w:tr>
      <w:tr w:rsidR="002F652E" w:rsidRPr="00D14333" w:rsidTr="002F652E">
        <w:trPr>
          <w:trHeight w:val="315"/>
        </w:trPr>
        <w:tc>
          <w:tcPr>
            <w:tcW w:w="1101" w:type="dxa"/>
            <w:tcBorders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№13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177AB2" w:rsidRDefault="00177AB2" w:rsidP="00177AB2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сверху.</w:t>
            </w:r>
          </w:p>
          <w:p w:rsidR="002F652E" w:rsidRPr="00D14333" w:rsidRDefault="00DE1A32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2F652E" w:rsidRPr="00D14333" w:rsidTr="002F652E">
        <w:trPr>
          <w:trHeight w:val="33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№14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9C723E" w:rsidRDefault="009C723E" w:rsidP="009C723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Нижняя прямая подача.</w:t>
            </w:r>
          </w:p>
          <w:p w:rsidR="002F652E" w:rsidRPr="00D14333" w:rsidRDefault="00177AB2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снизу.</w:t>
            </w:r>
          </w:p>
        </w:tc>
      </w:tr>
      <w:tr w:rsidR="002F652E" w:rsidRPr="00D14333" w:rsidTr="002F652E">
        <w:trPr>
          <w:trHeight w:val="285"/>
        </w:trPr>
        <w:tc>
          <w:tcPr>
            <w:tcW w:w="1101" w:type="dxa"/>
            <w:tcBorders>
              <w:top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№15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177AB2" w:rsidRDefault="00177AB2" w:rsidP="00177AB2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Передачи в парах через сетку.</w:t>
            </w:r>
          </w:p>
          <w:p w:rsidR="002F652E" w:rsidRPr="00D14333" w:rsidRDefault="00DE1A32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2F652E" w:rsidRPr="00D14333" w:rsidTr="00DD65F2">
        <w:trPr>
          <w:trHeight w:val="300"/>
        </w:trPr>
        <w:tc>
          <w:tcPr>
            <w:tcW w:w="1101" w:type="dxa"/>
            <w:tcBorders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№16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177AB2" w:rsidRDefault="00177AB2" w:rsidP="00177AB2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Высокие передачи над собой.</w:t>
            </w:r>
          </w:p>
          <w:p w:rsidR="00DD65F2" w:rsidRPr="00D14333" w:rsidRDefault="00177AB2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</w:t>
            </w:r>
            <w:r>
              <w:rPr>
                <w:rStyle w:val="FontStyle11"/>
                <w:b/>
                <w:i/>
                <w:sz w:val="24"/>
                <w:szCs w:val="24"/>
              </w:rPr>
              <w:t>и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 в парах.</w:t>
            </w:r>
          </w:p>
        </w:tc>
      </w:tr>
      <w:tr w:rsidR="00DD65F2" w:rsidRPr="00D14333" w:rsidTr="00DD65F2">
        <w:trPr>
          <w:trHeight w:val="16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549" w:rsidRDefault="00FA0549" w:rsidP="00DD65F2">
            <w:pPr>
              <w:pStyle w:val="Style5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DD65F2" w:rsidRDefault="00DD65F2" w:rsidP="00DD65F2">
            <w:pPr>
              <w:pStyle w:val="Style5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№17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9C723E" w:rsidRDefault="009C723E" w:rsidP="009C723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-  </w:t>
            </w:r>
            <w:r w:rsidR="00B12B78">
              <w:rPr>
                <w:rStyle w:val="FontStyle11"/>
                <w:b/>
                <w:i/>
                <w:sz w:val="24"/>
                <w:szCs w:val="24"/>
              </w:rPr>
              <w:t>Нападающие удары у стенки.</w:t>
            </w:r>
          </w:p>
          <w:p w:rsidR="00DD65F2" w:rsidRDefault="00177AB2" w:rsidP="00FA0549">
            <w:pPr>
              <w:pStyle w:val="Style5"/>
              <w:spacing w:after="120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снизу.</w:t>
            </w:r>
          </w:p>
        </w:tc>
      </w:tr>
      <w:tr w:rsidR="00DD65F2" w:rsidRPr="00D14333" w:rsidTr="00DD65F2">
        <w:trPr>
          <w:trHeight w:val="16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549" w:rsidRDefault="00FA0549" w:rsidP="00DD65F2">
            <w:pPr>
              <w:pStyle w:val="Style5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DD65F2" w:rsidRDefault="00DD65F2" w:rsidP="00DD65F2">
            <w:pPr>
              <w:pStyle w:val="Style5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№18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177AB2" w:rsidRDefault="00177AB2" w:rsidP="00177AB2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сверху.</w:t>
            </w:r>
          </w:p>
          <w:p w:rsidR="00DD65F2" w:rsidRDefault="00DE1A32" w:rsidP="00FA0549">
            <w:pPr>
              <w:pStyle w:val="Style5"/>
              <w:spacing w:after="120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DD65F2" w:rsidRPr="00D14333" w:rsidTr="00DD65F2">
        <w:trPr>
          <w:trHeight w:val="126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549" w:rsidRDefault="00FA0549" w:rsidP="00DD65F2">
            <w:pPr>
              <w:pStyle w:val="Style5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DD65F2" w:rsidRDefault="00DD65F2" w:rsidP="00DD65F2">
            <w:pPr>
              <w:pStyle w:val="Style5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№19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9C723E" w:rsidRDefault="009C723E" w:rsidP="009C723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Верхняя прямая подача.</w:t>
            </w:r>
          </w:p>
          <w:p w:rsidR="00DD65F2" w:rsidRDefault="00177AB2" w:rsidP="00FA0549">
            <w:pPr>
              <w:pStyle w:val="Style5"/>
              <w:spacing w:after="120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снизу.</w:t>
            </w:r>
          </w:p>
        </w:tc>
      </w:tr>
      <w:tr w:rsidR="00DD65F2" w:rsidRPr="00D14333" w:rsidTr="009C723E">
        <w:trPr>
          <w:trHeight w:val="28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549" w:rsidRDefault="00FA0549" w:rsidP="00DD65F2">
            <w:pPr>
              <w:pStyle w:val="Style5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DD65F2" w:rsidRDefault="00DD65F2" w:rsidP="00DD65F2">
            <w:pPr>
              <w:pStyle w:val="Style5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№20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177AB2" w:rsidRDefault="00177AB2" w:rsidP="00177AB2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</w:t>
            </w:r>
            <w:r>
              <w:rPr>
                <w:rStyle w:val="FontStyle11"/>
                <w:b/>
                <w:i/>
                <w:sz w:val="24"/>
                <w:szCs w:val="24"/>
              </w:rPr>
              <w:t>и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 в парах.</w:t>
            </w:r>
          </w:p>
          <w:p w:rsidR="009C723E" w:rsidRDefault="00DE1A32" w:rsidP="00FA0549">
            <w:pPr>
              <w:pStyle w:val="Style5"/>
              <w:spacing w:after="120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</w:tbl>
    <w:p w:rsidR="002F652E" w:rsidRPr="00FA0549" w:rsidRDefault="002F652E" w:rsidP="00DE1A32">
      <w:pPr>
        <w:pStyle w:val="Style5"/>
        <w:widowControl/>
        <w:spacing w:line="276" w:lineRule="auto"/>
        <w:jc w:val="both"/>
        <w:rPr>
          <w:rStyle w:val="FontStyle11"/>
          <w:b/>
          <w:sz w:val="28"/>
          <w:szCs w:val="24"/>
        </w:rPr>
      </w:pPr>
    </w:p>
    <w:p w:rsidR="002F652E" w:rsidRPr="00414305" w:rsidRDefault="002F652E" w:rsidP="002F652E">
      <w:pPr>
        <w:pStyle w:val="Style5"/>
        <w:widowControl/>
        <w:spacing w:line="276" w:lineRule="auto"/>
        <w:jc w:val="both"/>
        <w:rPr>
          <w:rStyle w:val="FontStyle11"/>
          <w:b/>
          <w:sz w:val="28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01"/>
        <w:gridCol w:w="8754"/>
      </w:tblGrid>
      <w:tr w:rsidR="002F652E" w:rsidRPr="002F652E" w:rsidTr="002F652E">
        <w:trPr>
          <w:trHeight w:val="843"/>
        </w:trPr>
        <w:tc>
          <w:tcPr>
            <w:tcW w:w="9855" w:type="dxa"/>
            <w:gridSpan w:val="2"/>
            <w:tcBorders>
              <w:bottom w:val="single" w:sz="4" w:space="0" w:color="000000" w:themeColor="text1"/>
            </w:tcBorders>
          </w:tcPr>
          <w:p w:rsidR="002F652E" w:rsidRDefault="002F652E" w:rsidP="002F652E">
            <w:pPr>
              <w:pStyle w:val="Style5"/>
              <w:rPr>
                <w:rStyle w:val="FontStyle11"/>
                <w:b/>
                <w:color w:val="FF0000"/>
                <w:sz w:val="28"/>
                <w:szCs w:val="24"/>
              </w:rPr>
            </w:pPr>
          </w:p>
          <w:p w:rsidR="002F652E" w:rsidRPr="002F652E" w:rsidRDefault="002F652E" w:rsidP="002F652E">
            <w:pPr>
              <w:pStyle w:val="Style5"/>
              <w:jc w:val="center"/>
              <w:rPr>
                <w:sz w:val="16"/>
                <w:szCs w:val="16"/>
              </w:rPr>
            </w:pPr>
            <w:r>
              <w:rPr>
                <w:rStyle w:val="FontStyle11"/>
                <w:b/>
                <w:color w:val="FF0000"/>
                <w:sz w:val="28"/>
                <w:szCs w:val="24"/>
              </w:rPr>
              <w:t xml:space="preserve">Волейбол  ( </w:t>
            </w:r>
            <w:r>
              <w:rPr>
                <w:rStyle w:val="FontStyle11"/>
                <w:b/>
                <w:color w:val="FF0000"/>
                <w:sz w:val="28"/>
                <w:szCs w:val="24"/>
                <w:lang w:val="en-US"/>
              </w:rPr>
              <w:t>IV</w:t>
            </w:r>
            <w:r>
              <w:rPr>
                <w:rStyle w:val="FontStyle11"/>
                <w:b/>
                <w:color w:val="FF0000"/>
                <w:sz w:val="28"/>
                <w:szCs w:val="24"/>
              </w:rPr>
              <w:t xml:space="preserve"> четверть  -  16ч. )</w:t>
            </w:r>
          </w:p>
        </w:tc>
      </w:tr>
      <w:tr w:rsidR="002F652E" w:rsidRPr="00D14333" w:rsidTr="002F652E">
        <w:trPr>
          <w:trHeight w:val="572"/>
        </w:trPr>
        <w:tc>
          <w:tcPr>
            <w:tcW w:w="1101" w:type="dxa"/>
            <w:tcBorders>
              <w:left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DD65F2" w:rsidRDefault="00DD65F2" w:rsidP="00DD65F2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История развития и правила волейбола.</w:t>
            </w:r>
          </w:p>
          <w:p w:rsidR="002F652E" w:rsidRPr="00D14333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2F652E" w:rsidRPr="00D14333" w:rsidTr="002F652E">
        <w:trPr>
          <w:trHeight w:val="5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№2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0C5A57" w:rsidRDefault="000C5A57" w:rsidP="000C5A57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Волейбольная эстафета.</w:t>
            </w:r>
          </w:p>
          <w:p w:rsidR="002F652E" w:rsidRPr="00D14333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</w:t>
            </w:r>
            <w:r>
              <w:rPr>
                <w:rStyle w:val="FontStyle11"/>
                <w:b/>
                <w:i/>
                <w:sz w:val="24"/>
                <w:szCs w:val="24"/>
              </w:rPr>
              <w:t>и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 в парах.</w:t>
            </w:r>
          </w:p>
        </w:tc>
      </w:tr>
      <w:tr w:rsidR="002F652E" w:rsidRPr="00D14333" w:rsidTr="002F652E">
        <w:trPr>
          <w:trHeight w:val="521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№3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DD65F2" w:rsidRDefault="00DD65F2" w:rsidP="00DD65F2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Номера зон. Переходы по зонам.</w:t>
            </w:r>
          </w:p>
          <w:p w:rsidR="002F652E" w:rsidRPr="00D14333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2F652E" w:rsidRPr="00D14333" w:rsidTr="002F652E">
        <w:trPr>
          <w:trHeight w:val="554"/>
        </w:trPr>
        <w:tc>
          <w:tcPr>
            <w:tcW w:w="1101" w:type="dxa"/>
            <w:tcBorders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№4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0C5A57" w:rsidRDefault="000C5A57" w:rsidP="000C5A57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-  О.Р.У. на </w:t>
            </w:r>
            <w:r>
              <w:rPr>
                <w:rStyle w:val="FontStyle11"/>
                <w:b/>
                <w:i/>
                <w:sz w:val="24"/>
                <w:szCs w:val="24"/>
              </w:rPr>
              <w:t>вынослив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ость и </w:t>
            </w:r>
            <w:r>
              <w:rPr>
                <w:rStyle w:val="FontStyle11"/>
                <w:b/>
                <w:i/>
                <w:sz w:val="24"/>
                <w:szCs w:val="24"/>
              </w:rPr>
              <w:t>силу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>.</w:t>
            </w:r>
          </w:p>
          <w:p w:rsidR="002F652E" w:rsidRPr="00D14333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сверху.</w:t>
            </w:r>
          </w:p>
        </w:tc>
      </w:tr>
      <w:tr w:rsidR="002F652E" w:rsidRPr="00D14333" w:rsidTr="002F652E">
        <w:trPr>
          <w:trHeight w:val="31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№5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0C5A57" w:rsidRDefault="000C5A57" w:rsidP="000C5A57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Верхняя прямая подача.</w:t>
            </w:r>
          </w:p>
          <w:p w:rsidR="002F652E" w:rsidRPr="00D14333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</w:t>
            </w:r>
            <w:r>
              <w:rPr>
                <w:rStyle w:val="FontStyle11"/>
                <w:b/>
                <w:i/>
                <w:sz w:val="24"/>
                <w:szCs w:val="24"/>
              </w:rPr>
              <w:t>и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 в парах.</w:t>
            </w:r>
          </w:p>
        </w:tc>
      </w:tr>
      <w:tr w:rsidR="002F652E" w:rsidRPr="00D14333" w:rsidTr="002F652E">
        <w:trPr>
          <w:trHeight w:val="330"/>
        </w:trPr>
        <w:tc>
          <w:tcPr>
            <w:tcW w:w="1101" w:type="dxa"/>
            <w:tcBorders>
              <w:top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№6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0C5A57" w:rsidRDefault="000C5A57" w:rsidP="000C5A57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Высокие передачи над собой.</w:t>
            </w:r>
          </w:p>
          <w:p w:rsidR="002F652E" w:rsidRPr="00D14333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снизу.</w:t>
            </w:r>
          </w:p>
        </w:tc>
      </w:tr>
      <w:tr w:rsidR="002F652E" w:rsidRPr="00D14333" w:rsidTr="002F652E">
        <w:trPr>
          <w:trHeight w:val="330"/>
        </w:trPr>
        <w:tc>
          <w:tcPr>
            <w:tcW w:w="1101" w:type="dxa"/>
            <w:tcBorders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№7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0C5A57" w:rsidRDefault="000C5A57" w:rsidP="000C5A57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О.Р.У. на скорость и ловкость.</w:t>
            </w:r>
          </w:p>
          <w:p w:rsidR="002F652E" w:rsidRPr="00D14333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2F652E" w:rsidRPr="00D14333" w:rsidTr="002F652E">
        <w:trPr>
          <w:trHeight w:val="30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№8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0C5A57" w:rsidRDefault="000C5A57" w:rsidP="000C5A57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Нижняя прямая подача.</w:t>
            </w:r>
          </w:p>
          <w:p w:rsidR="002F652E" w:rsidRPr="00D14333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</w:t>
            </w:r>
            <w:r>
              <w:rPr>
                <w:rStyle w:val="FontStyle11"/>
                <w:b/>
                <w:i/>
                <w:sz w:val="24"/>
                <w:szCs w:val="24"/>
              </w:rPr>
              <w:t>и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 в парах.</w:t>
            </w:r>
          </w:p>
        </w:tc>
      </w:tr>
      <w:tr w:rsidR="002F652E" w:rsidRPr="00D14333" w:rsidTr="002F652E">
        <w:trPr>
          <w:trHeight w:val="300"/>
        </w:trPr>
        <w:tc>
          <w:tcPr>
            <w:tcW w:w="1101" w:type="dxa"/>
            <w:tcBorders>
              <w:top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№9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0C5A57" w:rsidRDefault="000C5A57" w:rsidP="000C5A57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Передачи в парах через сетку.</w:t>
            </w:r>
          </w:p>
          <w:p w:rsidR="002F652E" w:rsidRPr="00D14333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снизу.</w:t>
            </w:r>
          </w:p>
        </w:tc>
      </w:tr>
      <w:tr w:rsidR="002F652E" w:rsidRPr="00D14333" w:rsidTr="002F652E">
        <w:trPr>
          <w:trHeight w:val="360"/>
        </w:trPr>
        <w:tc>
          <w:tcPr>
            <w:tcW w:w="1101" w:type="dxa"/>
            <w:tcBorders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№10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0C5A57" w:rsidRDefault="000C5A57" w:rsidP="000C5A57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-  </w:t>
            </w:r>
            <w:r w:rsidR="00B12B78">
              <w:rPr>
                <w:rStyle w:val="FontStyle11"/>
                <w:b/>
                <w:i/>
                <w:sz w:val="24"/>
                <w:szCs w:val="24"/>
              </w:rPr>
              <w:t>Нападающие удары у стенки.</w:t>
            </w:r>
          </w:p>
          <w:p w:rsidR="002F652E" w:rsidRPr="00D14333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сверху.</w:t>
            </w:r>
          </w:p>
        </w:tc>
      </w:tr>
      <w:tr w:rsidR="002F652E" w:rsidRPr="00D14333" w:rsidTr="002F652E">
        <w:trPr>
          <w:trHeight w:val="30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№11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2F652E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Верхняя прямая подача.</w:t>
            </w:r>
          </w:p>
          <w:p w:rsidR="000C5A57" w:rsidRPr="00D14333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</w:t>
            </w:r>
            <w:r>
              <w:rPr>
                <w:rStyle w:val="FontStyle11"/>
                <w:b/>
                <w:i/>
                <w:sz w:val="24"/>
                <w:szCs w:val="24"/>
              </w:rPr>
              <w:t>и</w:t>
            </w: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 в парах.</w:t>
            </w:r>
          </w:p>
        </w:tc>
      </w:tr>
      <w:tr w:rsidR="002F652E" w:rsidRPr="00D14333" w:rsidTr="002F652E">
        <w:trPr>
          <w:trHeight w:val="278"/>
        </w:trPr>
        <w:tc>
          <w:tcPr>
            <w:tcW w:w="1101" w:type="dxa"/>
            <w:tcBorders>
              <w:top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№12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0C5A57" w:rsidRDefault="000C5A57" w:rsidP="000C5A57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Высокие передачи над собой.</w:t>
            </w:r>
          </w:p>
          <w:p w:rsidR="002F652E" w:rsidRPr="00D14333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  <w:tr w:rsidR="002F652E" w:rsidRPr="00D14333" w:rsidTr="002F652E">
        <w:trPr>
          <w:trHeight w:val="315"/>
        </w:trPr>
        <w:tc>
          <w:tcPr>
            <w:tcW w:w="1101" w:type="dxa"/>
            <w:tcBorders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№13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0C5A57" w:rsidRDefault="000C5A57" w:rsidP="000C5A57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 xml:space="preserve">-  </w:t>
            </w:r>
            <w:r w:rsidR="00B12B78">
              <w:rPr>
                <w:rStyle w:val="FontStyle11"/>
                <w:b/>
                <w:i/>
                <w:sz w:val="24"/>
                <w:szCs w:val="24"/>
              </w:rPr>
              <w:t>Нападающие удары у стенки.</w:t>
            </w:r>
          </w:p>
          <w:p w:rsidR="002F652E" w:rsidRPr="00D14333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сверху.</w:t>
            </w:r>
          </w:p>
        </w:tc>
      </w:tr>
      <w:tr w:rsidR="002F652E" w:rsidRPr="00D14333" w:rsidTr="002F652E">
        <w:trPr>
          <w:trHeight w:val="330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№14</w:t>
            </w:r>
          </w:p>
        </w:tc>
        <w:tc>
          <w:tcPr>
            <w:tcW w:w="8754" w:type="dxa"/>
            <w:tcBorders>
              <w:top w:val="single" w:sz="4" w:space="0" w:color="auto"/>
              <w:bottom w:val="single" w:sz="4" w:space="0" w:color="auto"/>
            </w:tcBorders>
          </w:tcPr>
          <w:p w:rsidR="000C5A57" w:rsidRDefault="000C5A57" w:rsidP="000C5A57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Нижняя прямая подача.</w:t>
            </w:r>
          </w:p>
          <w:p w:rsidR="002F652E" w:rsidRPr="00D14333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снизу.</w:t>
            </w:r>
          </w:p>
        </w:tc>
      </w:tr>
      <w:tr w:rsidR="002F652E" w:rsidRPr="00D14333" w:rsidTr="002F652E">
        <w:trPr>
          <w:trHeight w:val="285"/>
        </w:trPr>
        <w:tc>
          <w:tcPr>
            <w:tcW w:w="1101" w:type="dxa"/>
            <w:tcBorders>
              <w:top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№15</w:t>
            </w:r>
          </w:p>
        </w:tc>
        <w:tc>
          <w:tcPr>
            <w:tcW w:w="8754" w:type="dxa"/>
            <w:tcBorders>
              <w:top w:val="single" w:sz="4" w:space="0" w:color="auto"/>
            </w:tcBorders>
          </w:tcPr>
          <w:p w:rsidR="000C5A57" w:rsidRDefault="000C5A57" w:rsidP="000C5A57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Передачи в парах через сетку.</w:t>
            </w:r>
          </w:p>
          <w:p w:rsidR="002F652E" w:rsidRPr="00D14333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 w:rsidRPr="00D14333">
              <w:rPr>
                <w:rStyle w:val="FontStyle11"/>
                <w:b/>
                <w:i/>
                <w:sz w:val="24"/>
                <w:szCs w:val="24"/>
              </w:rPr>
              <w:t>-  Прием сверху.</w:t>
            </w:r>
          </w:p>
        </w:tc>
      </w:tr>
      <w:tr w:rsidR="002F652E" w:rsidRPr="00D14333" w:rsidTr="00DE1A32">
        <w:trPr>
          <w:trHeight w:val="225"/>
        </w:trPr>
        <w:tc>
          <w:tcPr>
            <w:tcW w:w="1101" w:type="dxa"/>
            <w:tcBorders>
              <w:bottom w:val="single" w:sz="4" w:space="0" w:color="auto"/>
            </w:tcBorders>
          </w:tcPr>
          <w:p w:rsidR="00FA0549" w:rsidRDefault="00FA0549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</w:p>
          <w:p w:rsidR="002F652E" w:rsidRPr="00B45D5F" w:rsidRDefault="002F652E" w:rsidP="002F652E">
            <w:pPr>
              <w:pStyle w:val="Style5"/>
              <w:widowControl/>
              <w:spacing w:line="276" w:lineRule="auto"/>
              <w:jc w:val="center"/>
              <w:rPr>
                <w:rStyle w:val="FontStyle11"/>
                <w:b/>
                <w:color w:val="FF0000"/>
                <w:sz w:val="24"/>
                <w:szCs w:val="24"/>
              </w:rPr>
            </w:pPr>
            <w:r>
              <w:rPr>
                <w:rStyle w:val="FontStyle11"/>
                <w:b/>
                <w:color w:val="FF0000"/>
                <w:sz w:val="24"/>
                <w:szCs w:val="24"/>
              </w:rPr>
              <w:t>№16</w:t>
            </w:r>
          </w:p>
        </w:tc>
        <w:tc>
          <w:tcPr>
            <w:tcW w:w="8754" w:type="dxa"/>
            <w:tcBorders>
              <w:bottom w:val="single" w:sz="4" w:space="0" w:color="auto"/>
            </w:tcBorders>
          </w:tcPr>
          <w:p w:rsidR="000C5A57" w:rsidRDefault="000C5A57" w:rsidP="000C5A57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Волейбольная эстафета.</w:t>
            </w:r>
          </w:p>
          <w:p w:rsidR="00DE1A32" w:rsidRPr="00D14333" w:rsidRDefault="000C5A57" w:rsidP="002F652E">
            <w:pPr>
              <w:pStyle w:val="Style5"/>
              <w:jc w:val="both"/>
              <w:rPr>
                <w:rStyle w:val="FontStyle11"/>
                <w:b/>
                <w:i/>
                <w:sz w:val="24"/>
                <w:szCs w:val="24"/>
              </w:rPr>
            </w:pPr>
            <w:r>
              <w:rPr>
                <w:rStyle w:val="FontStyle11"/>
                <w:b/>
                <w:i/>
                <w:sz w:val="24"/>
                <w:szCs w:val="24"/>
              </w:rPr>
              <w:t>-  Подвижные игры.</w:t>
            </w:r>
          </w:p>
        </w:tc>
      </w:tr>
    </w:tbl>
    <w:p w:rsidR="002F652E" w:rsidRDefault="002F652E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280BDE" w:rsidP="0030371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color w:val="FF0000"/>
          <w:sz w:val="40"/>
          <w:szCs w:val="24"/>
        </w:rPr>
      </w:pPr>
      <w:r>
        <w:rPr>
          <w:rStyle w:val="FontStyle11"/>
          <w:b/>
          <w:color w:val="FF0000"/>
          <w:sz w:val="40"/>
          <w:szCs w:val="24"/>
        </w:rPr>
        <w:lastRenderedPageBreak/>
        <w:pict>
          <v:shape id="_x0000_i1026" type="#_x0000_t136" style="width:447.75pt;height:33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18pt;v-text-kern:t" trim="t" fitpath="t" string="Список использованной литературы:"/>
          </v:shape>
        </w:pict>
      </w:r>
    </w:p>
    <w:p w:rsidR="00303716" w:rsidRDefault="00303716" w:rsidP="00303716">
      <w:pPr>
        <w:pStyle w:val="Style5"/>
        <w:widowControl/>
        <w:spacing w:line="276" w:lineRule="auto"/>
        <w:ind w:firstLine="154"/>
        <w:jc w:val="both"/>
        <w:rPr>
          <w:rStyle w:val="FontStyle11"/>
          <w:sz w:val="24"/>
          <w:szCs w:val="24"/>
        </w:rPr>
      </w:pPr>
    </w:p>
    <w:p w:rsidR="00303716" w:rsidRPr="009C032E" w:rsidRDefault="00303716" w:rsidP="00303716">
      <w:pPr>
        <w:pStyle w:val="Style5"/>
        <w:widowControl/>
        <w:numPr>
          <w:ilvl w:val="0"/>
          <w:numId w:val="7"/>
        </w:numPr>
        <w:spacing w:line="276" w:lineRule="auto"/>
        <w:ind w:left="510"/>
        <w:jc w:val="both"/>
        <w:rPr>
          <w:rStyle w:val="FontStyle12"/>
          <w:rFonts w:asciiTheme="majorHAnsi" w:hAnsiTheme="majorHAnsi"/>
          <w:sz w:val="24"/>
          <w:szCs w:val="24"/>
        </w:rPr>
      </w:pPr>
      <w:r w:rsidRPr="006E760B">
        <w:rPr>
          <w:rStyle w:val="FontStyle12"/>
          <w:color w:val="FF0000"/>
          <w:sz w:val="24"/>
        </w:rPr>
        <w:t>Волейбол.</w:t>
      </w:r>
      <w:r w:rsidRPr="00DA6497">
        <w:rPr>
          <w:rStyle w:val="FontStyle12"/>
          <w:sz w:val="24"/>
        </w:rPr>
        <w:t xml:space="preserve"> Под ред. А. В. Беляева, М. В. Савина. - М., 2000. </w:t>
      </w:r>
    </w:p>
    <w:p w:rsidR="00303716" w:rsidRDefault="00303716" w:rsidP="00303716">
      <w:pPr>
        <w:pStyle w:val="Style2"/>
        <w:widowControl/>
        <w:numPr>
          <w:ilvl w:val="0"/>
          <w:numId w:val="7"/>
        </w:numPr>
        <w:spacing w:line="276" w:lineRule="auto"/>
        <w:ind w:right="1094"/>
        <w:rPr>
          <w:rStyle w:val="FontStyle12"/>
          <w:sz w:val="24"/>
        </w:rPr>
      </w:pPr>
      <w:r w:rsidRPr="00DA6497">
        <w:rPr>
          <w:rStyle w:val="FontStyle13"/>
          <w:sz w:val="24"/>
        </w:rPr>
        <w:t xml:space="preserve">Железняк Ю.Д. </w:t>
      </w:r>
      <w:r w:rsidRPr="006E760B">
        <w:rPr>
          <w:rStyle w:val="FontStyle12"/>
          <w:color w:val="FF0000"/>
          <w:sz w:val="24"/>
        </w:rPr>
        <w:t>К мастерству в волейболе.</w:t>
      </w:r>
      <w:r w:rsidRPr="00DA6497">
        <w:rPr>
          <w:rStyle w:val="FontStyle12"/>
          <w:sz w:val="24"/>
        </w:rPr>
        <w:t xml:space="preserve"> - М., 1978. </w:t>
      </w:r>
    </w:p>
    <w:p w:rsidR="00303716" w:rsidRPr="00645212" w:rsidRDefault="00303716" w:rsidP="00303716">
      <w:pPr>
        <w:pStyle w:val="Style2"/>
        <w:widowControl/>
        <w:numPr>
          <w:ilvl w:val="0"/>
          <w:numId w:val="7"/>
        </w:numPr>
        <w:spacing w:line="276" w:lineRule="auto"/>
        <w:ind w:right="1094"/>
        <w:rPr>
          <w:rStyle w:val="FontStyle12"/>
          <w:i/>
          <w:iCs/>
          <w:sz w:val="24"/>
        </w:rPr>
      </w:pPr>
      <w:r w:rsidRPr="00DA6497">
        <w:rPr>
          <w:rStyle w:val="FontStyle13"/>
          <w:sz w:val="24"/>
        </w:rPr>
        <w:t xml:space="preserve">Железняк Ю.Д. </w:t>
      </w:r>
      <w:r w:rsidRPr="006E760B">
        <w:rPr>
          <w:rStyle w:val="FontStyle12"/>
          <w:color w:val="FF0000"/>
          <w:sz w:val="24"/>
        </w:rPr>
        <w:t>Юный волейболист.</w:t>
      </w:r>
      <w:r w:rsidRPr="00DA6497">
        <w:rPr>
          <w:rStyle w:val="FontStyle12"/>
          <w:sz w:val="24"/>
        </w:rPr>
        <w:t xml:space="preserve"> - М., 1988. </w:t>
      </w:r>
    </w:p>
    <w:p w:rsidR="00303716" w:rsidRPr="00DA6497" w:rsidRDefault="00303716" w:rsidP="00303716">
      <w:pPr>
        <w:pStyle w:val="Style2"/>
        <w:widowControl/>
        <w:numPr>
          <w:ilvl w:val="0"/>
          <w:numId w:val="7"/>
        </w:numPr>
        <w:spacing w:line="276" w:lineRule="auto"/>
        <w:ind w:right="1094"/>
        <w:rPr>
          <w:rStyle w:val="FontStyle12"/>
          <w:sz w:val="24"/>
        </w:rPr>
      </w:pPr>
      <w:r w:rsidRPr="00DA6497">
        <w:rPr>
          <w:rStyle w:val="FontStyle13"/>
          <w:sz w:val="24"/>
        </w:rPr>
        <w:t xml:space="preserve">Железняк Ю.Д., Ивойлов А. В. </w:t>
      </w:r>
      <w:r w:rsidRPr="006E760B">
        <w:rPr>
          <w:rStyle w:val="FontStyle12"/>
          <w:color w:val="FF0000"/>
          <w:sz w:val="24"/>
        </w:rPr>
        <w:t>Волейбол.</w:t>
      </w:r>
      <w:r w:rsidRPr="00DA6497">
        <w:rPr>
          <w:rStyle w:val="FontStyle12"/>
          <w:sz w:val="24"/>
        </w:rPr>
        <w:t xml:space="preserve"> - М., 1991.</w:t>
      </w:r>
    </w:p>
    <w:p w:rsidR="00303716" w:rsidRDefault="00303716" w:rsidP="00303716">
      <w:pPr>
        <w:pStyle w:val="Style2"/>
        <w:widowControl/>
        <w:numPr>
          <w:ilvl w:val="0"/>
          <w:numId w:val="7"/>
        </w:numPr>
        <w:spacing w:line="276" w:lineRule="auto"/>
        <w:rPr>
          <w:rStyle w:val="FontStyle12"/>
          <w:sz w:val="24"/>
        </w:rPr>
      </w:pPr>
      <w:r w:rsidRPr="00DA6497">
        <w:rPr>
          <w:rStyle w:val="FontStyle13"/>
          <w:sz w:val="24"/>
        </w:rPr>
        <w:t xml:space="preserve">Железняк Ю.Д., Кунянский В. А. </w:t>
      </w:r>
      <w:r w:rsidRPr="006E760B">
        <w:rPr>
          <w:rStyle w:val="FontStyle12"/>
          <w:color w:val="FF0000"/>
          <w:sz w:val="24"/>
        </w:rPr>
        <w:t>Волейбол:</w:t>
      </w:r>
      <w:r w:rsidRPr="00DA6497">
        <w:rPr>
          <w:rStyle w:val="FontStyle12"/>
          <w:sz w:val="24"/>
        </w:rPr>
        <w:t xml:space="preserve"> </w:t>
      </w:r>
    </w:p>
    <w:p w:rsidR="00303716" w:rsidRPr="00DA6497" w:rsidRDefault="00303716" w:rsidP="00303716">
      <w:pPr>
        <w:pStyle w:val="Style2"/>
        <w:widowControl/>
        <w:numPr>
          <w:ilvl w:val="0"/>
          <w:numId w:val="7"/>
        </w:numPr>
        <w:spacing w:line="276" w:lineRule="auto"/>
        <w:rPr>
          <w:rStyle w:val="FontStyle12"/>
          <w:sz w:val="24"/>
        </w:rPr>
      </w:pPr>
      <w:r w:rsidRPr="006E760B">
        <w:rPr>
          <w:rStyle w:val="FontStyle12"/>
          <w:color w:val="FF0000"/>
          <w:sz w:val="24"/>
        </w:rPr>
        <w:t>У истоков мастерства.</w:t>
      </w:r>
      <w:r w:rsidRPr="00DA6497">
        <w:rPr>
          <w:rStyle w:val="FontStyle12"/>
          <w:sz w:val="24"/>
        </w:rPr>
        <w:t xml:space="preserve"> - М., 1998. </w:t>
      </w:r>
      <w:r w:rsidRPr="00DA6497">
        <w:rPr>
          <w:rStyle w:val="FontStyle13"/>
          <w:sz w:val="24"/>
        </w:rPr>
        <w:t xml:space="preserve">Костюков В. В., </w:t>
      </w:r>
    </w:p>
    <w:p w:rsidR="00303716" w:rsidRPr="00DA6497" w:rsidRDefault="00303716" w:rsidP="00303716">
      <w:pPr>
        <w:pStyle w:val="Style2"/>
        <w:widowControl/>
        <w:numPr>
          <w:ilvl w:val="0"/>
          <w:numId w:val="7"/>
        </w:numPr>
        <w:spacing w:line="276" w:lineRule="auto"/>
        <w:rPr>
          <w:rStyle w:val="FontStyle12"/>
          <w:sz w:val="24"/>
        </w:rPr>
      </w:pPr>
      <w:r w:rsidRPr="006E760B">
        <w:rPr>
          <w:rStyle w:val="FontStyle13"/>
          <w:sz w:val="24"/>
        </w:rPr>
        <w:t>Матвеев Л. П.</w:t>
      </w:r>
      <w:r w:rsidRPr="00DA6497">
        <w:rPr>
          <w:rStyle w:val="FontStyle13"/>
          <w:sz w:val="24"/>
        </w:rPr>
        <w:t xml:space="preserve"> </w:t>
      </w:r>
      <w:r w:rsidRPr="006E760B">
        <w:rPr>
          <w:rStyle w:val="FontStyle12"/>
          <w:color w:val="FF0000"/>
          <w:sz w:val="24"/>
        </w:rPr>
        <w:t>Основы спортивной тренировки.</w:t>
      </w:r>
      <w:r w:rsidRPr="00DA6497">
        <w:rPr>
          <w:rStyle w:val="FontStyle12"/>
          <w:sz w:val="24"/>
        </w:rPr>
        <w:t xml:space="preserve"> - М., 1977.</w:t>
      </w:r>
    </w:p>
    <w:p w:rsidR="00303716" w:rsidRPr="00DA6497" w:rsidRDefault="00303716" w:rsidP="00303716">
      <w:pPr>
        <w:pStyle w:val="Style2"/>
        <w:widowControl/>
        <w:numPr>
          <w:ilvl w:val="0"/>
          <w:numId w:val="7"/>
        </w:numPr>
        <w:spacing w:line="276" w:lineRule="auto"/>
        <w:rPr>
          <w:rStyle w:val="FontStyle11"/>
          <w:sz w:val="24"/>
        </w:rPr>
      </w:pPr>
      <w:r w:rsidRPr="00DA6497">
        <w:rPr>
          <w:rStyle w:val="FontStyle12"/>
          <w:sz w:val="24"/>
        </w:rPr>
        <w:t xml:space="preserve">Суслов Ф.П., Щустин Б.Н. </w:t>
      </w:r>
      <w:r w:rsidRPr="006E760B">
        <w:rPr>
          <w:rStyle w:val="FontStyle11"/>
          <w:color w:val="FF0000"/>
          <w:sz w:val="24"/>
        </w:rPr>
        <w:t>Современная система спортивной подготовки.</w:t>
      </w:r>
      <w:r w:rsidRPr="00DA6497">
        <w:rPr>
          <w:rStyle w:val="FontStyle11"/>
          <w:sz w:val="24"/>
        </w:rPr>
        <w:t xml:space="preserve"> - М., 1983.</w:t>
      </w: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03716" w:rsidRDefault="00303716" w:rsidP="00746077">
      <w:pPr>
        <w:pStyle w:val="Style5"/>
        <w:widowControl/>
        <w:spacing w:line="276" w:lineRule="auto"/>
        <w:jc w:val="both"/>
        <w:rPr>
          <w:rStyle w:val="FontStyle11"/>
          <w:b/>
          <w:sz w:val="28"/>
          <w:szCs w:val="24"/>
        </w:rPr>
      </w:pPr>
    </w:p>
    <w:p w:rsidR="00303716" w:rsidRPr="00303716" w:rsidRDefault="00303716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FA0549" w:rsidRPr="00746077" w:rsidRDefault="00414305" w:rsidP="00414305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i/>
          <w:sz w:val="28"/>
          <w:szCs w:val="28"/>
        </w:rPr>
      </w:pPr>
      <w:r w:rsidRPr="00746077">
        <w:rPr>
          <w:rStyle w:val="FontStyle11"/>
          <w:b/>
          <w:i/>
          <w:sz w:val="28"/>
          <w:szCs w:val="28"/>
        </w:rPr>
        <w:t xml:space="preserve">Авторская программа </w:t>
      </w:r>
      <w:r w:rsidR="00DB49E9">
        <w:rPr>
          <w:rStyle w:val="FontStyle11"/>
          <w:b/>
          <w:i/>
          <w:sz w:val="28"/>
          <w:szCs w:val="28"/>
        </w:rPr>
        <w:t>Дадаева А.С</w:t>
      </w:r>
      <w:r w:rsidRPr="00746077">
        <w:rPr>
          <w:rStyle w:val="FontStyle11"/>
          <w:b/>
          <w:i/>
          <w:sz w:val="28"/>
          <w:szCs w:val="28"/>
        </w:rPr>
        <w:t xml:space="preserve">.  рекомендована для использования в внеклассных занятиях </w:t>
      </w:r>
      <w:r w:rsidR="00A32565" w:rsidRPr="00746077">
        <w:rPr>
          <w:rStyle w:val="FontStyle11"/>
          <w:b/>
          <w:i/>
          <w:sz w:val="28"/>
          <w:szCs w:val="28"/>
        </w:rPr>
        <w:t xml:space="preserve">по волейболу </w:t>
      </w:r>
      <w:r w:rsidRPr="00746077">
        <w:rPr>
          <w:rStyle w:val="FontStyle11"/>
          <w:b/>
          <w:i/>
          <w:sz w:val="28"/>
          <w:szCs w:val="28"/>
        </w:rPr>
        <w:t xml:space="preserve">с расчетом два часа в неделю для учащихся </w:t>
      </w:r>
      <w:r w:rsidR="00746077" w:rsidRPr="00746077">
        <w:rPr>
          <w:rStyle w:val="FontStyle11"/>
          <w:b/>
          <w:i/>
          <w:sz w:val="28"/>
          <w:szCs w:val="28"/>
        </w:rPr>
        <w:t>3</w:t>
      </w:r>
      <w:r w:rsidRPr="00746077">
        <w:rPr>
          <w:rStyle w:val="FontStyle11"/>
          <w:b/>
          <w:i/>
          <w:sz w:val="28"/>
          <w:szCs w:val="28"/>
        </w:rPr>
        <w:t>-</w:t>
      </w:r>
      <w:r w:rsidR="00746077" w:rsidRPr="00746077">
        <w:rPr>
          <w:rStyle w:val="FontStyle11"/>
          <w:b/>
          <w:i/>
          <w:sz w:val="28"/>
          <w:szCs w:val="28"/>
        </w:rPr>
        <w:t>7</w:t>
      </w:r>
      <w:r w:rsidRPr="00746077">
        <w:rPr>
          <w:rStyle w:val="FontStyle11"/>
          <w:b/>
          <w:i/>
          <w:sz w:val="28"/>
          <w:szCs w:val="28"/>
        </w:rPr>
        <w:t xml:space="preserve"> классов.</w:t>
      </w:r>
    </w:p>
    <w:p w:rsidR="00FA0549" w:rsidRPr="00FA0549" w:rsidRDefault="00FA0549" w:rsidP="009F27F6">
      <w:pPr>
        <w:pStyle w:val="Style5"/>
        <w:widowControl/>
        <w:spacing w:line="276" w:lineRule="auto"/>
        <w:ind w:firstLine="154"/>
        <w:jc w:val="both"/>
        <w:rPr>
          <w:rStyle w:val="FontStyle11"/>
          <w:b/>
          <w:sz w:val="28"/>
          <w:szCs w:val="24"/>
        </w:rPr>
      </w:pPr>
    </w:p>
    <w:p w:rsidR="003B509A" w:rsidRDefault="003B509A" w:rsidP="00A32565">
      <w:pPr>
        <w:pStyle w:val="Style5"/>
        <w:widowControl/>
        <w:ind w:firstLine="154"/>
        <w:jc w:val="both"/>
        <w:rPr>
          <w:rStyle w:val="FontStyle11"/>
          <w:b/>
          <w:sz w:val="28"/>
          <w:szCs w:val="24"/>
        </w:rPr>
      </w:pPr>
    </w:p>
    <w:p w:rsidR="00A32565" w:rsidRPr="00A32565" w:rsidRDefault="00A32565" w:rsidP="00A32565">
      <w:pPr>
        <w:pStyle w:val="Style5"/>
        <w:widowControl/>
        <w:ind w:firstLine="154"/>
        <w:jc w:val="both"/>
        <w:rPr>
          <w:rStyle w:val="FontStyle11"/>
          <w:b/>
          <w:sz w:val="10"/>
          <w:szCs w:val="24"/>
        </w:rPr>
      </w:pPr>
    </w:p>
    <w:sectPr w:rsidR="00A32565" w:rsidRPr="00A32565" w:rsidSect="00746077">
      <w:footerReference w:type="default" r:id="rId8"/>
      <w:type w:val="continuous"/>
      <w:pgSz w:w="11907" w:h="16839" w:code="9"/>
      <w:pgMar w:top="851" w:right="1134" w:bottom="851" w:left="1134" w:header="720" w:footer="720" w:gutter="0"/>
      <w:pgBorders w:offsetFrom="page">
        <w:top w:val="decoBlocks" w:sz="10" w:space="24" w:color="00B050"/>
        <w:left w:val="decoBlocks" w:sz="10" w:space="24" w:color="00B050"/>
        <w:bottom w:val="decoBlocks" w:sz="10" w:space="24" w:color="00B050"/>
        <w:right w:val="decoBlocks" w:sz="10" w:space="24" w:color="00B050"/>
      </w:pgBorders>
      <w:cols w:space="6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BDE" w:rsidRDefault="00280BDE">
      <w:r>
        <w:separator/>
      </w:r>
    </w:p>
  </w:endnote>
  <w:endnote w:type="continuationSeparator" w:id="0">
    <w:p w:rsidR="00280BDE" w:rsidRDefault="00280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304704"/>
      <w:docPartObj>
        <w:docPartGallery w:val="Page Numbers (Bottom of Page)"/>
        <w:docPartUnique/>
      </w:docPartObj>
    </w:sdtPr>
    <w:sdtEndPr/>
    <w:sdtContent>
      <w:p w:rsidR="00177AB2" w:rsidRDefault="00571BA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D23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77AB2" w:rsidRDefault="00177A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BDE" w:rsidRDefault="00280BDE">
      <w:r>
        <w:separator/>
      </w:r>
    </w:p>
  </w:footnote>
  <w:footnote w:type="continuationSeparator" w:id="0">
    <w:p w:rsidR="00280BDE" w:rsidRDefault="00280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8F10E2AC"/>
    <w:lvl w:ilvl="0">
      <w:numFmt w:val="bullet"/>
      <w:lvlText w:val="*"/>
      <w:lvlJc w:val="left"/>
    </w:lvl>
  </w:abstractNum>
  <w:abstractNum w:abstractNumId="1" w15:restartNumberingAfterBreak="0">
    <w:nsid w:val="0F851C29"/>
    <w:multiLevelType w:val="singleLevel"/>
    <w:tmpl w:val="D6507D7E"/>
    <w:lvl w:ilvl="0">
      <w:start w:val="1"/>
      <w:numFmt w:val="decimal"/>
      <w:lvlText w:val="%1)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3C93725"/>
    <w:multiLevelType w:val="hybridMultilevel"/>
    <w:tmpl w:val="56AC7E8E"/>
    <w:lvl w:ilvl="0" w:tplc="BAE8FBCC">
      <w:start w:val="1"/>
      <w:numFmt w:val="decimal"/>
      <w:lvlText w:val="%1."/>
      <w:lvlJc w:val="left"/>
      <w:pPr>
        <w:ind w:left="5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4" w:hanging="360"/>
      </w:pPr>
    </w:lvl>
    <w:lvl w:ilvl="2" w:tplc="0419001B" w:tentative="1">
      <w:start w:val="1"/>
      <w:numFmt w:val="lowerRoman"/>
      <w:lvlText w:val="%3."/>
      <w:lvlJc w:val="right"/>
      <w:pPr>
        <w:ind w:left="1954" w:hanging="180"/>
      </w:pPr>
    </w:lvl>
    <w:lvl w:ilvl="3" w:tplc="0419000F" w:tentative="1">
      <w:start w:val="1"/>
      <w:numFmt w:val="decimal"/>
      <w:lvlText w:val="%4."/>
      <w:lvlJc w:val="left"/>
      <w:pPr>
        <w:ind w:left="2674" w:hanging="360"/>
      </w:pPr>
    </w:lvl>
    <w:lvl w:ilvl="4" w:tplc="04190019" w:tentative="1">
      <w:start w:val="1"/>
      <w:numFmt w:val="lowerLetter"/>
      <w:lvlText w:val="%5."/>
      <w:lvlJc w:val="left"/>
      <w:pPr>
        <w:ind w:left="3394" w:hanging="360"/>
      </w:pPr>
    </w:lvl>
    <w:lvl w:ilvl="5" w:tplc="0419001B" w:tentative="1">
      <w:start w:val="1"/>
      <w:numFmt w:val="lowerRoman"/>
      <w:lvlText w:val="%6."/>
      <w:lvlJc w:val="right"/>
      <w:pPr>
        <w:ind w:left="4114" w:hanging="180"/>
      </w:pPr>
    </w:lvl>
    <w:lvl w:ilvl="6" w:tplc="0419000F" w:tentative="1">
      <w:start w:val="1"/>
      <w:numFmt w:val="decimal"/>
      <w:lvlText w:val="%7."/>
      <w:lvlJc w:val="left"/>
      <w:pPr>
        <w:ind w:left="4834" w:hanging="360"/>
      </w:pPr>
    </w:lvl>
    <w:lvl w:ilvl="7" w:tplc="04190019" w:tentative="1">
      <w:start w:val="1"/>
      <w:numFmt w:val="lowerLetter"/>
      <w:lvlText w:val="%8."/>
      <w:lvlJc w:val="left"/>
      <w:pPr>
        <w:ind w:left="5554" w:hanging="360"/>
      </w:pPr>
    </w:lvl>
    <w:lvl w:ilvl="8" w:tplc="0419001B" w:tentative="1">
      <w:start w:val="1"/>
      <w:numFmt w:val="lowerRoman"/>
      <w:lvlText w:val="%9."/>
      <w:lvlJc w:val="right"/>
      <w:pPr>
        <w:ind w:left="6274" w:hanging="180"/>
      </w:pPr>
    </w:lvl>
  </w:abstractNum>
  <w:abstractNum w:abstractNumId="3" w15:restartNumberingAfterBreak="0">
    <w:nsid w:val="17430CA2"/>
    <w:multiLevelType w:val="singleLevel"/>
    <w:tmpl w:val="92DEB0D6"/>
    <w:lvl w:ilvl="0">
      <w:start w:val="5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CD44C50"/>
    <w:multiLevelType w:val="singleLevel"/>
    <w:tmpl w:val="DB7CB492"/>
    <w:lvl w:ilvl="0">
      <w:start w:val="1"/>
      <w:numFmt w:val="decimal"/>
      <w:lvlText w:val="%1)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7F7E6994"/>
    <w:multiLevelType w:val="hybridMultilevel"/>
    <w:tmpl w:val="DD328B0C"/>
    <w:lvl w:ilvl="0" w:tplc="10AA9E1A">
      <w:start w:val="6"/>
      <w:numFmt w:val="decimal"/>
      <w:lvlText w:val="%1)"/>
      <w:lvlJc w:val="left"/>
      <w:pPr>
        <w:ind w:left="7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1" w:hanging="360"/>
      </w:pPr>
    </w:lvl>
    <w:lvl w:ilvl="2" w:tplc="0419001B" w:tentative="1">
      <w:start w:val="1"/>
      <w:numFmt w:val="lowerRoman"/>
      <w:lvlText w:val="%3."/>
      <w:lvlJc w:val="right"/>
      <w:pPr>
        <w:ind w:left="2141" w:hanging="180"/>
      </w:pPr>
    </w:lvl>
    <w:lvl w:ilvl="3" w:tplc="0419000F" w:tentative="1">
      <w:start w:val="1"/>
      <w:numFmt w:val="decimal"/>
      <w:lvlText w:val="%4."/>
      <w:lvlJc w:val="left"/>
      <w:pPr>
        <w:ind w:left="2861" w:hanging="360"/>
      </w:pPr>
    </w:lvl>
    <w:lvl w:ilvl="4" w:tplc="04190019" w:tentative="1">
      <w:start w:val="1"/>
      <w:numFmt w:val="lowerLetter"/>
      <w:lvlText w:val="%5."/>
      <w:lvlJc w:val="left"/>
      <w:pPr>
        <w:ind w:left="3581" w:hanging="360"/>
      </w:pPr>
    </w:lvl>
    <w:lvl w:ilvl="5" w:tplc="0419001B" w:tentative="1">
      <w:start w:val="1"/>
      <w:numFmt w:val="lowerRoman"/>
      <w:lvlText w:val="%6."/>
      <w:lvlJc w:val="right"/>
      <w:pPr>
        <w:ind w:left="4301" w:hanging="180"/>
      </w:pPr>
    </w:lvl>
    <w:lvl w:ilvl="6" w:tplc="0419000F" w:tentative="1">
      <w:start w:val="1"/>
      <w:numFmt w:val="decimal"/>
      <w:lvlText w:val="%7."/>
      <w:lvlJc w:val="left"/>
      <w:pPr>
        <w:ind w:left="5021" w:hanging="360"/>
      </w:pPr>
    </w:lvl>
    <w:lvl w:ilvl="7" w:tplc="04190019" w:tentative="1">
      <w:start w:val="1"/>
      <w:numFmt w:val="lowerLetter"/>
      <w:lvlText w:val="%8."/>
      <w:lvlJc w:val="left"/>
      <w:pPr>
        <w:ind w:left="5741" w:hanging="360"/>
      </w:pPr>
    </w:lvl>
    <w:lvl w:ilvl="8" w:tplc="0419001B" w:tentative="1">
      <w:start w:val="1"/>
      <w:numFmt w:val="lowerRoman"/>
      <w:lvlText w:val="%9."/>
      <w:lvlJc w:val="right"/>
      <w:pPr>
        <w:ind w:left="6461" w:hanging="180"/>
      </w:pPr>
    </w:lvl>
  </w:abstractNum>
  <w:num w:numId="1">
    <w:abstractNumId w:val="1"/>
  </w:num>
  <w:num w:numId="2">
    <w:abstractNumId w:val="1"/>
    <w:lvlOverride w:ilvl="0">
      <w:lvl w:ilvl="0">
        <w:start w:val="1"/>
        <w:numFmt w:val="decimal"/>
        <w:lvlText w:val="%1)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4"/>
  </w:num>
  <w:num w:numId="5">
    <w:abstractNumId w:val="5"/>
  </w:num>
  <w:num w:numId="6">
    <w:abstractNumId w:val="0"/>
    <w:lvlOverride w:ilvl="0">
      <w:lvl w:ilvl="0">
        <w:start w:val="65535"/>
        <w:numFmt w:val="bullet"/>
        <w:lvlText w:val="—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2"/>
  </w:compat>
  <w:rsids>
    <w:rsidRoot w:val="00085F94"/>
    <w:rsid w:val="00015FEE"/>
    <w:rsid w:val="00041D7D"/>
    <w:rsid w:val="00072297"/>
    <w:rsid w:val="0008071C"/>
    <w:rsid w:val="00085F94"/>
    <w:rsid w:val="000B242E"/>
    <w:rsid w:val="000C3D0B"/>
    <w:rsid w:val="000C5A57"/>
    <w:rsid w:val="000D3D11"/>
    <w:rsid w:val="000E6C28"/>
    <w:rsid w:val="001071C9"/>
    <w:rsid w:val="00120851"/>
    <w:rsid w:val="00145DAE"/>
    <w:rsid w:val="001768AB"/>
    <w:rsid w:val="00177AB2"/>
    <w:rsid w:val="00187C36"/>
    <w:rsid w:val="00223B5E"/>
    <w:rsid w:val="00250CFA"/>
    <w:rsid w:val="00280BDE"/>
    <w:rsid w:val="002A03DC"/>
    <w:rsid w:val="002C340B"/>
    <w:rsid w:val="002D28D4"/>
    <w:rsid w:val="002D3B3D"/>
    <w:rsid w:val="002E513C"/>
    <w:rsid w:val="002F652E"/>
    <w:rsid w:val="00303716"/>
    <w:rsid w:val="003477E2"/>
    <w:rsid w:val="00354B9F"/>
    <w:rsid w:val="00360132"/>
    <w:rsid w:val="00376C28"/>
    <w:rsid w:val="003774EA"/>
    <w:rsid w:val="00391CB1"/>
    <w:rsid w:val="003B509A"/>
    <w:rsid w:val="003D4C89"/>
    <w:rsid w:val="003F2831"/>
    <w:rsid w:val="003F2A62"/>
    <w:rsid w:val="00414305"/>
    <w:rsid w:val="00416293"/>
    <w:rsid w:val="004169B3"/>
    <w:rsid w:val="00476699"/>
    <w:rsid w:val="004C69FF"/>
    <w:rsid w:val="004C7FCE"/>
    <w:rsid w:val="004F696B"/>
    <w:rsid w:val="0050113E"/>
    <w:rsid w:val="00516631"/>
    <w:rsid w:val="00520403"/>
    <w:rsid w:val="005328AE"/>
    <w:rsid w:val="005425C8"/>
    <w:rsid w:val="0056699B"/>
    <w:rsid w:val="00571BAC"/>
    <w:rsid w:val="005869D0"/>
    <w:rsid w:val="0059130A"/>
    <w:rsid w:val="005C4FC5"/>
    <w:rsid w:val="005F514F"/>
    <w:rsid w:val="005F6F54"/>
    <w:rsid w:val="00610497"/>
    <w:rsid w:val="006132D0"/>
    <w:rsid w:val="006177FD"/>
    <w:rsid w:val="006227CE"/>
    <w:rsid w:val="00641220"/>
    <w:rsid w:val="006B2217"/>
    <w:rsid w:val="006B6949"/>
    <w:rsid w:val="006C1129"/>
    <w:rsid w:val="006D62BF"/>
    <w:rsid w:val="006E760B"/>
    <w:rsid w:val="007205D4"/>
    <w:rsid w:val="00746077"/>
    <w:rsid w:val="007616E9"/>
    <w:rsid w:val="00784296"/>
    <w:rsid w:val="00790C9F"/>
    <w:rsid w:val="007A0B4F"/>
    <w:rsid w:val="007B127C"/>
    <w:rsid w:val="007C1F80"/>
    <w:rsid w:val="007D0D5D"/>
    <w:rsid w:val="007D464F"/>
    <w:rsid w:val="007F1AF9"/>
    <w:rsid w:val="0081230B"/>
    <w:rsid w:val="00816865"/>
    <w:rsid w:val="008170AE"/>
    <w:rsid w:val="00817A09"/>
    <w:rsid w:val="00824B96"/>
    <w:rsid w:val="008273C4"/>
    <w:rsid w:val="00842E9C"/>
    <w:rsid w:val="0085740C"/>
    <w:rsid w:val="0086740C"/>
    <w:rsid w:val="00873286"/>
    <w:rsid w:val="00885835"/>
    <w:rsid w:val="008A24FA"/>
    <w:rsid w:val="008A7E44"/>
    <w:rsid w:val="008D232A"/>
    <w:rsid w:val="008D39EB"/>
    <w:rsid w:val="008D3A47"/>
    <w:rsid w:val="008E4614"/>
    <w:rsid w:val="00941F7B"/>
    <w:rsid w:val="0096540E"/>
    <w:rsid w:val="009820F4"/>
    <w:rsid w:val="009B354F"/>
    <w:rsid w:val="009C032E"/>
    <w:rsid w:val="009C723E"/>
    <w:rsid w:val="009D43C9"/>
    <w:rsid w:val="009D6B24"/>
    <w:rsid w:val="009F1783"/>
    <w:rsid w:val="009F27F6"/>
    <w:rsid w:val="00A03C76"/>
    <w:rsid w:val="00A32565"/>
    <w:rsid w:val="00A655C4"/>
    <w:rsid w:val="00A817D1"/>
    <w:rsid w:val="00A96242"/>
    <w:rsid w:val="00AB14E8"/>
    <w:rsid w:val="00AB7380"/>
    <w:rsid w:val="00AE167F"/>
    <w:rsid w:val="00B06704"/>
    <w:rsid w:val="00B12B78"/>
    <w:rsid w:val="00B27B69"/>
    <w:rsid w:val="00B45D5F"/>
    <w:rsid w:val="00B569CE"/>
    <w:rsid w:val="00B7073B"/>
    <w:rsid w:val="00BB2547"/>
    <w:rsid w:val="00BB2A2E"/>
    <w:rsid w:val="00BC2B0A"/>
    <w:rsid w:val="00BC66B3"/>
    <w:rsid w:val="00BC74A9"/>
    <w:rsid w:val="00C127CA"/>
    <w:rsid w:val="00C33150"/>
    <w:rsid w:val="00C50B78"/>
    <w:rsid w:val="00C55E54"/>
    <w:rsid w:val="00C629BE"/>
    <w:rsid w:val="00C642B6"/>
    <w:rsid w:val="00CA17B7"/>
    <w:rsid w:val="00CB50D4"/>
    <w:rsid w:val="00CE1203"/>
    <w:rsid w:val="00D14333"/>
    <w:rsid w:val="00D31C92"/>
    <w:rsid w:val="00D41C4D"/>
    <w:rsid w:val="00D550FE"/>
    <w:rsid w:val="00D7211E"/>
    <w:rsid w:val="00D73E98"/>
    <w:rsid w:val="00D76A8C"/>
    <w:rsid w:val="00D93284"/>
    <w:rsid w:val="00DB49E9"/>
    <w:rsid w:val="00DD65F2"/>
    <w:rsid w:val="00DE1A32"/>
    <w:rsid w:val="00E10F54"/>
    <w:rsid w:val="00E17A1B"/>
    <w:rsid w:val="00E40C7A"/>
    <w:rsid w:val="00E45B74"/>
    <w:rsid w:val="00E62E12"/>
    <w:rsid w:val="00E75BCC"/>
    <w:rsid w:val="00E80681"/>
    <w:rsid w:val="00E944DE"/>
    <w:rsid w:val="00EA3DAB"/>
    <w:rsid w:val="00EB697C"/>
    <w:rsid w:val="00ED486E"/>
    <w:rsid w:val="00ED59C7"/>
    <w:rsid w:val="00EE648E"/>
    <w:rsid w:val="00EF5E1F"/>
    <w:rsid w:val="00F07BC8"/>
    <w:rsid w:val="00F1072A"/>
    <w:rsid w:val="00F45BF7"/>
    <w:rsid w:val="00F87406"/>
    <w:rsid w:val="00FA0549"/>
    <w:rsid w:val="00FA0E7F"/>
    <w:rsid w:val="00FA4D0B"/>
    <w:rsid w:val="00FB10A4"/>
    <w:rsid w:val="00FB1E2C"/>
    <w:rsid w:val="00FC1680"/>
    <w:rsid w:val="00FE6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C081560"/>
  <w15:docId w15:val="{8EDBDD79-499F-4B76-8C29-BD5B35BB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A1B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E17A1B"/>
    <w:pPr>
      <w:spacing w:line="218" w:lineRule="exact"/>
      <w:ind w:firstLine="283"/>
      <w:jc w:val="both"/>
    </w:pPr>
  </w:style>
  <w:style w:type="character" w:customStyle="1" w:styleId="FontStyle11">
    <w:name w:val="Font Style11"/>
    <w:basedOn w:val="a0"/>
    <w:uiPriority w:val="99"/>
    <w:rsid w:val="00E17A1B"/>
    <w:rPr>
      <w:rFonts w:ascii="Times New Roman" w:hAnsi="Times New Roman" w:cs="Times New Roman"/>
      <w:sz w:val="20"/>
      <w:szCs w:val="20"/>
    </w:rPr>
  </w:style>
  <w:style w:type="paragraph" w:customStyle="1" w:styleId="Style2">
    <w:name w:val="Style2"/>
    <w:basedOn w:val="a"/>
    <w:uiPriority w:val="99"/>
    <w:rsid w:val="00ED59C7"/>
    <w:pPr>
      <w:spacing w:line="316" w:lineRule="exact"/>
      <w:ind w:firstLine="658"/>
      <w:jc w:val="both"/>
    </w:pPr>
  </w:style>
  <w:style w:type="character" w:customStyle="1" w:styleId="FontStyle12">
    <w:name w:val="Font Style12"/>
    <w:basedOn w:val="a0"/>
    <w:uiPriority w:val="99"/>
    <w:rsid w:val="00ED59C7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FB1E2C"/>
    <w:pPr>
      <w:spacing w:line="312" w:lineRule="exact"/>
      <w:ind w:hanging="350"/>
    </w:pPr>
  </w:style>
  <w:style w:type="paragraph" w:customStyle="1" w:styleId="Style4">
    <w:name w:val="Style4"/>
    <w:basedOn w:val="a"/>
    <w:uiPriority w:val="99"/>
    <w:rsid w:val="00FB1E2C"/>
    <w:pPr>
      <w:spacing w:line="316" w:lineRule="exact"/>
      <w:ind w:firstLine="672"/>
      <w:jc w:val="both"/>
    </w:pPr>
  </w:style>
  <w:style w:type="paragraph" w:customStyle="1" w:styleId="Style5">
    <w:name w:val="Style5"/>
    <w:basedOn w:val="a"/>
    <w:uiPriority w:val="99"/>
    <w:rsid w:val="00FB1E2C"/>
  </w:style>
  <w:style w:type="character" w:customStyle="1" w:styleId="FontStyle13">
    <w:name w:val="Font Style13"/>
    <w:basedOn w:val="a0"/>
    <w:uiPriority w:val="99"/>
    <w:rsid w:val="00360132"/>
    <w:rPr>
      <w:rFonts w:ascii="Times New Roman" w:hAnsi="Times New Roman" w:cs="Times New Roman"/>
      <w:sz w:val="22"/>
      <w:szCs w:val="22"/>
    </w:rPr>
  </w:style>
  <w:style w:type="character" w:customStyle="1" w:styleId="FontStyle14">
    <w:name w:val="Font Style14"/>
    <w:basedOn w:val="a0"/>
    <w:uiPriority w:val="99"/>
    <w:rsid w:val="00360132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5">
    <w:name w:val="Font Style15"/>
    <w:basedOn w:val="a0"/>
    <w:uiPriority w:val="99"/>
    <w:rsid w:val="00360132"/>
    <w:rPr>
      <w:rFonts w:ascii="Times New Roman" w:hAnsi="Times New Roman" w:cs="Times New Roman"/>
      <w:b/>
      <w:bCs/>
      <w:i/>
      <w:iCs/>
      <w:sz w:val="22"/>
      <w:szCs w:val="22"/>
    </w:rPr>
  </w:style>
  <w:style w:type="paragraph" w:styleId="a3">
    <w:name w:val="header"/>
    <w:basedOn w:val="a"/>
    <w:link w:val="a4"/>
    <w:uiPriority w:val="99"/>
    <w:semiHidden/>
    <w:unhideWhenUsed/>
    <w:rsid w:val="008D3A4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D3A47"/>
    <w:rPr>
      <w:rFonts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D3A4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D3A47"/>
    <w:rPr>
      <w:rFonts w:hAnsi="Times New Roman" w:cs="Times New Roman"/>
      <w:sz w:val="24"/>
      <w:szCs w:val="24"/>
    </w:rPr>
  </w:style>
  <w:style w:type="character" w:customStyle="1" w:styleId="FontStyle17">
    <w:name w:val="Font Style17"/>
    <w:basedOn w:val="a0"/>
    <w:uiPriority w:val="99"/>
    <w:rsid w:val="005F514F"/>
    <w:rPr>
      <w:rFonts w:ascii="Times New Roman" w:hAnsi="Times New Roman" w:cs="Times New Roman"/>
      <w:sz w:val="20"/>
      <w:szCs w:val="20"/>
    </w:rPr>
  </w:style>
  <w:style w:type="table" w:styleId="a7">
    <w:name w:val="Table Grid"/>
    <w:basedOn w:val="a1"/>
    <w:uiPriority w:val="59"/>
    <w:rsid w:val="006227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A24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2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43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FCB0A-C79B-4C66-868C-843424D56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5019</Words>
  <Characters>28609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</dc:creator>
  <cp:keywords/>
  <dc:description/>
  <cp:lastModifiedBy>асхаб</cp:lastModifiedBy>
  <cp:revision>21</cp:revision>
  <cp:lastPrinted>2015-11-29T10:10:00Z</cp:lastPrinted>
  <dcterms:created xsi:type="dcterms:W3CDTF">2012-11-28T19:42:00Z</dcterms:created>
  <dcterms:modified xsi:type="dcterms:W3CDTF">2019-03-02T06:49:00Z</dcterms:modified>
</cp:coreProperties>
</file>