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E4" w:rsidRPr="00CD4BE4" w:rsidRDefault="00CD4BE4" w:rsidP="00CD4BE4">
      <w:pPr>
        <w:spacing w:after="0" w:line="375" w:lineRule="atLeast"/>
        <w:ind w:left="450"/>
        <w:jc w:val="center"/>
        <w:outlineLvl w:val="0"/>
        <w:rPr>
          <w:rFonts w:ascii="Arial" w:eastAsia="Times New Roman" w:hAnsi="Arial" w:cs="Arial"/>
          <w:b/>
          <w:color w:val="507DBA"/>
          <w:kern w:val="36"/>
          <w:sz w:val="36"/>
          <w:szCs w:val="36"/>
          <w:lang w:eastAsia="ru-RU"/>
        </w:rPr>
      </w:pPr>
      <w:r w:rsidRPr="00CD4BE4">
        <w:rPr>
          <w:rFonts w:ascii="Arial" w:eastAsia="Times New Roman" w:hAnsi="Arial" w:cs="Arial"/>
          <w:b/>
          <w:color w:val="507DBA"/>
          <w:kern w:val="36"/>
          <w:sz w:val="36"/>
          <w:szCs w:val="36"/>
          <w:lang w:eastAsia="ru-RU"/>
        </w:rPr>
        <w:t>Функциональные обязанности педагога - психолога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Осуществляет психолого-педагогическое изучение детей с целью обеспечения индивидуального подхода к ним на протяжении всего периода обучения в средней общеобразовате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льной школе. На основе использо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вания достижений психологической науки способствует обеспечению полноценного личностного и интеллектуального развития учащихся.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Выступает в роли участника воспитательного процесса в работе с семьёй и ребёнком.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 психопрофилактическую и диагностическую работу: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по запросам педагогов, администрации школы, родителей учащихся изучает интеллектуальные, личностные, межличностные, эмоционально-волевые особенности школьников, их интересы, склонности;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участвует в приёме детей в 1-ые классы школы с целью раннего выявления недостаточной психологической готовности к школьному обучению;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проводит психологическое обследование детей при переходе из начальной школы в неполную среднюю;</w:t>
      </w:r>
      <w:proofErr w:type="gramEnd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использует наиболее эффективные диагностические методы для установления причин неуспеваемости и недисциплинированности учащихся, причин нарушений межличностных отношений школьников со сверстниками с целью своевременного оказания психологической помощи и поддержки;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5) проводит углублённое психологическое обследование учащихся, направляемых на ПМПК.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Совместно с педагогами разрабатыв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ает программу индивидуальной ра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боты </w:t>
      </w:r>
      <w:proofErr w:type="gramStart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учащимися для обеспечения полноценного включения их в учебную деятельность с первых дней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пребывания в школе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при обуче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нии на новом школьном этапе.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5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Проводит необходимую </w:t>
      </w:r>
      <w:proofErr w:type="spellStart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психокоррекционную</w:t>
      </w:r>
      <w:proofErr w:type="spellEnd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работу.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6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Прогнозирует и оказывает поддержку в развитии индивидуальных и творческих способностей учащихся.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7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Проводит индивидуальные и группо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вые консультации учащихся по во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просам обучения, культуры умственного труда, развития, жизненного самоопределения, самовоспитания, профессиональной ориентации, взаимоотношений </w:t>
      </w:r>
      <w:proofErr w:type="gramStart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</w:t>
      </w:r>
      <w:proofErr w:type="gramEnd"/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взрослыми и сверстниками.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8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Консультирует администрацию школы, учителей, родителей учащихся по проблемам обучения и воспитания детей.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9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 запросам народных судов, милици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и, органов опеки и попечительст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ва, комиссии по делам несоверш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еннолетних проводит психологиче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скую экспертизу психического состояния ребёнка и условий семейного воспитания.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10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Принимает участие в работе педсоветов, методических объединений. Подготавливает необходимую информацию для пед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агогического сове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 и педагогического консилиума для разрешения основных проблем, связанных с обеспечением индивидуального подхода к учащимся.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11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Проводит психологическую работу с учителями (семинары, тренинги, методические учёбы).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12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Работает в тесном контакте с классными руководителями, социальным педагогом, логопедом, администрацией школы.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13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Пропагандирует психолого-педагогические знания среди родителей учащихся (общешкольные и классные родительские собрания).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14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Несёт ответственность за сохранность документации и оборудования школьного психологического кабинета, обеспечивает правильное его использование.</w:t>
      </w:r>
    </w:p>
    <w:p w:rsidR="00CD4BE4" w:rsidRPr="00CD4BE4" w:rsidRDefault="00CD4BE4" w:rsidP="00CD4BE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15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Осуществляет учёт результатов психол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го-педагогической работы в строгом соответствии с формами, установленными научно-методическими центрами школьной психологической службы.</w:t>
      </w:r>
    </w:p>
    <w:p w:rsidR="00CD4BE4" w:rsidRPr="00CD4BE4" w:rsidRDefault="00CD4BE4" w:rsidP="00CD4BE4">
      <w:pPr>
        <w:spacing w:after="105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4B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C5C06" w:rsidRDefault="00DC5C06"/>
    <w:sectPr w:rsidR="00DC5C06" w:rsidSect="00DC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BE4"/>
    <w:rsid w:val="003F29CE"/>
    <w:rsid w:val="0080484C"/>
    <w:rsid w:val="009F4F82"/>
    <w:rsid w:val="00CD4BE4"/>
    <w:rsid w:val="00DC5C06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6"/>
  </w:style>
  <w:style w:type="paragraph" w:styleId="1">
    <w:name w:val="heading 1"/>
    <w:basedOn w:val="a"/>
    <w:link w:val="10"/>
    <w:uiPriority w:val="9"/>
    <w:qFormat/>
    <w:rsid w:val="00CD4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BE4"/>
    <w:rPr>
      <w:b/>
      <w:bCs/>
    </w:rPr>
  </w:style>
  <w:style w:type="character" w:styleId="a5">
    <w:name w:val="Emphasis"/>
    <w:basedOn w:val="a0"/>
    <w:uiPriority w:val="20"/>
    <w:qFormat/>
    <w:rsid w:val="00CD4B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2015-10-25T14:17:00Z</dcterms:created>
  <dcterms:modified xsi:type="dcterms:W3CDTF">2015-10-25T15:28:00Z</dcterms:modified>
</cp:coreProperties>
</file>