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775" w:rsidRDefault="00357775" w:rsidP="00D67D08">
      <w:pPr>
        <w:pStyle w:val="Default"/>
        <w:jc w:val="center"/>
        <w:rPr>
          <w:b/>
          <w:bCs/>
          <w:sz w:val="40"/>
          <w:szCs w:val="40"/>
        </w:rPr>
      </w:pPr>
    </w:p>
    <w:p w:rsidR="00357775" w:rsidRDefault="00357775" w:rsidP="00D67D08">
      <w:pPr>
        <w:pStyle w:val="Default"/>
        <w:jc w:val="center"/>
        <w:rPr>
          <w:b/>
          <w:bCs/>
          <w:sz w:val="40"/>
          <w:szCs w:val="40"/>
        </w:rPr>
      </w:pPr>
    </w:p>
    <w:p w:rsidR="00357775" w:rsidRDefault="00357775" w:rsidP="00D67D08">
      <w:pPr>
        <w:pStyle w:val="Default"/>
        <w:jc w:val="center"/>
        <w:rPr>
          <w:b/>
          <w:bCs/>
          <w:sz w:val="40"/>
          <w:szCs w:val="40"/>
        </w:rPr>
      </w:pPr>
    </w:p>
    <w:p w:rsidR="00357775" w:rsidRDefault="00357775" w:rsidP="00D67D08">
      <w:pPr>
        <w:pStyle w:val="Default"/>
        <w:jc w:val="center"/>
        <w:rPr>
          <w:b/>
          <w:bCs/>
          <w:sz w:val="40"/>
          <w:szCs w:val="40"/>
        </w:rPr>
      </w:pPr>
    </w:p>
    <w:p w:rsidR="006C7353" w:rsidRPr="00255F51" w:rsidRDefault="006C7353" w:rsidP="006C7353">
      <w:pPr>
        <w:jc w:val="center"/>
        <w:rPr>
          <w:rFonts w:ascii="Times New Roman" w:hAnsi="Times New Roman"/>
          <w:b/>
          <w:color w:val="0070C0"/>
          <w:sz w:val="72"/>
          <w:szCs w:val="72"/>
        </w:rPr>
      </w:pPr>
      <w:r w:rsidRPr="00255F51">
        <w:rPr>
          <w:rFonts w:ascii="Times New Roman" w:hAnsi="Times New Roman"/>
          <w:b/>
          <w:color w:val="0070C0"/>
          <w:sz w:val="72"/>
          <w:szCs w:val="72"/>
        </w:rPr>
        <w:t>Рабочая программа</w:t>
      </w:r>
    </w:p>
    <w:p w:rsidR="006C7353" w:rsidRPr="00255F51" w:rsidRDefault="006C7353" w:rsidP="006C7353">
      <w:pPr>
        <w:jc w:val="center"/>
        <w:rPr>
          <w:rFonts w:ascii="Times New Roman" w:hAnsi="Times New Roman"/>
          <w:b/>
          <w:color w:val="0070C0"/>
          <w:sz w:val="72"/>
          <w:szCs w:val="72"/>
        </w:rPr>
      </w:pPr>
      <w:r w:rsidRPr="00255F51">
        <w:rPr>
          <w:rFonts w:ascii="Times New Roman" w:hAnsi="Times New Roman"/>
          <w:b/>
          <w:color w:val="0070C0"/>
          <w:sz w:val="72"/>
          <w:szCs w:val="72"/>
        </w:rPr>
        <w:t>кружка</w:t>
      </w:r>
    </w:p>
    <w:p w:rsidR="006C7353" w:rsidRDefault="006C7353" w:rsidP="006C7353">
      <w:pPr>
        <w:rPr>
          <w:rFonts w:ascii="Times New Roman" w:hAnsi="Times New Roman"/>
          <w:b/>
          <w:color w:val="0070C0"/>
          <w:sz w:val="72"/>
          <w:szCs w:val="72"/>
        </w:rPr>
      </w:pPr>
      <w:r>
        <w:rPr>
          <w:rFonts w:ascii="Times New Roman" w:hAnsi="Times New Roman"/>
          <w:b/>
          <w:color w:val="0070C0"/>
          <w:sz w:val="72"/>
          <w:szCs w:val="72"/>
        </w:rPr>
        <w:t xml:space="preserve">              </w:t>
      </w:r>
      <w:r w:rsidRPr="00255F51">
        <w:rPr>
          <w:rFonts w:ascii="Times New Roman" w:hAnsi="Times New Roman"/>
          <w:b/>
          <w:color w:val="0070C0"/>
          <w:sz w:val="72"/>
          <w:szCs w:val="72"/>
        </w:rPr>
        <w:t xml:space="preserve"> </w:t>
      </w:r>
      <w:proofErr w:type="gramStart"/>
      <w:r w:rsidRPr="00255F51">
        <w:rPr>
          <w:rFonts w:ascii="Times New Roman" w:hAnsi="Times New Roman"/>
          <w:b/>
          <w:color w:val="0070C0"/>
          <w:sz w:val="72"/>
          <w:szCs w:val="72"/>
        </w:rPr>
        <w:t>обществознании</w:t>
      </w:r>
      <w:proofErr w:type="gramEnd"/>
    </w:p>
    <w:p w:rsidR="006C7353" w:rsidRPr="006C7353" w:rsidRDefault="006C7353" w:rsidP="006C7353">
      <w:pPr>
        <w:spacing w:after="16" w:line="327" w:lineRule="auto"/>
        <w:jc w:val="center"/>
        <w:rPr>
          <w:rFonts w:ascii="Times New Roman" w:eastAsia="Calibri" w:hAnsi="Times New Roman" w:cs="Times New Roman"/>
          <w:b/>
          <w:color w:val="FF0000"/>
          <w:sz w:val="48"/>
          <w:szCs w:val="48"/>
        </w:rPr>
      </w:pPr>
      <w:r w:rsidRPr="006C7353">
        <w:rPr>
          <w:rFonts w:ascii="Times New Roman" w:eastAsia="Calibri" w:hAnsi="Times New Roman" w:cs="Times New Roman"/>
          <w:b/>
          <w:color w:val="FF0000"/>
          <w:sz w:val="48"/>
          <w:szCs w:val="48"/>
        </w:rPr>
        <w:t>«Человек и общество»</w:t>
      </w:r>
    </w:p>
    <w:p w:rsidR="006C7353" w:rsidRDefault="006C7353" w:rsidP="006C7353">
      <w:pPr>
        <w:tabs>
          <w:tab w:val="center" w:pos="1622"/>
          <w:tab w:val="center" w:pos="4793"/>
        </w:tabs>
        <w:ind w:left="-15"/>
        <w:jc w:val="center"/>
        <w:rPr>
          <w:rFonts w:ascii="Times New Roman" w:eastAsia="Calibri" w:hAnsi="Times New Roman" w:cs="Times New Roman"/>
          <w:color w:val="00B050"/>
          <w:sz w:val="48"/>
          <w:szCs w:val="48"/>
        </w:rPr>
      </w:pPr>
      <w:r>
        <w:rPr>
          <w:rFonts w:ascii="Times New Roman" w:eastAsia="Calibri" w:hAnsi="Times New Roman" w:cs="Times New Roman"/>
          <w:color w:val="00B050"/>
          <w:sz w:val="48"/>
          <w:szCs w:val="48"/>
        </w:rPr>
        <w:t>7-8 классы</w:t>
      </w:r>
    </w:p>
    <w:p w:rsidR="006C7353" w:rsidRDefault="006C7353" w:rsidP="006C7353">
      <w:pPr>
        <w:tabs>
          <w:tab w:val="center" w:pos="1622"/>
          <w:tab w:val="center" w:pos="4793"/>
        </w:tabs>
        <w:ind w:left="-15"/>
        <w:jc w:val="center"/>
        <w:rPr>
          <w:rFonts w:ascii="Times New Roman" w:eastAsia="Calibri" w:hAnsi="Times New Roman" w:cs="Times New Roman"/>
          <w:color w:val="00B050"/>
          <w:sz w:val="48"/>
          <w:szCs w:val="48"/>
        </w:rPr>
      </w:pPr>
    </w:p>
    <w:p w:rsidR="006C7353" w:rsidRPr="006C7353" w:rsidRDefault="006C7353" w:rsidP="006C7353">
      <w:pPr>
        <w:tabs>
          <w:tab w:val="center" w:pos="1622"/>
          <w:tab w:val="center" w:pos="4793"/>
        </w:tabs>
        <w:ind w:left="-15"/>
        <w:jc w:val="center"/>
        <w:rPr>
          <w:rFonts w:ascii="Times New Roman" w:eastAsia="Calibri" w:hAnsi="Times New Roman" w:cs="Times New Roman"/>
          <w:color w:val="00B050"/>
          <w:sz w:val="48"/>
          <w:szCs w:val="48"/>
        </w:rPr>
      </w:pPr>
      <w:r w:rsidRPr="006C7353">
        <w:rPr>
          <w:rFonts w:ascii="Times New Roman" w:eastAsia="Calibri" w:hAnsi="Times New Roman" w:cs="Times New Roman"/>
          <w:color w:val="00B050"/>
          <w:sz w:val="48"/>
          <w:szCs w:val="48"/>
        </w:rPr>
        <w:t xml:space="preserve">Возраст детей  </w:t>
      </w:r>
    </w:p>
    <w:p w:rsidR="006C7353" w:rsidRDefault="006C7353" w:rsidP="006C7353">
      <w:pPr>
        <w:tabs>
          <w:tab w:val="center" w:pos="1622"/>
          <w:tab w:val="center" w:pos="4793"/>
        </w:tabs>
        <w:ind w:left="-15"/>
        <w:jc w:val="center"/>
        <w:rPr>
          <w:rFonts w:ascii="Times New Roman" w:eastAsia="Calibri" w:hAnsi="Times New Roman" w:cs="Times New Roman"/>
          <w:color w:val="00B050"/>
          <w:sz w:val="48"/>
          <w:szCs w:val="48"/>
        </w:rPr>
      </w:pPr>
      <w:r w:rsidRPr="006C7353">
        <w:rPr>
          <w:rFonts w:ascii="Times New Roman" w:eastAsia="Calibri" w:hAnsi="Times New Roman" w:cs="Times New Roman"/>
          <w:color w:val="00B050"/>
          <w:sz w:val="48"/>
          <w:szCs w:val="48"/>
        </w:rPr>
        <w:t>с 12-15 лет</w:t>
      </w:r>
    </w:p>
    <w:p w:rsidR="006C7353" w:rsidRDefault="006C7353" w:rsidP="006C7353">
      <w:pPr>
        <w:tabs>
          <w:tab w:val="center" w:pos="1622"/>
          <w:tab w:val="center" w:pos="4793"/>
        </w:tabs>
        <w:ind w:left="-15"/>
        <w:rPr>
          <w:rFonts w:ascii="Times New Roman" w:eastAsia="Calibri" w:hAnsi="Times New Roman" w:cs="Times New Roman"/>
          <w:color w:val="00B050"/>
          <w:sz w:val="48"/>
          <w:szCs w:val="48"/>
        </w:rPr>
      </w:pPr>
    </w:p>
    <w:p w:rsidR="006C7353" w:rsidRDefault="006C7353" w:rsidP="006C7353">
      <w:pPr>
        <w:tabs>
          <w:tab w:val="center" w:pos="1622"/>
          <w:tab w:val="center" w:pos="4793"/>
        </w:tabs>
        <w:ind w:left="-15"/>
        <w:rPr>
          <w:rFonts w:ascii="Times New Roman" w:eastAsia="Calibri" w:hAnsi="Times New Roman" w:cs="Times New Roman"/>
          <w:color w:val="00B050"/>
          <w:sz w:val="48"/>
          <w:szCs w:val="48"/>
        </w:rPr>
      </w:pPr>
    </w:p>
    <w:p w:rsidR="006C7353" w:rsidRDefault="006C7353" w:rsidP="006C7353">
      <w:pPr>
        <w:tabs>
          <w:tab w:val="center" w:pos="1622"/>
          <w:tab w:val="center" w:pos="4793"/>
        </w:tabs>
        <w:rPr>
          <w:rFonts w:ascii="Times New Roman" w:eastAsia="Calibri" w:hAnsi="Times New Roman" w:cs="Times New Roman"/>
          <w:color w:val="00B050"/>
          <w:sz w:val="48"/>
          <w:szCs w:val="48"/>
        </w:rPr>
      </w:pPr>
    </w:p>
    <w:p w:rsidR="006C7353" w:rsidRPr="006C7353" w:rsidRDefault="006C7353" w:rsidP="006C7353">
      <w:pPr>
        <w:tabs>
          <w:tab w:val="center" w:pos="1622"/>
          <w:tab w:val="center" w:pos="4793"/>
        </w:tabs>
        <w:rPr>
          <w:rFonts w:ascii="Times New Roman" w:eastAsia="Calibri" w:hAnsi="Times New Roman" w:cs="Times New Roman"/>
          <w:color w:val="00B050"/>
          <w:sz w:val="48"/>
          <w:szCs w:val="48"/>
        </w:rPr>
      </w:pPr>
      <w:r>
        <w:rPr>
          <w:rFonts w:ascii="Times New Roman" w:eastAsia="Calibri" w:hAnsi="Times New Roman" w:cs="Times New Roman"/>
          <w:color w:val="00B050"/>
          <w:sz w:val="48"/>
          <w:szCs w:val="48"/>
        </w:rPr>
        <w:t xml:space="preserve">                         </w:t>
      </w:r>
      <w:r w:rsidRPr="005F4985">
        <w:rPr>
          <w:rFonts w:ascii="Times New Roman" w:hAnsi="Times New Roman"/>
          <w:b/>
          <w:color w:val="4F81BD" w:themeColor="accent1"/>
          <w:sz w:val="40"/>
          <w:szCs w:val="40"/>
        </w:rPr>
        <w:t>Составитель</w:t>
      </w:r>
      <w:proofErr w:type="gramStart"/>
      <w:r w:rsidRPr="005F4985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  :</w:t>
      </w:r>
      <w:proofErr w:type="gramEnd"/>
      <w:r w:rsidRPr="005F4985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  </w:t>
      </w:r>
      <w:proofErr w:type="spellStart"/>
      <w:r w:rsidRPr="005F4985">
        <w:rPr>
          <w:rFonts w:ascii="Times New Roman" w:hAnsi="Times New Roman"/>
          <w:b/>
          <w:color w:val="FF0000"/>
          <w:sz w:val="40"/>
          <w:szCs w:val="40"/>
        </w:rPr>
        <w:t>Давурбегова</w:t>
      </w:r>
      <w:proofErr w:type="spellEnd"/>
      <w:r w:rsidRPr="005F4985">
        <w:rPr>
          <w:rFonts w:ascii="Times New Roman" w:hAnsi="Times New Roman"/>
          <w:b/>
          <w:color w:val="FF0000"/>
          <w:sz w:val="40"/>
          <w:szCs w:val="40"/>
        </w:rPr>
        <w:t xml:space="preserve">  Р. С.</w:t>
      </w:r>
    </w:p>
    <w:p w:rsidR="006C7353" w:rsidRPr="005F4985" w:rsidRDefault="006C7353" w:rsidP="006C7353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</w:rPr>
      </w:pPr>
    </w:p>
    <w:p w:rsidR="006C7353" w:rsidRPr="005F4985" w:rsidRDefault="006C7353" w:rsidP="006C7353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</w:rPr>
      </w:pPr>
    </w:p>
    <w:p w:rsidR="00D67D08" w:rsidRPr="006C7353" w:rsidRDefault="006C7353" w:rsidP="006C7353">
      <w:pPr>
        <w:rPr>
          <w:rFonts w:ascii="Times New Roman" w:hAnsi="Times New Roman"/>
          <w:b/>
          <w:color w:val="4F81BD" w:themeColor="accent1"/>
          <w:sz w:val="40"/>
          <w:szCs w:val="40"/>
        </w:rPr>
      </w:pPr>
      <w:r>
        <w:rPr>
          <w:rFonts w:ascii="Times New Roman" w:hAnsi="Times New Roman"/>
          <w:b/>
          <w:color w:val="4F81BD" w:themeColor="accent1"/>
          <w:sz w:val="40"/>
          <w:szCs w:val="40"/>
        </w:rPr>
        <w:t xml:space="preserve">  2018 г.</w:t>
      </w:r>
    </w:p>
    <w:p w:rsidR="00357775" w:rsidRPr="00050C6D" w:rsidRDefault="00C35C52" w:rsidP="00E0745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40"/>
          <w:szCs w:val="40"/>
        </w:rPr>
        <w:t xml:space="preserve">                                  </w:t>
      </w:r>
      <w:r w:rsidR="00357775" w:rsidRPr="00357775">
        <w:rPr>
          <w:b/>
          <w:color w:val="auto"/>
          <w:sz w:val="28"/>
          <w:szCs w:val="28"/>
        </w:rPr>
        <w:t>Пояснительная записка</w:t>
      </w:r>
    </w:p>
    <w:p w:rsidR="00357775" w:rsidRDefault="00357775" w:rsidP="00E07450">
      <w:pPr>
        <w:pStyle w:val="Default"/>
        <w:rPr>
          <w:color w:val="auto"/>
          <w:sz w:val="23"/>
          <w:szCs w:val="23"/>
        </w:rPr>
      </w:pPr>
    </w:p>
    <w:p w:rsidR="003E3EEE" w:rsidRPr="003E3EEE" w:rsidRDefault="003E3EEE" w:rsidP="003E3E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EEE">
        <w:rPr>
          <w:rFonts w:ascii="Times New Roman" w:hAnsi="Times New Roman" w:cs="Times New Roman"/>
          <w:sz w:val="24"/>
          <w:szCs w:val="24"/>
        </w:rPr>
        <w:t>Направленность программы социально – педагогическая: предметное поле дополнительной образовательной  программы «Человек и общество» охватывает знания теоретического, методологического, эмпирического, ценностного характера. Многие вопросы, связанные с философскими, религиозными, культурологическими, политико-правовыми, экономическими проблемами сложны для понимания учащегося.</w:t>
      </w:r>
      <w:r w:rsidRPr="003E3EEE">
        <w:rPr>
          <w:rFonts w:ascii="Times New Roman" w:hAnsi="Times New Roman" w:cs="Times New Roman"/>
          <w:sz w:val="24"/>
          <w:szCs w:val="24"/>
        </w:rPr>
        <w:br/>
        <w:t>Углубленное изучение этих проблем позволит учащимся лучше понять, кто мы, в каком обществе мы живем, в каком направлении меняется общество, каковы критерии справедливости, добра и истины, в чем смысл индивидуальной жизни, какова специфика социально – экономических и политико-правых отношений в современной России.</w:t>
      </w:r>
      <w:r w:rsidRPr="003E3EEE">
        <w:rPr>
          <w:rFonts w:ascii="Times New Roman" w:hAnsi="Times New Roman" w:cs="Times New Roman"/>
          <w:sz w:val="24"/>
          <w:szCs w:val="24"/>
        </w:rPr>
        <w:br/>
        <w:t>Особенность развития социального и гуманитарного знания заключается в том, что система знаний меняется в течени</w:t>
      </w:r>
      <w:proofErr w:type="gramStart"/>
      <w:r w:rsidRPr="003E3EE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3E3EEE">
        <w:rPr>
          <w:rFonts w:ascii="Times New Roman" w:hAnsi="Times New Roman" w:cs="Times New Roman"/>
          <w:sz w:val="24"/>
          <w:szCs w:val="24"/>
        </w:rPr>
        <w:t xml:space="preserve"> 5-7 лет. В связи с этим молодому человеку уже недостаточно однажды полученного знания, он в первую очередь должен научиться </w:t>
      </w:r>
      <w:proofErr w:type="gramStart"/>
      <w:r w:rsidRPr="003E3EEE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3E3EEE">
        <w:rPr>
          <w:rFonts w:ascii="Times New Roman" w:hAnsi="Times New Roman" w:cs="Times New Roman"/>
          <w:sz w:val="24"/>
          <w:szCs w:val="24"/>
        </w:rPr>
        <w:t xml:space="preserve"> приобретать знания. Поэтому данная программа рассчитана не только </w:t>
      </w:r>
      <w:proofErr w:type="gramStart"/>
      <w:r w:rsidRPr="003E3EEE">
        <w:rPr>
          <w:rFonts w:ascii="Times New Roman" w:hAnsi="Times New Roman" w:cs="Times New Roman"/>
          <w:sz w:val="24"/>
          <w:szCs w:val="24"/>
        </w:rPr>
        <w:t>ознакомить</w:t>
      </w:r>
      <w:proofErr w:type="gramEnd"/>
      <w:r w:rsidRPr="003E3EEE">
        <w:rPr>
          <w:rFonts w:ascii="Times New Roman" w:hAnsi="Times New Roman" w:cs="Times New Roman"/>
          <w:sz w:val="24"/>
          <w:szCs w:val="24"/>
        </w:rPr>
        <w:t xml:space="preserve"> учащихся с новейшими достижениями в области этих наук, но в первую очередь создать условия для активизации познавательной самостоятельности.</w:t>
      </w:r>
    </w:p>
    <w:p w:rsidR="003E3EEE" w:rsidRPr="003E3EEE" w:rsidRDefault="003E3EEE" w:rsidP="003E3E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EEE">
        <w:rPr>
          <w:rFonts w:ascii="Times New Roman" w:hAnsi="Times New Roman" w:cs="Times New Roman"/>
          <w:b/>
          <w:sz w:val="24"/>
          <w:szCs w:val="24"/>
        </w:rPr>
        <w:t>Новизна, актуальность, педагогическая целесообразность</w:t>
      </w:r>
    </w:p>
    <w:p w:rsidR="003E3EEE" w:rsidRPr="003E3EEE" w:rsidRDefault="003E3EEE" w:rsidP="003E3E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EEE">
        <w:rPr>
          <w:rFonts w:ascii="Times New Roman" w:hAnsi="Times New Roman" w:cs="Times New Roman"/>
          <w:sz w:val="24"/>
          <w:szCs w:val="24"/>
        </w:rPr>
        <w:t xml:space="preserve">Дополнительная образовательная программа «Человек и общество» включает следующие темы: </w:t>
      </w:r>
      <w:proofErr w:type="gramStart"/>
      <w:r w:rsidRPr="003E3EEE">
        <w:rPr>
          <w:rFonts w:ascii="Times New Roman" w:hAnsi="Times New Roman" w:cs="Times New Roman"/>
          <w:sz w:val="24"/>
          <w:szCs w:val="24"/>
        </w:rPr>
        <w:t>«Общество», «Духовная жизнь общества», «Человек», «Познание», «Экономика», «Социальные отношения», «Политика», «Право».</w:t>
      </w:r>
      <w:proofErr w:type="gramEnd"/>
      <w:r w:rsidRPr="003E3EEE">
        <w:rPr>
          <w:rFonts w:ascii="Times New Roman" w:hAnsi="Times New Roman" w:cs="Times New Roman"/>
          <w:sz w:val="24"/>
          <w:szCs w:val="24"/>
        </w:rPr>
        <w:t xml:space="preserve"> Изучение предметного поля дополнительной образовательной программы «Человек и общество» не только расширит жизненную эрудицию учащихся, но и научит их практически оперировать понятиями и законами, раскрывающими динамику общественных явлений.</w:t>
      </w:r>
    </w:p>
    <w:p w:rsidR="003E3EEE" w:rsidRPr="003E3EEE" w:rsidRDefault="003E3EEE" w:rsidP="003E3EE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EEE">
        <w:rPr>
          <w:rFonts w:ascii="Times New Roman" w:hAnsi="Times New Roman" w:cs="Times New Roman"/>
          <w:b/>
          <w:sz w:val="24"/>
          <w:szCs w:val="24"/>
          <w:u w:val="single"/>
        </w:rPr>
        <w:t>Цели и задачи программы:</w:t>
      </w:r>
      <w:r w:rsidRPr="003E3EE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E3EEE" w:rsidRPr="003E3EEE" w:rsidRDefault="003E3EEE" w:rsidP="003E3E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3EEE">
        <w:rPr>
          <w:rFonts w:ascii="Times New Roman" w:hAnsi="Times New Roman" w:cs="Times New Roman"/>
          <w:bCs/>
          <w:sz w:val="24"/>
          <w:szCs w:val="24"/>
          <w:u w:val="single"/>
        </w:rPr>
        <w:t>Цель:</w:t>
      </w:r>
      <w:r w:rsidRPr="003E3EEE">
        <w:rPr>
          <w:rFonts w:ascii="Times New Roman" w:hAnsi="Times New Roman" w:cs="Times New Roman"/>
          <w:sz w:val="24"/>
          <w:szCs w:val="24"/>
        </w:rPr>
        <w:t xml:space="preserve"> овладение учащимися системой знаний, формирующих целостную картину мира и жизни человека в нем, а также навыками, обеспечивающими адаптацию к условиям динамично развивающегося современного общества.</w:t>
      </w:r>
      <w:r w:rsidRPr="003E3EEE">
        <w:rPr>
          <w:rFonts w:ascii="Times New Roman" w:hAnsi="Times New Roman" w:cs="Times New Roman"/>
          <w:sz w:val="24"/>
          <w:szCs w:val="24"/>
        </w:rPr>
        <w:br/>
      </w:r>
      <w:r w:rsidRPr="003E3EEE">
        <w:rPr>
          <w:rFonts w:ascii="Times New Roman" w:hAnsi="Times New Roman" w:cs="Times New Roman"/>
          <w:bCs/>
          <w:sz w:val="24"/>
          <w:szCs w:val="24"/>
          <w:u w:val="single"/>
        </w:rPr>
        <w:t>Задачи:</w:t>
      </w:r>
      <w:r w:rsidRPr="003E3EEE">
        <w:rPr>
          <w:rFonts w:ascii="Times New Roman" w:hAnsi="Times New Roman" w:cs="Times New Roman"/>
          <w:sz w:val="24"/>
          <w:szCs w:val="24"/>
        </w:rPr>
        <w:br/>
      </w:r>
      <w:r w:rsidRPr="003E3EEE">
        <w:rPr>
          <w:rFonts w:ascii="Times New Roman" w:hAnsi="Times New Roman" w:cs="Times New Roman"/>
          <w:sz w:val="24"/>
          <w:szCs w:val="24"/>
        </w:rPr>
        <w:sym w:font="Symbol" w:char="F0B7"/>
      </w:r>
      <w:r w:rsidRPr="003E3EEE">
        <w:rPr>
          <w:rFonts w:ascii="Times New Roman" w:hAnsi="Times New Roman" w:cs="Times New Roman"/>
          <w:sz w:val="24"/>
          <w:szCs w:val="24"/>
        </w:rPr>
        <w:t>        развивать у старшеклассников умения рассматривать события и явления в жизни общества, пользуясь приемами системного подхода, доказательно формулировать свое отношение к актуальным проблемам современного мира,</w:t>
      </w:r>
      <w:r w:rsidRPr="003E3EEE">
        <w:rPr>
          <w:rFonts w:ascii="Times New Roman" w:hAnsi="Times New Roman" w:cs="Times New Roman"/>
          <w:sz w:val="24"/>
          <w:szCs w:val="24"/>
        </w:rPr>
        <w:br/>
      </w:r>
      <w:r w:rsidRPr="003E3EEE">
        <w:rPr>
          <w:rFonts w:ascii="Times New Roman" w:hAnsi="Times New Roman" w:cs="Times New Roman"/>
          <w:sz w:val="24"/>
          <w:szCs w:val="24"/>
        </w:rPr>
        <w:sym w:font="Symbol" w:char="F0B7"/>
      </w:r>
      <w:r w:rsidRPr="003E3EEE">
        <w:rPr>
          <w:rFonts w:ascii="Times New Roman" w:hAnsi="Times New Roman" w:cs="Times New Roman"/>
          <w:sz w:val="24"/>
          <w:szCs w:val="24"/>
        </w:rPr>
        <w:t>        освоить старшеклассниками ключевые социальны компетентности, подготовить к сознательному участию в гражданской жизни</w:t>
      </w:r>
      <w:proofErr w:type="gramStart"/>
      <w:r w:rsidRPr="003E3EE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E3EEE">
        <w:rPr>
          <w:rFonts w:ascii="Times New Roman" w:hAnsi="Times New Roman" w:cs="Times New Roman"/>
          <w:sz w:val="24"/>
          <w:szCs w:val="24"/>
        </w:rPr>
        <w:br/>
      </w:r>
      <w:r w:rsidRPr="003E3EEE">
        <w:rPr>
          <w:rFonts w:ascii="Times New Roman" w:hAnsi="Times New Roman" w:cs="Times New Roman"/>
          <w:sz w:val="24"/>
          <w:szCs w:val="24"/>
        </w:rPr>
        <w:sym w:font="Symbol" w:char="F0B7"/>
      </w:r>
      <w:r w:rsidRPr="003E3EEE">
        <w:rPr>
          <w:rFonts w:ascii="Times New Roman" w:hAnsi="Times New Roman" w:cs="Times New Roman"/>
          <w:sz w:val="24"/>
          <w:szCs w:val="24"/>
        </w:rPr>
        <w:t xml:space="preserve">        </w:t>
      </w:r>
      <w:proofErr w:type="gramStart"/>
      <w:r w:rsidRPr="003E3EE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E3EEE">
        <w:rPr>
          <w:rFonts w:ascii="Times New Roman" w:hAnsi="Times New Roman" w:cs="Times New Roman"/>
          <w:sz w:val="24"/>
          <w:szCs w:val="24"/>
        </w:rPr>
        <w:t xml:space="preserve">овершенствовать умения самостоятельно получать, анализировать, систематизировать, творчески перерабатывать социальную информацию, поступающую из различных источников и на </w:t>
      </w:r>
      <w:r w:rsidRPr="003E3EEE">
        <w:rPr>
          <w:rFonts w:ascii="Times New Roman" w:hAnsi="Times New Roman" w:cs="Times New Roman"/>
          <w:sz w:val="24"/>
          <w:szCs w:val="24"/>
        </w:rPr>
        <w:lastRenderedPageBreak/>
        <w:t xml:space="preserve">различных носителях (печатных, аудиовизуальных, электронных), </w:t>
      </w:r>
      <w:r w:rsidRPr="003E3EEE">
        <w:rPr>
          <w:rFonts w:ascii="Times New Roman" w:hAnsi="Times New Roman" w:cs="Times New Roman"/>
          <w:sz w:val="24"/>
          <w:szCs w:val="24"/>
        </w:rPr>
        <w:br/>
      </w:r>
      <w:r w:rsidRPr="003E3EEE">
        <w:rPr>
          <w:rFonts w:ascii="Times New Roman" w:hAnsi="Times New Roman" w:cs="Times New Roman"/>
          <w:sz w:val="24"/>
          <w:szCs w:val="24"/>
        </w:rPr>
        <w:br/>
      </w:r>
      <w:r w:rsidRPr="003E3EEE">
        <w:rPr>
          <w:rFonts w:ascii="Times New Roman" w:hAnsi="Times New Roman" w:cs="Times New Roman"/>
          <w:sz w:val="24"/>
          <w:szCs w:val="24"/>
        </w:rPr>
        <w:sym w:font="Symbol" w:char="F0B7"/>
      </w:r>
      <w:r w:rsidRPr="003E3EEE">
        <w:rPr>
          <w:rFonts w:ascii="Times New Roman" w:hAnsi="Times New Roman" w:cs="Times New Roman"/>
          <w:sz w:val="24"/>
          <w:szCs w:val="24"/>
        </w:rPr>
        <w:t xml:space="preserve">        освоить способы учебно-познавательной и проектной деятельности в обществознании, познакомить с научным инструментарием, методами познания, основными направлениями научных поисков в общественных науках </w:t>
      </w:r>
      <w:r w:rsidRPr="003E3EEE">
        <w:rPr>
          <w:rFonts w:ascii="Times New Roman" w:hAnsi="Times New Roman" w:cs="Times New Roman"/>
          <w:sz w:val="24"/>
          <w:szCs w:val="24"/>
        </w:rPr>
        <w:br/>
      </w:r>
    </w:p>
    <w:p w:rsidR="003E3EEE" w:rsidRPr="003E3EEE" w:rsidRDefault="003E3EEE" w:rsidP="003E3E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3EEE">
        <w:rPr>
          <w:rFonts w:ascii="Times New Roman" w:hAnsi="Times New Roman" w:cs="Times New Roman"/>
          <w:sz w:val="24"/>
          <w:szCs w:val="24"/>
        </w:rPr>
        <w:t xml:space="preserve">Срок реализации программы 1 год. Занятия проводятся 1 раз в неделю по 1 часу </w:t>
      </w:r>
      <w:proofErr w:type="gramStart"/>
      <w:r w:rsidRPr="003E3EEE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3E3EEE">
        <w:rPr>
          <w:rFonts w:ascii="Times New Roman" w:hAnsi="Times New Roman" w:cs="Times New Roman"/>
          <w:sz w:val="24"/>
          <w:szCs w:val="24"/>
        </w:rPr>
        <w:t>35 часов в год). Программа рассчитана н</w:t>
      </w:r>
      <w:r w:rsidR="00D67D08">
        <w:rPr>
          <w:rFonts w:ascii="Times New Roman" w:hAnsi="Times New Roman" w:cs="Times New Roman"/>
          <w:sz w:val="24"/>
          <w:szCs w:val="24"/>
        </w:rPr>
        <w:t>а возрастную категорию детей  12</w:t>
      </w:r>
      <w:r w:rsidRPr="003E3EEE">
        <w:rPr>
          <w:rFonts w:ascii="Times New Roman" w:hAnsi="Times New Roman" w:cs="Times New Roman"/>
          <w:sz w:val="24"/>
          <w:szCs w:val="24"/>
        </w:rPr>
        <w:t>-15  лет.</w:t>
      </w:r>
    </w:p>
    <w:p w:rsidR="003E3EEE" w:rsidRPr="003E3EEE" w:rsidRDefault="003E3EEE" w:rsidP="003E3E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3EEE">
        <w:rPr>
          <w:rFonts w:ascii="Times New Roman" w:hAnsi="Times New Roman" w:cs="Times New Roman"/>
          <w:sz w:val="24"/>
          <w:szCs w:val="24"/>
        </w:rPr>
        <w:br/>
        <w:t>Более конкретная характеристика наиболее существенных методов приведена ниже.</w:t>
      </w:r>
      <w:r w:rsidRPr="003E3EEE">
        <w:rPr>
          <w:rFonts w:ascii="Times New Roman" w:hAnsi="Times New Roman" w:cs="Times New Roman"/>
          <w:sz w:val="24"/>
          <w:szCs w:val="24"/>
        </w:rPr>
        <w:br/>
      </w:r>
      <w:r w:rsidRPr="003E3EEE">
        <w:rPr>
          <w:rFonts w:ascii="Times New Roman" w:hAnsi="Times New Roman" w:cs="Times New Roman"/>
          <w:b/>
          <w:bCs/>
          <w:sz w:val="24"/>
          <w:szCs w:val="24"/>
        </w:rPr>
        <w:t>Деловая игра</w:t>
      </w:r>
      <w:r w:rsidRPr="003E3EEE">
        <w:rPr>
          <w:rFonts w:ascii="Times New Roman" w:hAnsi="Times New Roman" w:cs="Times New Roman"/>
          <w:sz w:val="24"/>
          <w:szCs w:val="24"/>
        </w:rPr>
        <w:t xml:space="preserve"> - форма и прием обучения, в которой моделируются предметный и социальный аспекты содержания профессиональной деятель</w:t>
      </w:r>
      <w:r w:rsidRPr="003E3EEE">
        <w:rPr>
          <w:rFonts w:ascii="Times New Roman" w:hAnsi="Times New Roman" w:cs="Times New Roman"/>
          <w:sz w:val="24"/>
          <w:szCs w:val="24"/>
        </w:rPr>
        <w:softHyphen/>
        <w:t xml:space="preserve">ности. </w:t>
      </w:r>
      <w:proofErr w:type="gramStart"/>
      <w:r w:rsidRPr="003E3EEE">
        <w:rPr>
          <w:rFonts w:ascii="Times New Roman" w:hAnsi="Times New Roman" w:cs="Times New Roman"/>
          <w:sz w:val="24"/>
          <w:szCs w:val="24"/>
        </w:rPr>
        <w:t>Предназначена</w:t>
      </w:r>
      <w:proofErr w:type="gramEnd"/>
      <w:r w:rsidRPr="003E3EEE">
        <w:rPr>
          <w:rFonts w:ascii="Times New Roman" w:hAnsi="Times New Roman" w:cs="Times New Roman"/>
          <w:sz w:val="24"/>
          <w:szCs w:val="24"/>
        </w:rPr>
        <w:t xml:space="preserve"> для отработки профессиональных умений и навыков. В деловой игре развертывается </w:t>
      </w:r>
      <w:proofErr w:type="spellStart"/>
      <w:r w:rsidRPr="003E3EEE">
        <w:rPr>
          <w:rFonts w:ascii="Times New Roman" w:hAnsi="Times New Roman" w:cs="Times New Roman"/>
          <w:sz w:val="24"/>
          <w:szCs w:val="24"/>
        </w:rPr>
        <w:t>квазипрофессиональная</w:t>
      </w:r>
      <w:proofErr w:type="spellEnd"/>
      <w:r w:rsidRPr="003E3EEE">
        <w:rPr>
          <w:rFonts w:ascii="Times New Roman" w:hAnsi="Times New Roman" w:cs="Times New Roman"/>
          <w:sz w:val="24"/>
          <w:szCs w:val="24"/>
        </w:rPr>
        <w:t xml:space="preserve"> деятельность обучающихся на имитационно-игровой модели, отражающей содержание, технологии и динамику профессиональной деятельности специалистов, ее целостных фрагментов.</w:t>
      </w:r>
      <w:r w:rsidRPr="003E3EEE">
        <w:rPr>
          <w:rFonts w:ascii="Times New Roman" w:hAnsi="Times New Roman" w:cs="Times New Roman"/>
          <w:sz w:val="24"/>
          <w:szCs w:val="24"/>
        </w:rPr>
        <w:br/>
      </w:r>
      <w:r w:rsidRPr="003E3EEE">
        <w:rPr>
          <w:rFonts w:ascii="Times New Roman" w:hAnsi="Times New Roman" w:cs="Times New Roman"/>
          <w:b/>
          <w:bCs/>
          <w:sz w:val="24"/>
          <w:szCs w:val="24"/>
        </w:rPr>
        <w:t>Диалог</w:t>
      </w:r>
      <w:r w:rsidRPr="003E3EEE">
        <w:rPr>
          <w:rFonts w:ascii="Times New Roman" w:hAnsi="Times New Roman" w:cs="Times New Roman"/>
          <w:sz w:val="24"/>
          <w:szCs w:val="24"/>
        </w:rPr>
        <w:t xml:space="preserve"> - прием обучения, предполагающий попеременный обмен мнениями (включая мимику и жесты) по поводу единого предмета обсуждения с целью </w:t>
      </w:r>
      <w:proofErr w:type="gramStart"/>
      <w:r w:rsidRPr="003E3EEE">
        <w:rPr>
          <w:rFonts w:ascii="Times New Roman" w:hAnsi="Times New Roman" w:cs="Times New Roman"/>
          <w:sz w:val="24"/>
          <w:szCs w:val="24"/>
        </w:rPr>
        <w:t>развития представлений по теме</w:t>
      </w:r>
      <w:proofErr w:type="gramEnd"/>
      <w:r w:rsidRPr="003E3EEE">
        <w:rPr>
          <w:rFonts w:ascii="Times New Roman" w:hAnsi="Times New Roman" w:cs="Times New Roman"/>
          <w:sz w:val="24"/>
          <w:szCs w:val="24"/>
        </w:rPr>
        <w:t>. В основе диалога лежит проблема: в диалоге сопоставляются, дополняются, уточняются различные точки зрения, аспекты рассмотрения данной проблемы. При этом происходит «</w:t>
      </w:r>
      <w:proofErr w:type="gramStart"/>
      <w:r w:rsidRPr="003E3EEE">
        <w:rPr>
          <w:rFonts w:ascii="Times New Roman" w:hAnsi="Times New Roman" w:cs="Times New Roman"/>
          <w:sz w:val="24"/>
          <w:szCs w:val="24"/>
        </w:rPr>
        <w:t>мягкая</w:t>
      </w:r>
      <w:proofErr w:type="gramEnd"/>
      <w:r w:rsidRPr="003E3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3EEE">
        <w:rPr>
          <w:rFonts w:ascii="Times New Roman" w:hAnsi="Times New Roman" w:cs="Times New Roman"/>
          <w:sz w:val="24"/>
          <w:szCs w:val="24"/>
        </w:rPr>
        <w:t>проблематизация</w:t>
      </w:r>
      <w:proofErr w:type="spellEnd"/>
      <w:r w:rsidRPr="003E3EEE">
        <w:rPr>
          <w:rFonts w:ascii="Times New Roman" w:hAnsi="Times New Roman" w:cs="Times New Roman"/>
          <w:sz w:val="24"/>
          <w:szCs w:val="24"/>
        </w:rPr>
        <w:t xml:space="preserve">» и противопоставление разных точек зрения, нет их столкновения, а скорее – </w:t>
      </w:r>
      <w:proofErr w:type="spellStart"/>
      <w:r w:rsidRPr="003E3EEE">
        <w:rPr>
          <w:rFonts w:ascii="Times New Roman" w:hAnsi="Times New Roman" w:cs="Times New Roman"/>
          <w:sz w:val="24"/>
          <w:szCs w:val="24"/>
        </w:rPr>
        <w:t>взаимонаращивание</w:t>
      </w:r>
      <w:proofErr w:type="spellEnd"/>
      <w:r w:rsidRPr="003E3E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3EEE">
        <w:rPr>
          <w:rFonts w:ascii="Times New Roman" w:hAnsi="Times New Roman" w:cs="Times New Roman"/>
          <w:sz w:val="24"/>
          <w:szCs w:val="24"/>
        </w:rPr>
        <w:t>взаиморазвитие</w:t>
      </w:r>
      <w:proofErr w:type="spellEnd"/>
      <w:r w:rsidRPr="003E3EEE">
        <w:rPr>
          <w:rFonts w:ascii="Times New Roman" w:hAnsi="Times New Roman" w:cs="Times New Roman"/>
          <w:sz w:val="24"/>
          <w:szCs w:val="24"/>
        </w:rPr>
        <w:t xml:space="preserve"> исходных представлений. Виды диалога: внутренний (напр., исповедь), критический (выявление проблем, анализ породивших их причин и пр.), сократический (эвристическая беседа)</w:t>
      </w:r>
      <w:r w:rsidRPr="003E3EEE">
        <w:rPr>
          <w:rFonts w:ascii="Times New Roman" w:hAnsi="Times New Roman" w:cs="Times New Roman"/>
          <w:sz w:val="24"/>
          <w:szCs w:val="24"/>
        </w:rPr>
        <w:br/>
      </w:r>
      <w:r w:rsidRPr="003E3EEE">
        <w:rPr>
          <w:rFonts w:ascii="Times New Roman" w:hAnsi="Times New Roman" w:cs="Times New Roman"/>
          <w:b/>
          <w:bCs/>
          <w:sz w:val="24"/>
          <w:szCs w:val="24"/>
        </w:rPr>
        <w:t>Дискуссия</w:t>
      </w:r>
      <w:r w:rsidRPr="003E3EEE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3E3EEE">
        <w:rPr>
          <w:rFonts w:ascii="Times New Roman" w:hAnsi="Times New Roman" w:cs="Times New Roman"/>
          <w:sz w:val="24"/>
          <w:szCs w:val="24"/>
        </w:rPr>
        <w:t xml:space="preserve">прием обучения, направленный на развитие критического мышления и коммуникативных способностей; предполагающий целенаправленный и упорядоченный обмен мнениями, направленный на согласование противоположных точек зрения и приход к общему основанию. В основе дискуссии лежит противоречие, которое отражает противоположные взгляды участников на один и тот же предмет обсуждения. </w:t>
      </w:r>
      <w:proofErr w:type="gramStart"/>
      <w:r w:rsidRPr="003E3EEE">
        <w:rPr>
          <w:rFonts w:ascii="Times New Roman" w:hAnsi="Times New Roman" w:cs="Times New Roman"/>
          <w:sz w:val="24"/>
          <w:szCs w:val="24"/>
        </w:rPr>
        <w:t>Процесс организации дискуссии включает несколько последовательно разворачиваемых этапов:</w:t>
      </w:r>
      <w:r w:rsidRPr="003E3EEE">
        <w:rPr>
          <w:rFonts w:ascii="Times New Roman" w:hAnsi="Times New Roman" w:cs="Times New Roman"/>
          <w:sz w:val="24"/>
          <w:szCs w:val="24"/>
        </w:rPr>
        <w:br/>
        <w:t>1 – явное изложение тезиса и антитезиса (как результат критики в сложной коммуникации)</w:t>
      </w:r>
      <w:r w:rsidRPr="003E3EEE">
        <w:rPr>
          <w:rFonts w:ascii="Times New Roman" w:hAnsi="Times New Roman" w:cs="Times New Roman"/>
          <w:sz w:val="24"/>
          <w:szCs w:val="24"/>
        </w:rPr>
        <w:br/>
        <w:t>2 – предъявление каждой стороной аргументов, подтверждающих и усиливающих точку зрения</w:t>
      </w:r>
      <w:r w:rsidRPr="003E3EEE">
        <w:rPr>
          <w:rFonts w:ascii="Times New Roman" w:hAnsi="Times New Roman" w:cs="Times New Roman"/>
          <w:sz w:val="24"/>
          <w:szCs w:val="24"/>
        </w:rPr>
        <w:br/>
        <w:t>3 – предъявление каждой стороной оснований</w:t>
      </w:r>
      <w:r w:rsidRPr="003E3EEE">
        <w:rPr>
          <w:rFonts w:ascii="Times New Roman" w:hAnsi="Times New Roman" w:cs="Times New Roman"/>
          <w:sz w:val="24"/>
          <w:szCs w:val="24"/>
        </w:rPr>
        <w:br/>
        <w:t>4 – фиксация затруднения и постановка проблемы</w:t>
      </w:r>
      <w:r w:rsidRPr="003E3EEE">
        <w:rPr>
          <w:rFonts w:ascii="Times New Roman" w:hAnsi="Times New Roman" w:cs="Times New Roman"/>
          <w:sz w:val="24"/>
          <w:szCs w:val="24"/>
        </w:rPr>
        <w:br/>
        <w:t>5 – поиск новых оснований, способов решения, взглядов на предмет</w:t>
      </w:r>
      <w:r w:rsidRPr="003E3EEE">
        <w:rPr>
          <w:rFonts w:ascii="Times New Roman" w:hAnsi="Times New Roman" w:cs="Times New Roman"/>
          <w:sz w:val="24"/>
          <w:szCs w:val="24"/>
        </w:rPr>
        <w:br/>
        <w:t>6 – синтез.</w:t>
      </w:r>
      <w:proofErr w:type="gramEnd"/>
      <w:r w:rsidRPr="003E3EEE">
        <w:rPr>
          <w:rFonts w:ascii="Times New Roman" w:hAnsi="Times New Roman" w:cs="Times New Roman"/>
          <w:sz w:val="24"/>
          <w:szCs w:val="24"/>
        </w:rPr>
        <w:br/>
        <w:t xml:space="preserve">Способ проведения дискуссии и применяемые средства должны признаваться всеми её участниками (последовательное изложение тезисов, аргументов и оснований, недопустимость подмены </w:t>
      </w:r>
      <w:r w:rsidRPr="003E3EEE">
        <w:rPr>
          <w:rFonts w:ascii="Times New Roman" w:hAnsi="Times New Roman" w:cs="Times New Roman"/>
          <w:sz w:val="24"/>
          <w:szCs w:val="24"/>
        </w:rPr>
        <w:lastRenderedPageBreak/>
        <w:t>первичного тезиса и оснований и пр.).</w:t>
      </w:r>
      <w:r w:rsidRPr="003E3EEE">
        <w:rPr>
          <w:rFonts w:ascii="Times New Roman" w:hAnsi="Times New Roman" w:cs="Times New Roman"/>
          <w:sz w:val="24"/>
          <w:szCs w:val="24"/>
        </w:rPr>
        <w:br/>
      </w:r>
      <w:r w:rsidRPr="003E3EEE">
        <w:rPr>
          <w:rFonts w:ascii="Times New Roman" w:hAnsi="Times New Roman" w:cs="Times New Roman"/>
          <w:bCs/>
          <w:sz w:val="24"/>
          <w:szCs w:val="24"/>
        </w:rPr>
        <w:t>Моделирование</w:t>
      </w:r>
      <w:r w:rsidRPr="003E3EEE">
        <w:rPr>
          <w:rFonts w:ascii="Times New Roman" w:hAnsi="Times New Roman" w:cs="Times New Roman"/>
          <w:sz w:val="24"/>
          <w:szCs w:val="24"/>
        </w:rPr>
        <w:t xml:space="preserve"> - прием обучения, направленный на развитие образного мышления, а также абстрактного (теоретического) мышления; предполагающий исследование объектов познания на их заместителях - реальных или идеальных моделях; построение моделей реально существующих предметов и явлений, в частности образовательных систем. Под моделью при этом понимается система объектов или знаков, воспроизводящих некоторые существенные свойства системы-оригинала, прототипа модели.</w:t>
      </w:r>
      <w:r w:rsidRPr="003E3EEE">
        <w:rPr>
          <w:rFonts w:ascii="Times New Roman" w:hAnsi="Times New Roman" w:cs="Times New Roman"/>
          <w:sz w:val="24"/>
          <w:szCs w:val="24"/>
        </w:rPr>
        <w:br/>
      </w:r>
      <w:r w:rsidRPr="003E3EEE">
        <w:rPr>
          <w:rFonts w:ascii="Times New Roman" w:hAnsi="Times New Roman" w:cs="Times New Roman"/>
          <w:b/>
          <w:bCs/>
          <w:sz w:val="24"/>
          <w:szCs w:val="24"/>
        </w:rPr>
        <w:t>Ролевая игра</w:t>
      </w:r>
      <w:r w:rsidRPr="003E3EEE">
        <w:rPr>
          <w:rFonts w:ascii="Times New Roman" w:hAnsi="Times New Roman" w:cs="Times New Roman"/>
          <w:sz w:val="24"/>
          <w:szCs w:val="24"/>
        </w:rPr>
        <w:t xml:space="preserve"> (разыгрывание ролей) – форма обучения, основная цель которого – обучение специалистов межличностному общению и взаимодействию в условиях совместной профессиональной деятельности. В этом ее отличие от деловой игры (их часто смешивают), которая в равной мере нацелена и на развитие предметно-технологической компетентности будущего специалиста.</w:t>
      </w:r>
      <w:r w:rsidRPr="003E3EEE">
        <w:rPr>
          <w:rFonts w:ascii="Times New Roman" w:hAnsi="Times New Roman" w:cs="Times New Roman"/>
          <w:sz w:val="24"/>
          <w:szCs w:val="24"/>
        </w:rPr>
        <w:br/>
      </w:r>
      <w:r w:rsidRPr="003E3EEE">
        <w:rPr>
          <w:rFonts w:ascii="Times New Roman" w:hAnsi="Times New Roman" w:cs="Times New Roman"/>
          <w:sz w:val="24"/>
          <w:szCs w:val="24"/>
        </w:rPr>
        <w:br/>
      </w:r>
      <w:r w:rsidRPr="003E3EEE">
        <w:rPr>
          <w:rFonts w:ascii="Times New Roman" w:hAnsi="Times New Roman" w:cs="Times New Roman"/>
          <w:b/>
          <w:sz w:val="24"/>
          <w:szCs w:val="24"/>
        </w:rPr>
        <w:t>«Аквариум»</w:t>
      </w:r>
      <w:r w:rsidRPr="003E3EEE">
        <w:rPr>
          <w:rFonts w:ascii="Times New Roman" w:hAnsi="Times New Roman" w:cs="Times New Roman"/>
          <w:sz w:val="24"/>
          <w:szCs w:val="24"/>
        </w:rPr>
        <w:t xml:space="preserve"> - прием обучения, направленный на освоение разноаспектного анализа исследуемой проблемы и развитие рефлексивных способностей обучающихся. Предполагает одновременную работу двух групп - внутренней и внешней. Внутренняя группа участвует в обсуждении какой-либо темы/проблемы, при этом члены внешней группы выступают в роли наблюдателей за происходящим </w:t>
      </w:r>
      <w:proofErr w:type="gramStart"/>
      <w:r w:rsidRPr="003E3EEE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3E3EEE">
        <w:rPr>
          <w:rFonts w:ascii="Times New Roman" w:hAnsi="Times New Roman" w:cs="Times New Roman"/>
          <w:sz w:val="24"/>
          <w:szCs w:val="24"/>
        </w:rPr>
        <w:t xml:space="preserve"> внутренней. </w:t>
      </w:r>
      <w:r w:rsidRPr="003E3EEE">
        <w:rPr>
          <w:rFonts w:ascii="Times New Roman" w:hAnsi="Times New Roman" w:cs="Times New Roman"/>
          <w:sz w:val="24"/>
          <w:szCs w:val="24"/>
        </w:rPr>
        <w:br/>
      </w:r>
      <w:r w:rsidRPr="003E3EEE">
        <w:rPr>
          <w:rFonts w:ascii="Times New Roman" w:hAnsi="Times New Roman" w:cs="Times New Roman"/>
          <w:b/>
          <w:sz w:val="24"/>
          <w:szCs w:val="24"/>
        </w:rPr>
        <w:t>«Снежный ком»</w:t>
      </w:r>
      <w:r w:rsidRPr="003E3EEE">
        <w:rPr>
          <w:rFonts w:ascii="Times New Roman" w:hAnsi="Times New Roman" w:cs="Times New Roman"/>
          <w:sz w:val="24"/>
          <w:szCs w:val="24"/>
        </w:rPr>
        <w:t xml:space="preserve"> - прием обучения межличностному общению в малых и больших группах, развитие коммуникативных умений и способностей. Методика: индивидуальная работа – работа в парах – работа в малых группах – работа в больших группах</w:t>
      </w:r>
      <w:r w:rsidRPr="003E3EEE">
        <w:rPr>
          <w:rFonts w:ascii="Times New Roman" w:hAnsi="Times New Roman" w:cs="Times New Roman"/>
          <w:sz w:val="24"/>
          <w:szCs w:val="24"/>
        </w:rPr>
        <w:br/>
      </w:r>
      <w:r w:rsidRPr="003E3EEE">
        <w:rPr>
          <w:rFonts w:ascii="Times New Roman" w:hAnsi="Times New Roman" w:cs="Times New Roman"/>
          <w:b/>
          <w:sz w:val="24"/>
          <w:szCs w:val="24"/>
        </w:rPr>
        <w:t>Мозговой штурм</w:t>
      </w:r>
      <w:r w:rsidRPr="003E3EEE">
        <w:rPr>
          <w:rFonts w:ascii="Times New Roman" w:hAnsi="Times New Roman" w:cs="Times New Roman"/>
          <w:sz w:val="24"/>
          <w:szCs w:val="24"/>
        </w:rPr>
        <w:t xml:space="preserve"> - прием обучения, направленный на развитие </w:t>
      </w:r>
      <w:proofErr w:type="spellStart"/>
      <w:r w:rsidRPr="003E3EEE">
        <w:rPr>
          <w:rFonts w:ascii="Times New Roman" w:hAnsi="Times New Roman" w:cs="Times New Roman"/>
          <w:sz w:val="24"/>
          <w:szCs w:val="24"/>
        </w:rPr>
        <w:t>креативных</w:t>
      </w:r>
      <w:proofErr w:type="spellEnd"/>
      <w:r w:rsidRPr="003E3EEE">
        <w:rPr>
          <w:rFonts w:ascii="Times New Roman" w:hAnsi="Times New Roman" w:cs="Times New Roman"/>
          <w:sz w:val="24"/>
          <w:szCs w:val="24"/>
        </w:rPr>
        <w:t xml:space="preserve"> способностей – поиску и порождению новых идей, а также их анализу и синтезу. Мозговой штурм предполагает запрет на любую критику на стадии генерации идей, когда основной акцент делается скорее на количество идей, чем на их качество. После стадии первоначальной </w:t>
      </w:r>
      <w:proofErr w:type="gramStart"/>
      <w:r w:rsidRPr="003E3EEE">
        <w:rPr>
          <w:rFonts w:ascii="Times New Roman" w:hAnsi="Times New Roman" w:cs="Times New Roman"/>
          <w:sz w:val="24"/>
          <w:szCs w:val="24"/>
        </w:rPr>
        <w:t>генерации</w:t>
      </w:r>
      <w:proofErr w:type="gramEnd"/>
      <w:r w:rsidRPr="003E3EEE">
        <w:rPr>
          <w:rFonts w:ascii="Times New Roman" w:hAnsi="Times New Roman" w:cs="Times New Roman"/>
          <w:sz w:val="24"/>
          <w:szCs w:val="24"/>
        </w:rPr>
        <w:t xml:space="preserve"> предложенные участниками идеи могут быть сгруппированы, оценены, отложены для дальнейшего их изучения или отобраны как возможное решение рассматриваемой проблемы.</w:t>
      </w:r>
      <w:r w:rsidRPr="003E3EEE">
        <w:rPr>
          <w:rFonts w:ascii="Times New Roman" w:hAnsi="Times New Roman" w:cs="Times New Roman"/>
          <w:sz w:val="24"/>
          <w:szCs w:val="24"/>
        </w:rPr>
        <w:br/>
        <w:t>«</w:t>
      </w:r>
      <w:r w:rsidRPr="003E3EEE">
        <w:rPr>
          <w:rFonts w:ascii="Times New Roman" w:hAnsi="Times New Roman" w:cs="Times New Roman"/>
          <w:b/>
          <w:sz w:val="24"/>
          <w:szCs w:val="24"/>
        </w:rPr>
        <w:t>Жужжащие группы»</w:t>
      </w:r>
      <w:r w:rsidRPr="003E3EEE">
        <w:rPr>
          <w:rFonts w:ascii="Times New Roman" w:hAnsi="Times New Roman" w:cs="Times New Roman"/>
          <w:sz w:val="24"/>
          <w:szCs w:val="24"/>
        </w:rPr>
        <w:t xml:space="preserve"> - прием бучения, направленный на развитие коммуникативных способностей в малых группах. Этот метод заключается в разделении большой группы на несколько малых </w:t>
      </w:r>
      <w:r w:rsidRPr="003E3EEE">
        <w:rPr>
          <w:rFonts w:ascii="Times New Roman" w:hAnsi="Times New Roman" w:cs="Times New Roman"/>
          <w:sz w:val="24"/>
          <w:szCs w:val="24"/>
        </w:rPr>
        <w:br/>
        <w:t xml:space="preserve">для работы над определенной проблемой или вопросом. Обсуждения в этих малых группах создают в аудитории звук, напоминающий жужжание роя пчел, отсюда и название этой техники. </w:t>
      </w:r>
      <w:r w:rsidRPr="003E3EEE">
        <w:rPr>
          <w:rFonts w:ascii="Times New Roman" w:hAnsi="Times New Roman" w:cs="Times New Roman"/>
          <w:sz w:val="24"/>
          <w:szCs w:val="24"/>
        </w:rPr>
        <w:br/>
      </w:r>
      <w:r w:rsidRPr="003E3EEE">
        <w:rPr>
          <w:rFonts w:ascii="Times New Roman" w:hAnsi="Times New Roman" w:cs="Times New Roman"/>
          <w:b/>
          <w:sz w:val="24"/>
          <w:szCs w:val="24"/>
        </w:rPr>
        <w:t>Имитационные упражнения</w:t>
      </w:r>
      <w:r w:rsidRPr="003E3EEE">
        <w:rPr>
          <w:rFonts w:ascii="Times New Roman" w:hAnsi="Times New Roman" w:cs="Times New Roman"/>
          <w:sz w:val="24"/>
          <w:szCs w:val="24"/>
        </w:rPr>
        <w:t xml:space="preserve"> - прием обучения, имеющий своей целью воспроизведение определенных рабочих ситуаций посредством специально созданных условий. Они направлены на получение участниками опыта, сравнимого с реальной жизнью. Имитационные упражнения могут включать в себя работу с техникой или оборудованием, </w:t>
      </w:r>
      <w:proofErr w:type="gramStart"/>
      <w:r w:rsidRPr="003E3EEE">
        <w:rPr>
          <w:rFonts w:ascii="Times New Roman" w:hAnsi="Times New Roman" w:cs="Times New Roman"/>
          <w:sz w:val="24"/>
          <w:szCs w:val="24"/>
        </w:rPr>
        <w:t>используемыми</w:t>
      </w:r>
      <w:proofErr w:type="gramEnd"/>
      <w:r w:rsidRPr="003E3EEE">
        <w:rPr>
          <w:rFonts w:ascii="Times New Roman" w:hAnsi="Times New Roman" w:cs="Times New Roman"/>
          <w:sz w:val="24"/>
          <w:szCs w:val="24"/>
        </w:rPr>
        <w:t xml:space="preserve"> в реальной практике, ролевые игры, работу с реальной деловой документацией, работу на специально разработанных учебных тренажерах и т. д.</w:t>
      </w:r>
      <w:r w:rsidRPr="003E3EE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E3EEE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Организационно-деятельностные</w:t>
      </w:r>
      <w:proofErr w:type="spellEnd"/>
      <w:r w:rsidRPr="003E3EEE">
        <w:rPr>
          <w:rFonts w:ascii="Times New Roman" w:hAnsi="Times New Roman" w:cs="Times New Roman"/>
          <w:b/>
          <w:bCs/>
          <w:sz w:val="24"/>
          <w:szCs w:val="24"/>
        </w:rPr>
        <w:t xml:space="preserve"> игры (ОДИ)</w:t>
      </w:r>
      <w:r w:rsidRPr="003E3EEE">
        <w:rPr>
          <w:rFonts w:ascii="Times New Roman" w:hAnsi="Times New Roman" w:cs="Times New Roman"/>
          <w:sz w:val="24"/>
          <w:szCs w:val="24"/>
        </w:rPr>
        <w:t xml:space="preserve"> - Основное их назначение – получение нового продукта, не имевшегося в опыте ни игроков, ни ведущих игру. Такие игры проходят в условиях, когда нет ни заранее заданных моделей, ни людей, умеющих решать обсуждаемую проблему, следовательно, нет ни учителей, ни учеников, ни формулировки самой проблемы. Есть лишь тема ("</w:t>
      </w:r>
      <w:proofErr w:type="spellStart"/>
      <w:r w:rsidRPr="003E3EEE">
        <w:rPr>
          <w:rFonts w:ascii="Times New Roman" w:hAnsi="Times New Roman" w:cs="Times New Roman"/>
          <w:sz w:val="24"/>
          <w:szCs w:val="24"/>
        </w:rPr>
        <w:t>тематизм</w:t>
      </w:r>
      <w:proofErr w:type="spellEnd"/>
      <w:r w:rsidRPr="003E3EEE">
        <w:rPr>
          <w:rFonts w:ascii="Times New Roman" w:hAnsi="Times New Roman" w:cs="Times New Roman"/>
          <w:sz w:val="24"/>
          <w:szCs w:val="24"/>
        </w:rPr>
        <w:t>"), примерно очерчивающая область поиска и указывающая на функции того продукта, который должен быть получен в результате ОДИ.</w:t>
      </w:r>
      <w:r w:rsidRPr="003E3EEE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3E3EEE">
        <w:rPr>
          <w:rFonts w:ascii="Times New Roman" w:hAnsi="Times New Roman" w:cs="Times New Roman"/>
          <w:b/>
          <w:sz w:val="24"/>
          <w:szCs w:val="24"/>
        </w:rPr>
        <w:t>Анализ конкретных учебных ситуаций (</w:t>
      </w:r>
      <w:proofErr w:type="spellStart"/>
      <w:r w:rsidRPr="003E3EEE">
        <w:rPr>
          <w:rFonts w:ascii="Times New Roman" w:hAnsi="Times New Roman" w:cs="Times New Roman"/>
          <w:b/>
          <w:sz w:val="24"/>
          <w:szCs w:val="24"/>
        </w:rPr>
        <w:t>case</w:t>
      </w:r>
      <w:proofErr w:type="spellEnd"/>
      <w:r w:rsidRPr="003E3E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3EEE">
        <w:rPr>
          <w:rFonts w:ascii="Times New Roman" w:hAnsi="Times New Roman" w:cs="Times New Roman"/>
          <w:b/>
          <w:sz w:val="24"/>
          <w:szCs w:val="24"/>
        </w:rPr>
        <w:t>study</w:t>
      </w:r>
      <w:proofErr w:type="spellEnd"/>
      <w:r w:rsidRPr="003E3EEE">
        <w:rPr>
          <w:rFonts w:ascii="Times New Roman" w:hAnsi="Times New Roman" w:cs="Times New Roman"/>
          <w:b/>
          <w:sz w:val="24"/>
          <w:szCs w:val="24"/>
        </w:rPr>
        <w:t>)</w:t>
      </w:r>
      <w:r w:rsidRPr="003E3EEE">
        <w:rPr>
          <w:rFonts w:ascii="Times New Roman" w:hAnsi="Times New Roman" w:cs="Times New Roman"/>
          <w:sz w:val="24"/>
          <w:szCs w:val="24"/>
        </w:rPr>
        <w:t xml:space="preserve"> - метод обучения, предназначенный для совершенствования навыков </w:t>
      </w:r>
      <w:r w:rsidRPr="003E3EEE">
        <w:rPr>
          <w:rFonts w:ascii="Times New Roman" w:hAnsi="Times New Roman" w:cs="Times New Roman"/>
          <w:sz w:val="24"/>
          <w:szCs w:val="24"/>
        </w:rPr>
        <w:br/>
        <w:t xml:space="preserve">и получения опыта в следующих областях: выявление, отбор и решение проблем; работа с информацией - осмысление значения деталей, описанных </w:t>
      </w:r>
      <w:r w:rsidRPr="003E3EEE">
        <w:rPr>
          <w:rFonts w:ascii="Times New Roman" w:hAnsi="Times New Roman" w:cs="Times New Roman"/>
          <w:sz w:val="24"/>
          <w:szCs w:val="24"/>
        </w:rPr>
        <w:br/>
        <w:t>в ситуации; анализ и синтез информации и аргументов; работа с предположениями и заключениями; оценка альтернатив; принятие решений; слушание и понимание других людей - навыки групповой работы.</w:t>
      </w:r>
      <w:proofErr w:type="gramEnd"/>
      <w:r w:rsidRPr="003E3EEE">
        <w:rPr>
          <w:rFonts w:ascii="Times New Roman" w:hAnsi="Times New Roman" w:cs="Times New Roman"/>
          <w:sz w:val="24"/>
          <w:szCs w:val="24"/>
        </w:rPr>
        <w:br/>
      </w:r>
      <w:r w:rsidRPr="003E3EEE">
        <w:rPr>
          <w:rFonts w:ascii="Times New Roman" w:hAnsi="Times New Roman" w:cs="Times New Roman"/>
          <w:b/>
          <w:bCs/>
          <w:sz w:val="24"/>
          <w:szCs w:val="24"/>
        </w:rPr>
        <w:t>Проблемное изложение</w:t>
      </w:r>
      <w:r w:rsidRPr="003E3EEE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3E3EEE">
        <w:rPr>
          <w:rFonts w:ascii="Times New Roman" w:hAnsi="Times New Roman" w:cs="Times New Roman"/>
          <w:sz w:val="24"/>
          <w:szCs w:val="24"/>
        </w:rPr>
        <w:t xml:space="preserve"> прием обучения, направленный на демонстрацию обучающимся способов организации мышления; предполагает демонстрацию лектором четырех этапов проблемно-поисковой деятельности: проблемная ситуация и ее анализ - постановка проблемы - ее решение - рефлексия оптимальности найденного решения</w:t>
      </w:r>
      <w:proofErr w:type="gramStart"/>
      <w:r w:rsidRPr="003E3EE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E3EEE">
        <w:rPr>
          <w:rFonts w:ascii="Times New Roman" w:hAnsi="Times New Roman" w:cs="Times New Roman"/>
          <w:sz w:val="24"/>
          <w:szCs w:val="24"/>
        </w:rPr>
        <w:t xml:space="preserve"> а также способов мышления).</w:t>
      </w:r>
      <w:r w:rsidRPr="003E3EEE">
        <w:rPr>
          <w:rFonts w:ascii="Times New Roman" w:hAnsi="Times New Roman" w:cs="Times New Roman"/>
          <w:sz w:val="24"/>
          <w:szCs w:val="24"/>
        </w:rPr>
        <w:br/>
      </w:r>
      <w:r w:rsidRPr="003E3EEE">
        <w:rPr>
          <w:rFonts w:ascii="Times New Roman" w:hAnsi="Times New Roman" w:cs="Times New Roman"/>
          <w:b/>
          <w:bCs/>
          <w:sz w:val="24"/>
          <w:szCs w:val="24"/>
        </w:rPr>
        <w:t>Частично-поисковый</w:t>
      </w:r>
      <w:r w:rsidRPr="003E3E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3EEE">
        <w:rPr>
          <w:rFonts w:ascii="Times New Roman" w:hAnsi="Times New Roman" w:cs="Times New Roman"/>
          <w:b/>
          <w:bCs/>
          <w:sz w:val="24"/>
          <w:szCs w:val="24"/>
        </w:rPr>
        <w:t>(эвристический, сократический) метод</w:t>
      </w:r>
      <w:r w:rsidRPr="003E3EEE">
        <w:rPr>
          <w:rFonts w:ascii="Times New Roman" w:hAnsi="Times New Roman" w:cs="Times New Roman"/>
          <w:sz w:val="24"/>
          <w:szCs w:val="24"/>
        </w:rPr>
        <w:t xml:space="preserve"> – метод обучения направленный на освоение </w:t>
      </w:r>
      <w:proofErr w:type="gramStart"/>
      <w:r w:rsidRPr="003E3EE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3E3EEE">
        <w:rPr>
          <w:rFonts w:ascii="Times New Roman" w:hAnsi="Times New Roman" w:cs="Times New Roman"/>
          <w:sz w:val="24"/>
          <w:szCs w:val="24"/>
        </w:rPr>
        <w:t xml:space="preserve"> отдельных этапов проблемно-поисковой деятельности, часть из которых реализует Учитель, например, задание проблемной ситуации, а часть - Ученик.</w:t>
      </w:r>
      <w:r w:rsidRPr="003E3EEE">
        <w:rPr>
          <w:rFonts w:ascii="Times New Roman" w:hAnsi="Times New Roman" w:cs="Times New Roman"/>
          <w:sz w:val="24"/>
          <w:szCs w:val="24"/>
        </w:rPr>
        <w:br/>
      </w:r>
      <w:r w:rsidRPr="003E3EEE">
        <w:rPr>
          <w:rFonts w:ascii="Times New Roman" w:hAnsi="Times New Roman" w:cs="Times New Roman"/>
          <w:b/>
          <w:sz w:val="24"/>
          <w:szCs w:val="24"/>
        </w:rPr>
        <w:t>Исследовательский метод</w:t>
      </w:r>
      <w:r w:rsidRPr="003E3EEE">
        <w:rPr>
          <w:rFonts w:ascii="Times New Roman" w:hAnsi="Times New Roman" w:cs="Times New Roman"/>
          <w:sz w:val="24"/>
          <w:szCs w:val="24"/>
        </w:rPr>
        <w:t xml:space="preserve"> – метод обучения, направленный на освоение </w:t>
      </w:r>
      <w:proofErr w:type="gramStart"/>
      <w:r w:rsidRPr="003E3EE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3E3EEE">
        <w:rPr>
          <w:rFonts w:ascii="Times New Roman" w:hAnsi="Times New Roman" w:cs="Times New Roman"/>
          <w:sz w:val="24"/>
          <w:szCs w:val="24"/>
        </w:rPr>
        <w:t xml:space="preserve"> всех этапов проблемно-поисковой учебной деятельности, развитие исследовательских умений, аналитических и творческих способностей. Все этапы проблемно-поисковой деятельности осуществляет Ученик, моделируя процесс исследования и получая субъективно новый результат.</w:t>
      </w:r>
      <w:r w:rsidRPr="003E3EE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E3EEE">
        <w:rPr>
          <w:rFonts w:ascii="Times New Roman" w:hAnsi="Times New Roman" w:cs="Times New Roman"/>
          <w:b/>
          <w:bCs/>
          <w:sz w:val="24"/>
          <w:szCs w:val="24"/>
        </w:rPr>
        <w:t>Креативный</w:t>
      </w:r>
      <w:proofErr w:type="spellEnd"/>
      <w:r w:rsidRPr="003E3EEE">
        <w:rPr>
          <w:rFonts w:ascii="Times New Roman" w:hAnsi="Times New Roman" w:cs="Times New Roman"/>
          <w:b/>
          <w:bCs/>
          <w:sz w:val="24"/>
          <w:szCs w:val="24"/>
        </w:rPr>
        <w:t xml:space="preserve"> метод</w:t>
      </w:r>
      <w:r w:rsidRPr="003E3EEE">
        <w:rPr>
          <w:rFonts w:ascii="Times New Roman" w:hAnsi="Times New Roman" w:cs="Times New Roman"/>
          <w:sz w:val="24"/>
          <w:szCs w:val="24"/>
        </w:rPr>
        <w:t xml:space="preserve"> - метод обучения, направленный на освоение </w:t>
      </w:r>
      <w:proofErr w:type="gramStart"/>
      <w:r w:rsidRPr="003E3EEE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3E3EEE">
        <w:rPr>
          <w:rFonts w:ascii="Times New Roman" w:hAnsi="Times New Roman" w:cs="Times New Roman"/>
          <w:sz w:val="24"/>
          <w:szCs w:val="24"/>
        </w:rPr>
        <w:t xml:space="preserve"> всех этапов проблемно-поисковой деятельности, развитие исследовательских умений, аналитических и </w:t>
      </w:r>
      <w:proofErr w:type="spellStart"/>
      <w:r w:rsidRPr="003E3EEE">
        <w:rPr>
          <w:rFonts w:ascii="Times New Roman" w:hAnsi="Times New Roman" w:cs="Times New Roman"/>
          <w:sz w:val="24"/>
          <w:szCs w:val="24"/>
        </w:rPr>
        <w:t>креативных</w:t>
      </w:r>
      <w:proofErr w:type="spellEnd"/>
      <w:r w:rsidRPr="003E3EEE">
        <w:rPr>
          <w:rFonts w:ascii="Times New Roman" w:hAnsi="Times New Roman" w:cs="Times New Roman"/>
          <w:sz w:val="24"/>
          <w:szCs w:val="24"/>
        </w:rPr>
        <w:t xml:space="preserve"> способностей. Все этапы проблемно-поисковой деятельности осуществляет Ученик, реально осуществляя процесс исследования и получая объективно новый результат.</w:t>
      </w:r>
    </w:p>
    <w:p w:rsidR="003E3EEE" w:rsidRPr="003E3EEE" w:rsidRDefault="003E3EEE" w:rsidP="003E3E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3EEE">
        <w:rPr>
          <w:rFonts w:ascii="Times New Roman" w:hAnsi="Times New Roman" w:cs="Times New Roman"/>
          <w:b/>
          <w:bCs/>
          <w:iCs/>
          <w:sz w:val="24"/>
          <w:szCs w:val="24"/>
        </w:rPr>
        <w:t>Формы контроля:</w:t>
      </w:r>
      <w:r w:rsidRPr="003E3E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E3EEE">
        <w:rPr>
          <w:rFonts w:ascii="Times New Roman" w:hAnsi="Times New Roman" w:cs="Times New Roman"/>
          <w:sz w:val="24"/>
          <w:szCs w:val="24"/>
        </w:rPr>
        <w:t xml:space="preserve"> опрос по темам, тестирование, написание эссе, исследовательская работа, пробные экзамены.</w:t>
      </w:r>
    </w:p>
    <w:p w:rsidR="003E3EEE" w:rsidRPr="003E3EEE" w:rsidRDefault="003E3EEE" w:rsidP="003E3EEE">
      <w:pPr>
        <w:pStyle w:val="Default"/>
        <w:spacing w:line="360" w:lineRule="auto"/>
        <w:rPr>
          <w:color w:val="auto"/>
        </w:rPr>
      </w:pPr>
      <w:r w:rsidRPr="003E3EEE">
        <w:rPr>
          <w:b/>
          <w:bCs/>
        </w:rPr>
        <w:t>Ожидаемые результаты обучения.</w:t>
      </w:r>
      <w:r w:rsidRPr="003E3EEE">
        <w:rPr>
          <w:b/>
        </w:rPr>
        <w:br/>
      </w:r>
      <w:r w:rsidRPr="003E3EEE">
        <w:t xml:space="preserve"> </w:t>
      </w:r>
      <w:r w:rsidRPr="003E3EEE">
        <w:rPr>
          <w:color w:val="auto"/>
        </w:rPr>
        <w:t xml:space="preserve">В результате реализации данной программы  ученик должен </w:t>
      </w:r>
    </w:p>
    <w:p w:rsidR="003E3EEE" w:rsidRPr="003E3EEE" w:rsidRDefault="003E3EEE" w:rsidP="003E3EEE">
      <w:pPr>
        <w:pStyle w:val="Default"/>
        <w:spacing w:line="360" w:lineRule="auto"/>
        <w:rPr>
          <w:color w:val="auto"/>
        </w:rPr>
      </w:pPr>
      <w:r w:rsidRPr="003E3EEE">
        <w:rPr>
          <w:b/>
          <w:bCs/>
          <w:color w:val="auto"/>
        </w:rPr>
        <w:t xml:space="preserve">Знать/понимать </w:t>
      </w:r>
    </w:p>
    <w:p w:rsidR="003E3EEE" w:rsidRPr="003E3EEE" w:rsidRDefault="003E3EEE" w:rsidP="003E3EEE">
      <w:pPr>
        <w:pStyle w:val="Default"/>
        <w:spacing w:line="360" w:lineRule="auto"/>
        <w:rPr>
          <w:color w:val="auto"/>
        </w:rPr>
      </w:pPr>
      <w:r w:rsidRPr="003E3EEE">
        <w:rPr>
          <w:color w:val="auto"/>
        </w:rPr>
        <w:t xml:space="preserve">• социальные свойства человека, его взаимодействие с другими людьми; </w:t>
      </w:r>
    </w:p>
    <w:p w:rsidR="003E3EEE" w:rsidRPr="003E3EEE" w:rsidRDefault="003E3EEE" w:rsidP="003E3EEE">
      <w:pPr>
        <w:pStyle w:val="Default"/>
        <w:spacing w:line="360" w:lineRule="auto"/>
        <w:rPr>
          <w:color w:val="auto"/>
        </w:rPr>
      </w:pPr>
      <w:r w:rsidRPr="003E3EEE">
        <w:rPr>
          <w:color w:val="auto"/>
        </w:rPr>
        <w:t xml:space="preserve">• сущность общества как формы совместной деятельности людей; </w:t>
      </w:r>
    </w:p>
    <w:p w:rsidR="003E3EEE" w:rsidRPr="003E3EEE" w:rsidRDefault="003E3EEE" w:rsidP="003E3EEE">
      <w:pPr>
        <w:pStyle w:val="Default"/>
        <w:spacing w:line="360" w:lineRule="auto"/>
        <w:rPr>
          <w:color w:val="auto"/>
        </w:rPr>
      </w:pPr>
      <w:r w:rsidRPr="003E3EEE">
        <w:rPr>
          <w:color w:val="auto"/>
        </w:rPr>
        <w:t xml:space="preserve">• характерные черты и признаки основных сфер жизни общества; </w:t>
      </w:r>
    </w:p>
    <w:p w:rsidR="003E3EEE" w:rsidRPr="003E3EEE" w:rsidRDefault="003E3EEE" w:rsidP="003E3EEE">
      <w:pPr>
        <w:pStyle w:val="Default"/>
        <w:spacing w:line="360" w:lineRule="auto"/>
        <w:rPr>
          <w:color w:val="auto"/>
        </w:rPr>
      </w:pPr>
      <w:r w:rsidRPr="003E3EEE">
        <w:rPr>
          <w:color w:val="auto"/>
        </w:rPr>
        <w:lastRenderedPageBreak/>
        <w:t xml:space="preserve">• содержание и значение социальных норм, регулирующих общественные отношения. </w:t>
      </w:r>
    </w:p>
    <w:p w:rsidR="003E3EEE" w:rsidRPr="003E3EEE" w:rsidRDefault="003E3EEE" w:rsidP="003E3EEE">
      <w:pPr>
        <w:pStyle w:val="Default"/>
        <w:spacing w:line="360" w:lineRule="auto"/>
        <w:rPr>
          <w:color w:val="auto"/>
        </w:rPr>
      </w:pPr>
      <w:r w:rsidRPr="003E3EEE">
        <w:rPr>
          <w:b/>
          <w:bCs/>
          <w:color w:val="auto"/>
        </w:rPr>
        <w:t xml:space="preserve">Уметь </w:t>
      </w:r>
    </w:p>
    <w:p w:rsidR="003E3EEE" w:rsidRPr="003E3EEE" w:rsidRDefault="003E3EEE" w:rsidP="003E3EEE">
      <w:pPr>
        <w:pStyle w:val="Default"/>
        <w:spacing w:line="360" w:lineRule="auto"/>
        <w:rPr>
          <w:color w:val="auto"/>
        </w:rPr>
      </w:pPr>
      <w:r w:rsidRPr="003E3EEE">
        <w:rPr>
          <w:color w:val="auto"/>
        </w:rPr>
        <w:t xml:space="preserve">• </w:t>
      </w:r>
      <w:r w:rsidRPr="003E3EEE">
        <w:rPr>
          <w:b/>
          <w:bCs/>
          <w:i/>
          <w:iCs/>
          <w:color w:val="auto"/>
        </w:rPr>
        <w:t xml:space="preserve">описывать </w:t>
      </w:r>
      <w:r w:rsidRPr="003E3EEE">
        <w:rPr>
          <w:color w:val="auto"/>
        </w:rPr>
        <w:t xml:space="preserve">основные социальные объекты, выделяя их существенные признаки; человека как социально-деятельное существо; основные социальные роли; </w:t>
      </w:r>
    </w:p>
    <w:p w:rsidR="003E3EEE" w:rsidRPr="003E3EEE" w:rsidRDefault="003E3EEE" w:rsidP="003E3EEE">
      <w:pPr>
        <w:pStyle w:val="Default"/>
        <w:spacing w:line="360" w:lineRule="auto"/>
        <w:rPr>
          <w:color w:val="auto"/>
        </w:rPr>
      </w:pPr>
      <w:r w:rsidRPr="003E3EEE">
        <w:rPr>
          <w:b/>
          <w:bCs/>
          <w:i/>
          <w:iCs/>
          <w:color w:val="auto"/>
        </w:rPr>
        <w:t xml:space="preserve">сравнивать </w:t>
      </w:r>
      <w:r w:rsidRPr="003E3EEE">
        <w:rPr>
          <w:color w:val="auto"/>
        </w:rPr>
        <w:t xml:space="preserve">социальные объекты, суждения об обществе и человеке, выявлять их общие черты и различия; </w:t>
      </w:r>
    </w:p>
    <w:p w:rsidR="003E3EEE" w:rsidRPr="003E3EEE" w:rsidRDefault="003E3EEE" w:rsidP="003E3EEE">
      <w:pPr>
        <w:pStyle w:val="Default"/>
        <w:spacing w:line="360" w:lineRule="auto"/>
        <w:rPr>
          <w:color w:val="auto"/>
        </w:rPr>
      </w:pPr>
      <w:r w:rsidRPr="003E3EEE">
        <w:rPr>
          <w:color w:val="auto"/>
        </w:rPr>
        <w:t xml:space="preserve"> </w:t>
      </w:r>
      <w:r w:rsidRPr="003E3EEE">
        <w:rPr>
          <w:b/>
          <w:bCs/>
          <w:i/>
          <w:iCs/>
          <w:color w:val="auto"/>
        </w:rPr>
        <w:t xml:space="preserve">объяснять </w:t>
      </w:r>
      <w:r w:rsidRPr="003E3EEE">
        <w:rPr>
          <w:color w:val="auto"/>
        </w:rPr>
        <w:t xml:space="preserve">взаимосвязи изученных социальных объектов (включая </w:t>
      </w:r>
      <w:r w:rsidRPr="003E3EEE">
        <w:rPr>
          <w:i/>
          <w:iCs/>
          <w:color w:val="auto"/>
        </w:rPr>
        <w:t>в</w:t>
      </w:r>
      <w:r w:rsidRPr="003E3EEE">
        <w:rPr>
          <w:color w:val="auto"/>
        </w:rPr>
        <w:t xml:space="preserve">заимодействия человека и общества, общества и природы, сфер общественной жизни); </w:t>
      </w:r>
    </w:p>
    <w:p w:rsidR="003E3EEE" w:rsidRPr="003E3EEE" w:rsidRDefault="003E3EEE" w:rsidP="003E3EEE">
      <w:pPr>
        <w:pStyle w:val="Default"/>
        <w:spacing w:line="360" w:lineRule="auto"/>
        <w:rPr>
          <w:color w:val="auto"/>
        </w:rPr>
      </w:pPr>
      <w:r w:rsidRPr="003E3EEE">
        <w:rPr>
          <w:b/>
          <w:bCs/>
          <w:i/>
          <w:iCs/>
          <w:color w:val="auto"/>
        </w:rPr>
        <w:t xml:space="preserve">приводить примеры </w:t>
      </w:r>
      <w:r w:rsidRPr="003E3EEE">
        <w:rPr>
          <w:color w:val="auto"/>
        </w:rPr>
        <w:t xml:space="preserve">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 </w:t>
      </w:r>
    </w:p>
    <w:p w:rsidR="003E3EEE" w:rsidRPr="003E3EEE" w:rsidRDefault="003E3EEE" w:rsidP="003E3EEE">
      <w:pPr>
        <w:pStyle w:val="Default"/>
        <w:spacing w:line="360" w:lineRule="auto"/>
        <w:rPr>
          <w:color w:val="auto"/>
        </w:rPr>
      </w:pPr>
      <w:r w:rsidRPr="003E3EEE">
        <w:rPr>
          <w:b/>
          <w:bCs/>
          <w:i/>
          <w:iCs/>
          <w:color w:val="auto"/>
        </w:rPr>
        <w:t xml:space="preserve">оценивать </w:t>
      </w:r>
      <w:r w:rsidRPr="003E3EEE">
        <w:rPr>
          <w:color w:val="auto"/>
        </w:rPr>
        <w:t xml:space="preserve">поведение людей с точки зрения социальных норм, экономической рациональности; </w:t>
      </w:r>
    </w:p>
    <w:p w:rsidR="003E3EEE" w:rsidRPr="003E3EEE" w:rsidRDefault="003E3EEE" w:rsidP="003E3EEE">
      <w:pPr>
        <w:pStyle w:val="Default"/>
        <w:spacing w:line="360" w:lineRule="auto"/>
        <w:rPr>
          <w:color w:val="auto"/>
        </w:rPr>
      </w:pPr>
      <w:r w:rsidRPr="003E3EEE">
        <w:rPr>
          <w:color w:val="auto"/>
        </w:rPr>
        <w:t xml:space="preserve"> </w:t>
      </w:r>
      <w:r w:rsidRPr="003E3EEE">
        <w:rPr>
          <w:b/>
          <w:bCs/>
          <w:i/>
          <w:iCs/>
          <w:color w:val="auto"/>
        </w:rPr>
        <w:t xml:space="preserve">решать </w:t>
      </w:r>
      <w:r w:rsidRPr="003E3EEE">
        <w:rPr>
          <w:color w:val="auto"/>
        </w:rPr>
        <w:t xml:space="preserve">познавательные и практические задачи в рамках изученного материала, отражающие типичные ситуации в различных сферах деятельности человека </w:t>
      </w:r>
    </w:p>
    <w:p w:rsidR="003E3EEE" w:rsidRPr="003E3EEE" w:rsidRDefault="003E3EEE" w:rsidP="003E3EEE">
      <w:pPr>
        <w:pStyle w:val="Default"/>
        <w:spacing w:line="360" w:lineRule="auto"/>
        <w:rPr>
          <w:color w:val="auto"/>
        </w:rPr>
      </w:pPr>
      <w:r w:rsidRPr="003E3EEE">
        <w:rPr>
          <w:color w:val="auto"/>
        </w:rPr>
        <w:t xml:space="preserve"> </w:t>
      </w:r>
      <w:r w:rsidRPr="003E3EEE">
        <w:rPr>
          <w:b/>
          <w:bCs/>
          <w:i/>
          <w:iCs/>
          <w:color w:val="auto"/>
        </w:rPr>
        <w:t xml:space="preserve">осуществлять поиск </w:t>
      </w:r>
      <w:r w:rsidRPr="003E3EEE">
        <w:rPr>
          <w:color w:val="auto"/>
        </w:rPr>
        <w:t xml:space="preserve">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 </w:t>
      </w:r>
    </w:p>
    <w:p w:rsidR="003E3EEE" w:rsidRPr="003E3EEE" w:rsidRDefault="003E3EEE" w:rsidP="003E3EEE">
      <w:pPr>
        <w:pStyle w:val="Default"/>
        <w:spacing w:line="360" w:lineRule="auto"/>
        <w:rPr>
          <w:color w:val="auto"/>
        </w:rPr>
      </w:pPr>
      <w:r w:rsidRPr="003E3EEE">
        <w:rPr>
          <w:b/>
          <w:bCs/>
          <w:color w:val="auto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3E3EEE">
        <w:rPr>
          <w:b/>
          <w:bCs/>
          <w:color w:val="auto"/>
        </w:rPr>
        <w:t>для</w:t>
      </w:r>
      <w:proofErr w:type="gramEnd"/>
      <w:r w:rsidRPr="003E3EEE">
        <w:rPr>
          <w:b/>
          <w:bCs/>
          <w:color w:val="auto"/>
        </w:rPr>
        <w:t xml:space="preserve">: </w:t>
      </w:r>
    </w:p>
    <w:p w:rsidR="003E3EEE" w:rsidRPr="003E3EEE" w:rsidRDefault="003E3EEE" w:rsidP="003E3EEE">
      <w:pPr>
        <w:pStyle w:val="Default"/>
        <w:spacing w:line="360" w:lineRule="auto"/>
        <w:rPr>
          <w:color w:val="auto"/>
        </w:rPr>
      </w:pPr>
      <w:r w:rsidRPr="003E3EEE">
        <w:rPr>
          <w:color w:val="auto"/>
        </w:rPr>
        <w:t xml:space="preserve">• полноценного выполнения типичных для подростка социальных ролей; </w:t>
      </w:r>
    </w:p>
    <w:p w:rsidR="003E3EEE" w:rsidRPr="003E3EEE" w:rsidRDefault="003E3EEE" w:rsidP="003E3EEE">
      <w:pPr>
        <w:pStyle w:val="Default"/>
        <w:spacing w:line="360" w:lineRule="auto"/>
        <w:rPr>
          <w:color w:val="auto"/>
        </w:rPr>
      </w:pPr>
      <w:r w:rsidRPr="003E3EEE">
        <w:rPr>
          <w:color w:val="auto"/>
        </w:rPr>
        <w:t xml:space="preserve">• общей ориентации в актуальных общественных событиях и процессах; </w:t>
      </w:r>
    </w:p>
    <w:p w:rsidR="003E3EEE" w:rsidRPr="003E3EEE" w:rsidRDefault="003E3EEE" w:rsidP="003E3EEE">
      <w:pPr>
        <w:pStyle w:val="Default"/>
        <w:spacing w:line="360" w:lineRule="auto"/>
        <w:rPr>
          <w:color w:val="auto"/>
        </w:rPr>
      </w:pPr>
      <w:r w:rsidRPr="003E3EEE">
        <w:rPr>
          <w:color w:val="auto"/>
        </w:rPr>
        <w:t xml:space="preserve">• нравственной и правовой оценки конкретных поступков людей; </w:t>
      </w:r>
    </w:p>
    <w:p w:rsidR="003E3EEE" w:rsidRPr="003E3EEE" w:rsidRDefault="003E3EEE" w:rsidP="003E3EEE">
      <w:pPr>
        <w:pStyle w:val="Default"/>
        <w:spacing w:line="360" w:lineRule="auto"/>
        <w:rPr>
          <w:color w:val="auto"/>
        </w:rPr>
      </w:pPr>
      <w:r w:rsidRPr="003E3EEE">
        <w:rPr>
          <w:color w:val="auto"/>
        </w:rPr>
        <w:t xml:space="preserve">• реализации и защиты прав человека и гражданина, осознанного выполнения гражданских обязанностей </w:t>
      </w:r>
    </w:p>
    <w:p w:rsidR="003E3EEE" w:rsidRPr="003E3EEE" w:rsidRDefault="003E3EEE" w:rsidP="003E3EEE">
      <w:pPr>
        <w:pStyle w:val="Default"/>
        <w:spacing w:line="360" w:lineRule="auto"/>
        <w:rPr>
          <w:color w:val="auto"/>
        </w:rPr>
      </w:pPr>
      <w:r w:rsidRPr="003E3EEE">
        <w:rPr>
          <w:color w:val="auto"/>
        </w:rPr>
        <w:t xml:space="preserve">• первичного анализа и использования социальной информации </w:t>
      </w:r>
    </w:p>
    <w:p w:rsidR="003E3EEE" w:rsidRPr="003E3EEE" w:rsidRDefault="003E3EEE" w:rsidP="003E3EEE">
      <w:pPr>
        <w:pStyle w:val="Default"/>
        <w:spacing w:line="360" w:lineRule="auto"/>
        <w:rPr>
          <w:color w:val="auto"/>
        </w:rPr>
      </w:pPr>
      <w:r w:rsidRPr="003E3EEE">
        <w:rPr>
          <w:b/>
          <w:bCs/>
          <w:color w:val="auto"/>
        </w:rPr>
        <w:t xml:space="preserve">Развитие компетентностей </w:t>
      </w:r>
    </w:p>
    <w:p w:rsidR="003E3EEE" w:rsidRPr="003E3EEE" w:rsidRDefault="003E3EEE" w:rsidP="003E3EEE">
      <w:pPr>
        <w:pStyle w:val="Default"/>
        <w:spacing w:line="360" w:lineRule="auto"/>
        <w:rPr>
          <w:color w:val="auto"/>
        </w:rPr>
      </w:pPr>
      <w:r w:rsidRPr="003E3EEE">
        <w:rPr>
          <w:color w:val="auto"/>
        </w:rPr>
        <w:t xml:space="preserve">ОБЩЕУЧЕБНЫЕ: </w:t>
      </w:r>
    </w:p>
    <w:p w:rsidR="003E3EEE" w:rsidRPr="003E3EEE" w:rsidRDefault="003E3EEE" w:rsidP="003E3EEE">
      <w:pPr>
        <w:pStyle w:val="Default"/>
        <w:spacing w:after="181" w:line="360" w:lineRule="auto"/>
        <w:rPr>
          <w:color w:val="auto"/>
        </w:rPr>
      </w:pPr>
      <w:r w:rsidRPr="003E3EEE">
        <w:rPr>
          <w:color w:val="auto"/>
        </w:rPr>
        <w:t xml:space="preserve"> умение обобщать и систематизировать полученную информацию; </w:t>
      </w:r>
    </w:p>
    <w:p w:rsidR="003E3EEE" w:rsidRPr="003E3EEE" w:rsidRDefault="003E3EEE" w:rsidP="003E3EEE">
      <w:pPr>
        <w:pStyle w:val="Default"/>
        <w:spacing w:line="360" w:lineRule="auto"/>
        <w:rPr>
          <w:color w:val="auto"/>
        </w:rPr>
      </w:pPr>
      <w:r w:rsidRPr="003E3EEE">
        <w:rPr>
          <w:color w:val="auto"/>
        </w:rPr>
        <w:t xml:space="preserve"> умение определять свою личную точку зрения, уметь ее формулировать и </w:t>
      </w:r>
    </w:p>
    <w:p w:rsidR="003E3EEE" w:rsidRPr="003E3EEE" w:rsidRDefault="003E3EEE" w:rsidP="003E3EEE">
      <w:pPr>
        <w:pStyle w:val="Default"/>
        <w:spacing w:line="360" w:lineRule="auto"/>
        <w:rPr>
          <w:color w:val="auto"/>
        </w:rPr>
      </w:pPr>
    </w:p>
    <w:p w:rsidR="003E3EEE" w:rsidRPr="003E3EEE" w:rsidRDefault="003E3EEE" w:rsidP="003E3EEE">
      <w:pPr>
        <w:pStyle w:val="Default"/>
        <w:spacing w:line="360" w:lineRule="auto"/>
        <w:rPr>
          <w:color w:val="auto"/>
        </w:rPr>
      </w:pPr>
      <w:r w:rsidRPr="003E3EEE">
        <w:rPr>
          <w:color w:val="auto"/>
        </w:rPr>
        <w:t xml:space="preserve">аргументировать, осуществлять оценочные суждения; </w:t>
      </w:r>
    </w:p>
    <w:p w:rsidR="003E3EEE" w:rsidRPr="003E3EEE" w:rsidRDefault="003E3EEE" w:rsidP="003E3EEE">
      <w:pPr>
        <w:pStyle w:val="Default"/>
        <w:spacing w:line="360" w:lineRule="auto"/>
        <w:rPr>
          <w:color w:val="auto"/>
        </w:rPr>
      </w:pPr>
      <w:r w:rsidRPr="003E3EEE">
        <w:rPr>
          <w:color w:val="auto"/>
        </w:rPr>
        <w:t xml:space="preserve">ПРЕДМЕТНО-ОРИЕНТИРОВАННЫЕ: </w:t>
      </w:r>
    </w:p>
    <w:p w:rsidR="003E3EEE" w:rsidRPr="003E3EEE" w:rsidRDefault="003E3EEE" w:rsidP="003E3EEE">
      <w:pPr>
        <w:pStyle w:val="Default"/>
        <w:spacing w:line="360" w:lineRule="auto"/>
        <w:rPr>
          <w:color w:val="auto"/>
        </w:rPr>
      </w:pPr>
      <w:r w:rsidRPr="003E3EEE">
        <w:rPr>
          <w:color w:val="auto"/>
        </w:rPr>
        <w:t xml:space="preserve"> уметь выделять главную мысль, в рассказе учителя, докладе одноклассника, </w:t>
      </w:r>
      <w:proofErr w:type="gramStart"/>
      <w:r w:rsidRPr="003E3EEE">
        <w:rPr>
          <w:color w:val="auto"/>
        </w:rPr>
        <w:t>в</w:t>
      </w:r>
      <w:proofErr w:type="gramEnd"/>
      <w:r w:rsidRPr="003E3EEE">
        <w:rPr>
          <w:color w:val="auto"/>
        </w:rPr>
        <w:t xml:space="preserve"> </w:t>
      </w:r>
    </w:p>
    <w:p w:rsidR="003E3EEE" w:rsidRPr="003E3EEE" w:rsidRDefault="003E3EEE" w:rsidP="003E3EEE">
      <w:pPr>
        <w:pStyle w:val="Default"/>
        <w:spacing w:line="360" w:lineRule="auto"/>
        <w:rPr>
          <w:color w:val="auto"/>
        </w:rPr>
      </w:pPr>
    </w:p>
    <w:p w:rsidR="003E3EEE" w:rsidRPr="003E3EEE" w:rsidRDefault="003E3EEE" w:rsidP="003E3EEE">
      <w:pPr>
        <w:pStyle w:val="Default"/>
        <w:spacing w:line="360" w:lineRule="auto"/>
        <w:rPr>
          <w:color w:val="auto"/>
        </w:rPr>
      </w:pPr>
      <w:r w:rsidRPr="003E3EEE">
        <w:rPr>
          <w:color w:val="auto"/>
        </w:rPr>
        <w:t xml:space="preserve">письменном </w:t>
      </w:r>
      <w:proofErr w:type="gramStart"/>
      <w:r w:rsidRPr="003E3EEE">
        <w:rPr>
          <w:color w:val="auto"/>
        </w:rPr>
        <w:t>тексте</w:t>
      </w:r>
      <w:proofErr w:type="gramEnd"/>
      <w:r w:rsidRPr="003E3EEE">
        <w:rPr>
          <w:color w:val="auto"/>
        </w:rPr>
        <w:t xml:space="preserve">, в документе; </w:t>
      </w:r>
    </w:p>
    <w:p w:rsidR="003E3EEE" w:rsidRPr="003E3EEE" w:rsidRDefault="003E3EEE" w:rsidP="003E3EEE">
      <w:pPr>
        <w:pStyle w:val="Default"/>
        <w:spacing w:after="183" w:line="360" w:lineRule="auto"/>
        <w:rPr>
          <w:color w:val="auto"/>
        </w:rPr>
      </w:pPr>
      <w:r w:rsidRPr="003E3EEE">
        <w:rPr>
          <w:color w:val="auto"/>
        </w:rPr>
        <w:t xml:space="preserve"> уметь определять и объяснять понятия; </w:t>
      </w:r>
    </w:p>
    <w:p w:rsidR="003E3EEE" w:rsidRPr="003E3EEE" w:rsidRDefault="003E3EEE" w:rsidP="003E3EEE">
      <w:pPr>
        <w:pStyle w:val="Default"/>
        <w:spacing w:line="360" w:lineRule="auto"/>
        <w:rPr>
          <w:color w:val="auto"/>
        </w:rPr>
      </w:pPr>
      <w:r w:rsidRPr="003E3EEE">
        <w:rPr>
          <w:color w:val="auto"/>
        </w:rPr>
        <w:t xml:space="preserve"> уметь рассматривать общественные явления в развитии, в современной обстановке, </w:t>
      </w:r>
    </w:p>
    <w:p w:rsidR="003E3EEE" w:rsidRPr="003E3EEE" w:rsidRDefault="003E3EEE" w:rsidP="003E3EEE">
      <w:pPr>
        <w:pStyle w:val="Default"/>
        <w:spacing w:line="360" w:lineRule="auto"/>
        <w:rPr>
          <w:color w:val="auto"/>
        </w:rPr>
      </w:pPr>
      <w:r w:rsidRPr="003E3EEE">
        <w:rPr>
          <w:color w:val="auto"/>
        </w:rPr>
        <w:lastRenderedPageBreak/>
        <w:t xml:space="preserve">раскрывать во взаимосвязи и взаимозависимости явления экономики, политики, </w:t>
      </w:r>
    </w:p>
    <w:p w:rsidR="003E3EEE" w:rsidRPr="003E3EEE" w:rsidRDefault="003E3EEE" w:rsidP="003E3EEE">
      <w:pPr>
        <w:pStyle w:val="Default"/>
        <w:spacing w:line="360" w:lineRule="auto"/>
        <w:rPr>
          <w:color w:val="auto"/>
        </w:rPr>
      </w:pPr>
      <w:r w:rsidRPr="003E3EEE">
        <w:rPr>
          <w:color w:val="auto"/>
        </w:rPr>
        <w:t xml:space="preserve">культуры, искусства; </w:t>
      </w:r>
    </w:p>
    <w:p w:rsidR="003E3EEE" w:rsidRPr="003E3EEE" w:rsidRDefault="003E3EEE" w:rsidP="003E3EEE">
      <w:pPr>
        <w:pStyle w:val="Default"/>
        <w:spacing w:after="183" w:line="360" w:lineRule="auto"/>
        <w:rPr>
          <w:color w:val="auto"/>
        </w:rPr>
      </w:pPr>
      <w:r w:rsidRPr="003E3EEE">
        <w:rPr>
          <w:color w:val="auto"/>
        </w:rPr>
        <w:t xml:space="preserve"> уметь анализировать социально-общественный материал; </w:t>
      </w:r>
    </w:p>
    <w:p w:rsidR="003E3EEE" w:rsidRPr="003E3EEE" w:rsidRDefault="003E3EEE" w:rsidP="003E3EEE">
      <w:pPr>
        <w:pStyle w:val="Default"/>
        <w:spacing w:after="183" w:line="360" w:lineRule="auto"/>
        <w:rPr>
          <w:color w:val="auto"/>
        </w:rPr>
      </w:pPr>
      <w:r w:rsidRPr="003E3EEE">
        <w:rPr>
          <w:color w:val="auto"/>
        </w:rPr>
        <w:t xml:space="preserve"> уметь участвовать в групповых формах работы; </w:t>
      </w:r>
    </w:p>
    <w:p w:rsidR="003E3EEE" w:rsidRPr="003E3EEE" w:rsidRDefault="003E3EEE" w:rsidP="003E3EEE">
      <w:pPr>
        <w:pStyle w:val="Default"/>
        <w:spacing w:line="360" w:lineRule="auto"/>
        <w:rPr>
          <w:color w:val="auto"/>
        </w:rPr>
      </w:pPr>
      <w:r w:rsidRPr="003E3EEE">
        <w:rPr>
          <w:color w:val="auto"/>
        </w:rPr>
        <w:t xml:space="preserve"> определять цели своей деятельности и уметь представить свои результат </w:t>
      </w:r>
    </w:p>
    <w:p w:rsidR="006C7353" w:rsidRPr="005B184E" w:rsidRDefault="003E3EEE" w:rsidP="00C35C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E3E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450" w:rsidRPr="006C7353" w:rsidRDefault="006C7353" w:rsidP="00C35C52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6C735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C35C52" w:rsidRPr="006C735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r w:rsidR="00E07450" w:rsidRPr="006C7353">
        <w:rPr>
          <w:rFonts w:ascii="Times New Roman" w:hAnsi="Times New Roman" w:cs="Times New Roman"/>
          <w:b/>
          <w:color w:val="FF0000"/>
          <w:sz w:val="24"/>
          <w:szCs w:val="24"/>
        </w:rPr>
        <w:t>Календарно- тематическое планирование</w:t>
      </w:r>
    </w:p>
    <w:tbl>
      <w:tblPr>
        <w:tblStyle w:val="a3"/>
        <w:tblpPr w:leftFromText="180" w:rightFromText="180" w:vertAnchor="text" w:horzAnchor="margin" w:tblpXSpec="center" w:tblpY="324"/>
        <w:tblW w:w="10456" w:type="dxa"/>
        <w:tblLook w:val="04A0"/>
      </w:tblPr>
      <w:tblGrid>
        <w:gridCol w:w="567"/>
        <w:gridCol w:w="4821"/>
        <w:gridCol w:w="1134"/>
        <w:gridCol w:w="1050"/>
        <w:gridCol w:w="969"/>
        <w:gridCol w:w="1915"/>
      </w:tblGrid>
      <w:tr w:rsidR="00C35C52" w:rsidRPr="003E3EEE" w:rsidTr="00C35C52">
        <w:trPr>
          <w:trHeight w:val="270"/>
        </w:trPr>
        <w:tc>
          <w:tcPr>
            <w:tcW w:w="567" w:type="dxa"/>
            <w:vMerge w:val="restart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1" w:type="dxa"/>
            <w:vMerge w:val="restart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4" w:type="dxa"/>
            <w:vMerge w:val="restart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019" w:type="dxa"/>
            <w:gridSpan w:val="2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15" w:type="dxa"/>
            <w:vMerge w:val="restart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</w:tr>
      <w:tr w:rsidR="00C35C52" w:rsidRPr="003E3EEE" w:rsidTr="00C35C52">
        <w:trPr>
          <w:trHeight w:val="270"/>
        </w:trPr>
        <w:tc>
          <w:tcPr>
            <w:tcW w:w="567" w:type="dxa"/>
            <w:vMerge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69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915" w:type="dxa"/>
            <w:vMerge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rPr>
          <w:trHeight w:val="827"/>
        </w:trPr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Введение.</w:t>
            </w:r>
            <w:r w:rsidR="006C7353">
              <w:t xml:space="preserve"> Что такое общество</w:t>
            </w:r>
            <w:proofErr w:type="gramStart"/>
            <w:r w:rsidR="006C7353">
              <w:t xml:space="preserve"> ?</w:t>
            </w:r>
            <w:proofErr w:type="gramEnd"/>
            <w:r w:rsidRPr="003E3EEE">
              <w:t xml:space="preserve"> </w:t>
            </w:r>
          </w:p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rPr>
                <w:b/>
                <w:bCs/>
              </w:rPr>
              <w:t>Тема 1. Современное общество. 5 часов</w:t>
            </w:r>
          </w:p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Общество – динамичная саморазвивающаяся система.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На пути к современной цивилизации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 xml:space="preserve"> Глобальные проблемы современности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 xml:space="preserve"> Решение тренировочных заданий.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2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rPr>
                <w:b/>
                <w:bCs/>
              </w:rPr>
              <w:t xml:space="preserve">Тема 2. Человек среди людей. 4 часа. 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6 Человек. Индивид. Личность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7 Личность и мораль. Потребности человека.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8 Многообразие малых групп.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Пробный экзамен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rPr>
                <w:b/>
                <w:bCs/>
              </w:rPr>
              <w:t>Тема 3. Экономическая сфера жизни общества. 5 часов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Экономика. Товар и деньги. Спрос и предложение.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 xml:space="preserve"> Право собственности. Потребитель и его права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 xml:space="preserve"> Роль государства в экономике. Предпринимательство. Труд.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 xml:space="preserve"> Решение тренировочных заданий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2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rPr>
                <w:b/>
                <w:bCs/>
              </w:rPr>
              <w:t>Тема 4. Политика и право. 6 часов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 xml:space="preserve"> Основы Конституционного строя РФ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 xml:space="preserve"> Участие граждан в политике и управлении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 xml:space="preserve"> Трудовое и семейное законодательство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Административное и уголовное законодательство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 xml:space="preserve"> Решение тренировочных заданий.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2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rPr>
                <w:b/>
                <w:bCs/>
              </w:rPr>
              <w:t>Тема 5. Духовная жизнь общества. 5 часов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 xml:space="preserve"> Формы и разновидности культуры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 xml:space="preserve"> Искусство. Культурные нормы.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 xml:space="preserve"> Образование. Наука. Религия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 xml:space="preserve"> Решение тренировочных заданий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2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rPr>
                <w:b/>
                <w:bCs/>
              </w:rPr>
              <w:t xml:space="preserve">Тема 6. Социальная жизнь общества. 5 часов 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 xml:space="preserve"> Социальная структура. Социальная стратификация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Этнос: нации и народности. Межнациональные отношения.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 xml:space="preserve"> Конфликты в обществе. Семья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Решение тренировочных заданий.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2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rPr>
                <w:b/>
                <w:bCs/>
              </w:rPr>
              <w:t xml:space="preserve">Практикум. </w:t>
            </w:r>
          </w:p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rPr>
                <w:b/>
                <w:bCs/>
              </w:rPr>
              <w:t>Особенности выполнения заданий различных типов. – 4 часа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Отработка решений заданий части</w:t>
            </w:r>
            <w:proofErr w:type="gramStart"/>
            <w:r w:rsidRPr="003E3EEE">
              <w:t>1</w:t>
            </w:r>
            <w:proofErr w:type="gramEnd"/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Отработка заданий части 2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21" w:type="dxa"/>
          </w:tcPr>
          <w:p w:rsidR="00C35C52" w:rsidRPr="003E3EEE" w:rsidRDefault="006C7353" w:rsidP="00C35C52">
            <w:pPr>
              <w:pStyle w:val="Default"/>
              <w:spacing w:line="360" w:lineRule="auto"/>
            </w:pPr>
            <w:r>
              <w:t xml:space="preserve"> Зачет </w:t>
            </w:r>
            <w:r w:rsidR="00C35C52" w:rsidRPr="003E3EEE">
              <w:t>по обществознанию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rPr>
                <w:b/>
                <w:bCs/>
                <w:i/>
                <w:iCs/>
              </w:rPr>
              <w:t>Итоговое занятие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7450" w:rsidRDefault="00E07450" w:rsidP="003E3EEE">
      <w:pPr>
        <w:pStyle w:val="Default"/>
        <w:spacing w:line="360" w:lineRule="auto"/>
        <w:rPr>
          <w:color w:val="auto"/>
        </w:rPr>
      </w:pPr>
      <w:r w:rsidRPr="003E3EEE">
        <w:rPr>
          <w:color w:val="auto"/>
        </w:rPr>
        <w:t xml:space="preserve"> </w:t>
      </w:r>
    </w:p>
    <w:p w:rsidR="00C35C52" w:rsidRDefault="00C35C52" w:rsidP="003E3EEE">
      <w:pPr>
        <w:pStyle w:val="Default"/>
        <w:spacing w:line="360" w:lineRule="auto"/>
        <w:rPr>
          <w:color w:val="auto"/>
        </w:rPr>
      </w:pPr>
    </w:p>
    <w:p w:rsidR="00C35C52" w:rsidRDefault="00C35C52" w:rsidP="003E3EEE">
      <w:pPr>
        <w:pStyle w:val="Default"/>
        <w:spacing w:line="360" w:lineRule="auto"/>
        <w:rPr>
          <w:color w:val="auto"/>
        </w:rPr>
      </w:pPr>
    </w:p>
    <w:p w:rsidR="00C35C52" w:rsidRDefault="00C35C52" w:rsidP="003E3EEE">
      <w:pPr>
        <w:pStyle w:val="Default"/>
        <w:spacing w:line="360" w:lineRule="auto"/>
        <w:rPr>
          <w:color w:val="auto"/>
        </w:rPr>
      </w:pPr>
    </w:p>
    <w:p w:rsidR="00C35C52" w:rsidRPr="003E3EEE" w:rsidRDefault="00C35C52" w:rsidP="003E3EEE">
      <w:pPr>
        <w:pStyle w:val="Default"/>
        <w:spacing w:line="360" w:lineRule="auto"/>
        <w:rPr>
          <w:color w:val="auto"/>
        </w:rPr>
      </w:pPr>
    </w:p>
    <w:p w:rsidR="00E07450" w:rsidRPr="003E3EEE" w:rsidRDefault="00E07450" w:rsidP="003E3EEE">
      <w:pPr>
        <w:pStyle w:val="Default"/>
        <w:spacing w:line="360" w:lineRule="auto"/>
        <w:rPr>
          <w:color w:val="auto"/>
        </w:rPr>
      </w:pPr>
    </w:p>
    <w:tbl>
      <w:tblPr>
        <w:tblStyle w:val="1"/>
        <w:tblW w:w="8897" w:type="dxa"/>
        <w:tblLook w:val="04A0"/>
      </w:tblPr>
      <w:tblGrid>
        <w:gridCol w:w="4503"/>
        <w:gridCol w:w="4394"/>
      </w:tblGrid>
      <w:tr w:rsidR="00F5596D" w:rsidRPr="0061252A" w:rsidTr="00F5596D">
        <w:tc>
          <w:tcPr>
            <w:tcW w:w="8897" w:type="dxa"/>
            <w:gridSpan w:val="2"/>
          </w:tcPr>
          <w:p w:rsidR="00F5596D" w:rsidRPr="00F5596D" w:rsidRDefault="00F5596D" w:rsidP="00572CBD">
            <w:pPr>
              <w:spacing w:line="360" w:lineRule="auto"/>
              <w:rPr>
                <w:b/>
                <w:sz w:val="24"/>
                <w:szCs w:val="24"/>
              </w:rPr>
            </w:pPr>
            <w:r w:rsidRPr="00F5596D">
              <w:rPr>
                <w:b/>
                <w:sz w:val="24"/>
                <w:szCs w:val="24"/>
              </w:rPr>
              <w:t xml:space="preserve">                         </w:t>
            </w:r>
            <w:r w:rsidR="00D67D08">
              <w:rPr>
                <w:b/>
                <w:sz w:val="24"/>
                <w:szCs w:val="24"/>
              </w:rPr>
              <w:t xml:space="preserve"> Содержание изучаемого курса в 7-8</w:t>
            </w:r>
            <w:r w:rsidRPr="00F5596D">
              <w:rPr>
                <w:b/>
                <w:sz w:val="24"/>
                <w:szCs w:val="24"/>
              </w:rPr>
              <w:t xml:space="preserve"> классе:</w:t>
            </w:r>
          </w:p>
        </w:tc>
      </w:tr>
      <w:tr w:rsidR="00F5596D" w:rsidRPr="00AD4EE2" w:rsidTr="00F5596D">
        <w:tc>
          <w:tcPr>
            <w:tcW w:w="4503" w:type="dxa"/>
          </w:tcPr>
          <w:p w:rsidR="00F5596D" w:rsidRDefault="00F5596D" w:rsidP="00572CBD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  <w:r w:rsidRPr="00872CD7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4394" w:type="dxa"/>
          </w:tcPr>
          <w:p w:rsidR="00F5596D" w:rsidRPr="00AD4EE2" w:rsidRDefault="00F5596D" w:rsidP="00572C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D4EE2">
              <w:rPr>
                <w:b/>
                <w:sz w:val="24"/>
                <w:szCs w:val="24"/>
              </w:rPr>
              <w:t>Часы</w:t>
            </w:r>
          </w:p>
        </w:tc>
      </w:tr>
      <w:tr w:rsidR="00F5596D" w:rsidRPr="00596A4C" w:rsidTr="00F5596D">
        <w:tc>
          <w:tcPr>
            <w:tcW w:w="4503" w:type="dxa"/>
          </w:tcPr>
          <w:p w:rsidR="00F5596D" w:rsidRPr="00AD4EE2" w:rsidRDefault="00F5596D" w:rsidP="00572CBD">
            <w:pPr>
              <w:spacing w:line="360" w:lineRule="auto"/>
              <w:rPr>
                <w:sz w:val="24"/>
                <w:szCs w:val="24"/>
              </w:rPr>
            </w:pPr>
            <w:r w:rsidRPr="00AD4EE2">
              <w:rPr>
                <w:sz w:val="24"/>
                <w:szCs w:val="24"/>
              </w:rPr>
              <w:t xml:space="preserve">Введение.  </w:t>
            </w:r>
            <w:r>
              <w:rPr>
                <w:sz w:val="24"/>
                <w:szCs w:val="24"/>
              </w:rPr>
              <w:t xml:space="preserve">                                                      </w:t>
            </w:r>
            <w:r w:rsidRPr="00021C8F">
              <w:rPr>
                <w:sz w:val="24"/>
                <w:szCs w:val="24"/>
              </w:rPr>
              <w:t>Тема 1. Современное общество.</w:t>
            </w:r>
          </w:p>
          <w:p w:rsidR="00F5596D" w:rsidRPr="00596A4C" w:rsidRDefault="00F5596D" w:rsidP="00572CBD">
            <w:pPr>
              <w:spacing w:line="360" w:lineRule="auto"/>
              <w:rPr>
                <w:sz w:val="24"/>
                <w:szCs w:val="24"/>
              </w:rPr>
            </w:pPr>
            <w:r w:rsidRPr="007D130C">
              <w:rPr>
                <w:sz w:val="24"/>
                <w:szCs w:val="24"/>
              </w:rPr>
              <w:t>Тема 2. Человек среди людей.</w:t>
            </w:r>
            <w:r w:rsidRPr="0061252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                      </w:t>
            </w:r>
            <w:r w:rsidRPr="007D130C">
              <w:rPr>
                <w:sz w:val="24"/>
                <w:szCs w:val="24"/>
              </w:rPr>
              <w:t>Тема 3. Экономическая сфера жизни</w:t>
            </w:r>
            <w:r>
              <w:rPr>
                <w:sz w:val="24"/>
                <w:szCs w:val="24"/>
              </w:rPr>
              <w:t>.</w:t>
            </w:r>
            <w:r w:rsidRPr="00596A4C">
              <w:rPr>
                <w:b/>
                <w:sz w:val="24"/>
                <w:szCs w:val="24"/>
              </w:rPr>
              <w:t xml:space="preserve">                                                               </w:t>
            </w:r>
            <w:r w:rsidRPr="00596A4C">
              <w:rPr>
                <w:sz w:val="24"/>
                <w:szCs w:val="24"/>
              </w:rPr>
              <w:t xml:space="preserve">Тема 4. Политика и право.                                       Тема 5. Духовная  жизнь общества. </w:t>
            </w:r>
            <w:r>
              <w:rPr>
                <w:sz w:val="24"/>
                <w:szCs w:val="24"/>
              </w:rPr>
              <w:t xml:space="preserve">                     </w:t>
            </w:r>
            <w:r w:rsidRPr="00E43E5C">
              <w:rPr>
                <w:sz w:val="24"/>
                <w:szCs w:val="24"/>
              </w:rPr>
              <w:t>Тема 6. Социальная  жизнь общества.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6C7353">
              <w:rPr>
                <w:sz w:val="24"/>
                <w:szCs w:val="24"/>
              </w:rPr>
              <w:t xml:space="preserve">Практикум. </w:t>
            </w:r>
            <w:r w:rsidRPr="009F2877">
              <w:rPr>
                <w:sz w:val="24"/>
                <w:szCs w:val="24"/>
              </w:rPr>
              <w:t xml:space="preserve"> </w:t>
            </w:r>
            <w:r w:rsidRPr="00596A4C">
              <w:rPr>
                <w:sz w:val="24"/>
                <w:szCs w:val="24"/>
              </w:rPr>
              <w:t>Особенности выполнения заданий различных типов.</w:t>
            </w:r>
            <w:r>
              <w:rPr>
                <w:sz w:val="24"/>
                <w:szCs w:val="24"/>
              </w:rPr>
              <w:t xml:space="preserve">            </w:t>
            </w:r>
            <w:r w:rsidR="006C7353">
              <w:rPr>
                <w:sz w:val="24"/>
                <w:szCs w:val="24"/>
              </w:rPr>
              <w:t xml:space="preserve">                 Зачет </w:t>
            </w:r>
            <w:r>
              <w:rPr>
                <w:sz w:val="24"/>
                <w:szCs w:val="24"/>
              </w:rPr>
              <w:t>по обществознанию.</w:t>
            </w:r>
            <w:r w:rsidRPr="00B9009A">
              <w:rPr>
                <w:sz w:val="24"/>
                <w:szCs w:val="24"/>
              </w:rPr>
              <w:t xml:space="preserve"> Итоговое занятие.</w:t>
            </w:r>
          </w:p>
        </w:tc>
        <w:tc>
          <w:tcPr>
            <w:tcW w:w="4394" w:type="dxa"/>
          </w:tcPr>
          <w:p w:rsidR="00F5596D" w:rsidRDefault="00F5596D" w:rsidP="00572C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D4EE2">
              <w:rPr>
                <w:sz w:val="24"/>
                <w:szCs w:val="24"/>
              </w:rPr>
              <w:t>1</w:t>
            </w:r>
          </w:p>
          <w:p w:rsidR="00F5596D" w:rsidRDefault="00F5596D" w:rsidP="00572CB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F5596D" w:rsidRDefault="00F5596D" w:rsidP="00572CB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F5596D" w:rsidRPr="00596A4C" w:rsidRDefault="00F5596D" w:rsidP="00572CB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F5596D" w:rsidRPr="00596A4C" w:rsidRDefault="00F5596D" w:rsidP="00572CB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5596D" w:rsidRDefault="00F5596D" w:rsidP="00572CB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F5596D" w:rsidRDefault="00F5596D" w:rsidP="00572CB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F5596D" w:rsidRDefault="00F5596D" w:rsidP="00572CB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F5596D" w:rsidRDefault="00F5596D" w:rsidP="00F5596D">
            <w:pPr>
              <w:spacing w:line="360" w:lineRule="auto"/>
              <w:rPr>
                <w:sz w:val="24"/>
                <w:szCs w:val="24"/>
              </w:rPr>
            </w:pPr>
          </w:p>
          <w:p w:rsidR="00F5596D" w:rsidRPr="00596A4C" w:rsidRDefault="00F5596D" w:rsidP="00572C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E07450" w:rsidRPr="003E3EEE" w:rsidRDefault="00E07450" w:rsidP="003E3E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07450" w:rsidRDefault="00613829" w:rsidP="00D67D08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1382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07450" w:rsidRDefault="00E07450"/>
    <w:sectPr w:rsidR="00E07450" w:rsidSect="006C73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9D9209"/>
    <w:multiLevelType w:val="hybridMultilevel"/>
    <w:tmpl w:val="DA08F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4DFBC28"/>
    <w:multiLevelType w:val="hybridMultilevel"/>
    <w:tmpl w:val="412992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FD22116"/>
    <w:multiLevelType w:val="hybridMultilevel"/>
    <w:tmpl w:val="ED6382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6551855"/>
    <w:multiLevelType w:val="multilevel"/>
    <w:tmpl w:val="31A0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B64715"/>
    <w:multiLevelType w:val="multilevel"/>
    <w:tmpl w:val="867825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1DB987"/>
    <w:multiLevelType w:val="hybridMultilevel"/>
    <w:tmpl w:val="D57AA5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8943B58"/>
    <w:multiLevelType w:val="multilevel"/>
    <w:tmpl w:val="DE6C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C325A1"/>
    <w:multiLevelType w:val="multilevel"/>
    <w:tmpl w:val="966A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84753D"/>
    <w:multiLevelType w:val="multilevel"/>
    <w:tmpl w:val="CCA8FE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0244F7"/>
    <w:multiLevelType w:val="multilevel"/>
    <w:tmpl w:val="F162F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C00B8A"/>
    <w:multiLevelType w:val="multilevel"/>
    <w:tmpl w:val="C452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543032"/>
    <w:multiLevelType w:val="multilevel"/>
    <w:tmpl w:val="35660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C44DBA"/>
    <w:multiLevelType w:val="multilevel"/>
    <w:tmpl w:val="4AF8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9163C5"/>
    <w:multiLevelType w:val="multilevel"/>
    <w:tmpl w:val="B29A2E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9400F9"/>
    <w:multiLevelType w:val="multilevel"/>
    <w:tmpl w:val="D938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12"/>
  </w:num>
  <w:num w:numId="11">
    <w:abstractNumId w:val="11"/>
  </w:num>
  <w:num w:numId="12">
    <w:abstractNumId w:val="14"/>
  </w:num>
  <w:num w:numId="13">
    <w:abstractNumId w:val="13"/>
  </w:num>
  <w:num w:numId="14">
    <w:abstractNumId w:val="1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7450"/>
    <w:rsid w:val="00050C6D"/>
    <w:rsid w:val="00104B6F"/>
    <w:rsid w:val="00357775"/>
    <w:rsid w:val="003A3BA4"/>
    <w:rsid w:val="003E3EEE"/>
    <w:rsid w:val="005B184E"/>
    <w:rsid w:val="00613829"/>
    <w:rsid w:val="00665FB4"/>
    <w:rsid w:val="006C7353"/>
    <w:rsid w:val="006D4038"/>
    <w:rsid w:val="00774A4F"/>
    <w:rsid w:val="008545D6"/>
    <w:rsid w:val="009229B1"/>
    <w:rsid w:val="00943AF9"/>
    <w:rsid w:val="009A3344"/>
    <w:rsid w:val="00AF6D1F"/>
    <w:rsid w:val="00B06DA7"/>
    <w:rsid w:val="00BC3B78"/>
    <w:rsid w:val="00C35C52"/>
    <w:rsid w:val="00CD2FE5"/>
    <w:rsid w:val="00CF555B"/>
    <w:rsid w:val="00D617FE"/>
    <w:rsid w:val="00D67D08"/>
    <w:rsid w:val="00E07450"/>
    <w:rsid w:val="00F5596D"/>
    <w:rsid w:val="00FC1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7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07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3E3EE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rsid w:val="003E3EEE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3E3EEE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F55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link">
    <w:name w:val="nolink"/>
    <w:rsid w:val="006138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57B3E-483D-43AA-997A-15379EA20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9</Pages>
  <Words>2314</Words>
  <Characters>13191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</dc:creator>
  <cp:keywords/>
  <dc:description/>
  <cp:lastModifiedBy>школа</cp:lastModifiedBy>
  <cp:revision>20</cp:revision>
  <dcterms:created xsi:type="dcterms:W3CDTF">2016-08-31T05:51:00Z</dcterms:created>
  <dcterms:modified xsi:type="dcterms:W3CDTF">2018-11-25T19:49:00Z</dcterms:modified>
</cp:coreProperties>
</file>